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C4407" w14:textId="77777777" w:rsidR="0016323E" w:rsidRPr="000F0E7D" w:rsidRDefault="0016323E">
      <w:pPr>
        <w:rPr>
          <w:rFonts w:ascii="Georgia Pro" w:hAnsi="Georgia Pro"/>
          <w:sz w:val="24"/>
        </w:rPr>
      </w:pPr>
      <w:r w:rsidRPr="000F0E7D">
        <w:rPr>
          <w:rFonts w:ascii="Georgia Pro" w:eastAsiaTheme="majorEastAsia" w:hAnsi="Georgia Pro" w:cstheme="majorBidi"/>
          <w:noProof/>
          <w:spacing w:val="15"/>
          <w:kern w:val="28"/>
          <w:sz w:val="24"/>
        </w:rPr>
        <mc:AlternateContent>
          <mc:Choice Requires="wps">
            <w:drawing>
              <wp:inline distT="0" distB="0" distL="0" distR="0" wp14:anchorId="3D58CE58" wp14:editId="12F0EB5A">
                <wp:extent cx="4843604" cy="2960483"/>
                <wp:effectExtent l="0" t="0" r="0" b="0"/>
                <wp:docPr id="391074730" name="Text Box 1"/>
                <wp:cNvGraphicFramePr/>
                <a:graphic xmlns:a="http://schemas.openxmlformats.org/drawingml/2006/main">
                  <a:graphicData uri="http://schemas.microsoft.com/office/word/2010/wordprocessingShape">
                    <wps:wsp>
                      <wps:cNvSpPr txBox="1"/>
                      <wps:spPr>
                        <a:xfrm>
                          <a:off x="0" y="0"/>
                          <a:ext cx="4843604" cy="2960483"/>
                        </a:xfrm>
                        <a:prstGeom prst="rect">
                          <a:avLst/>
                        </a:prstGeom>
                        <a:noFill/>
                        <a:ln w="6350">
                          <a:noFill/>
                        </a:ln>
                      </wps:spPr>
                      <wps:txbx>
                        <w:txbxContent>
                          <w:p w14:paraId="0AB680E8" w14:textId="1FD4400D" w:rsidR="00471DC9" w:rsidRDefault="00471DC9" w:rsidP="00CE35E3">
                            <w:pPr>
                              <w:pStyle w:val="Title"/>
                              <w:rPr>
                                <w:b/>
                              </w:rPr>
                            </w:pPr>
                            <w:r>
                              <w:rPr>
                                <w:b/>
                              </w:rPr>
                              <w:t>Media Service Rules</w:t>
                            </w:r>
                          </w:p>
                          <w:p w14:paraId="2DF6527A" w14:textId="77777777" w:rsidR="00471DC9" w:rsidRDefault="00471DC9" w:rsidP="00CE35E3">
                            <w:pPr>
                              <w:pStyle w:val="Title"/>
                              <w:rPr>
                                <w:b/>
                              </w:rPr>
                            </w:pPr>
                          </w:p>
                          <w:p w14:paraId="3368E101" w14:textId="167BFF1A" w:rsidR="00CE35E3" w:rsidRPr="00540882" w:rsidRDefault="007B1310" w:rsidP="00CE35E3">
                            <w:pPr>
                              <w:pStyle w:val="Title"/>
                              <w:rPr>
                                <w:b/>
                              </w:rPr>
                            </w:pPr>
                            <w:r w:rsidRPr="00540882">
                              <w:rPr>
                                <w:b/>
                              </w:rPr>
                              <w:t xml:space="preserve">Access Rules for </w:t>
                            </w:r>
                          </w:p>
                          <w:p w14:paraId="51370BFE" w14:textId="5550AAEE" w:rsidR="0016323E" w:rsidRPr="00265440" w:rsidRDefault="007B1310" w:rsidP="00CE35E3">
                            <w:pPr>
                              <w:pStyle w:val="Title"/>
                              <w:rPr>
                                <w:rStyle w:val="SubtitleChar"/>
                                <w:rFonts w:ascii="Arial" w:eastAsiaTheme="minorEastAsia" w:hAnsi="Arial" w:cs="Arial"/>
                                <w:color w:val="222222"/>
                                <w:spacing w:val="0"/>
                                <w:kern w:val="2"/>
                                <w:sz w:val="20"/>
                                <w:szCs w:val="24"/>
                                <w:shd w:val="clear" w:color="auto" w:fill="FFFFFF"/>
                              </w:rPr>
                            </w:pPr>
                            <w:r w:rsidRPr="00540882">
                              <w:rPr>
                                <w:b/>
                              </w:rPr>
                              <w:t>Television Broadcasting Services</w:t>
                            </w:r>
                            <w:r w:rsidR="0016323E" w:rsidRPr="00265440">
                              <w:br/>
                            </w:r>
                          </w:p>
                          <w:p w14:paraId="47D3F733" w14:textId="77777777" w:rsidR="0016323E" w:rsidRPr="00265440" w:rsidRDefault="0016323E" w:rsidP="001632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58CE58" id="_x0000_t202" coordsize="21600,21600" o:spt="202" path="m,l,21600r21600,l21600,xe">
                <v:stroke joinstyle="miter"/>
                <v:path gradientshapeok="t" o:connecttype="rect"/>
              </v:shapetype>
              <v:shape id="Text Box 1" o:spid="_x0000_s1026" type="#_x0000_t202" style="width:381.4pt;height:2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" filled="f" stroked="f" strokeweight=".5pt">
                <v:textbox>
                  <w:txbxContent>
                    <w:p w14:paraId="0AB680E8" w14:textId="1FD4400D" w:rsidR="00471DC9" w:rsidRDefault="00471DC9" w:rsidP="00CE35E3">
                      <w:pPr>
                        <w:pStyle w:val="Title"/>
                        <w:rPr>
                          <w:b/>
                        </w:rPr>
                      </w:pPr>
                      <w:r>
                        <w:rPr>
                          <w:b/>
                        </w:rPr>
                        <w:t>Media Service Rules</w:t>
                      </w:r>
                    </w:p>
                    <w:p w14:paraId="2DF6527A" w14:textId="77777777" w:rsidR="00471DC9" w:rsidRDefault="00471DC9" w:rsidP="00CE35E3">
                      <w:pPr>
                        <w:pStyle w:val="Title"/>
                        <w:rPr>
                          <w:b/>
                        </w:rPr>
                      </w:pPr>
                    </w:p>
                    <w:p w14:paraId="3368E101" w14:textId="167BFF1A" w:rsidR="00CE35E3" w:rsidRPr="00540882" w:rsidRDefault="007B1310" w:rsidP="00CE35E3">
                      <w:pPr>
                        <w:pStyle w:val="Title"/>
                        <w:rPr>
                          <w:b/>
                        </w:rPr>
                      </w:pPr>
                      <w:r w:rsidRPr="00540882">
                        <w:rPr>
                          <w:b/>
                        </w:rPr>
                        <w:t xml:space="preserve">Access Rules for </w:t>
                      </w:r>
                    </w:p>
                    <w:p w14:paraId="51370BFE" w14:textId="5550AAEE" w:rsidR="0016323E" w:rsidRPr="00265440" w:rsidRDefault="007B1310" w:rsidP="00CE35E3">
                      <w:pPr>
                        <w:pStyle w:val="Title"/>
                        <w:rPr>
                          <w:rStyle w:val="SubtitleChar"/>
                          <w:rFonts w:ascii="Arial" w:eastAsiaTheme="minorEastAsia" w:hAnsi="Arial" w:cs="Arial"/>
                          <w:color w:val="222222"/>
                          <w:spacing w:val="0"/>
                          <w:kern w:val="2"/>
                          <w:sz w:val="20"/>
                          <w:szCs w:val="24"/>
                          <w:shd w:val="clear" w:color="auto" w:fill="FFFFFF"/>
                        </w:rPr>
                      </w:pPr>
                      <w:r w:rsidRPr="00540882">
                        <w:rPr>
                          <w:b/>
                        </w:rPr>
                        <w:t>Television Broadcasting Services</w:t>
                      </w:r>
                      <w:r w:rsidR="0016323E" w:rsidRPr="00265440">
                        <w:br/>
                      </w:r>
                    </w:p>
                    <w:p w14:paraId="47D3F733" w14:textId="77777777" w:rsidR="0016323E" w:rsidRPr="00265440" w:rsidRDefault="0016323E" w:rsidP="0016323E"/>
                  </w:txbxContent>
                </v:textbox>
                <w10:anchorlock/>
              </v:shape>
            </w:pict>
          </mc:Fallback>
        </mc:AlternateContent>
      </w:r>
      <w:r w:rsidR="00767C53" w:rsidRPr="000F0E7D">
        <w:rPr>
          <w:rFonts w:ascii="Georgia Pro" w:eastAsiaTheme="majorEastAsia" w:hAnsi="Georgia Pro" w:cstheme="majorBidi"/>
          <w:noProof/>
          <w:spacing w:val="15"/>
          <w:kern w:val="28"/>
          <w:sz w:val="24"/>
        </w:rPr>
        <mc:AlternateContent>
          <mc:Choice Requires="wps">
            <w:drawing>
              <wp:inline distT="0" distB="0" distL="0" distR="0" wp14:anchorId="3F8185F5" wp14:editId="66FCCC90">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3661574A" w14:textId="4522B4BD" w:rsidR="007C19BB" w:rsidRPr="00026D07" w:rsidRDefault="00026D07" w:rsidP="007C19BB">
                            <w:pPr>
                              <w:rPr>
                                <w:b/>
                                <w:color w:val="FFFFFF" w:themeColor="background1"/>
                                <w:lang w:val="en-GB"/>
                              </w:rPr>
                            </w:pPr>
                            <w:r>
                              <w:rPr>
                                <w:b/>
                                <w:color w:val="FFFFFF" w:themeColor="background1"/>
                                <w:lang w:val="en-GB"/>
                              </w:rPr>
                              <w:t xml:space="preserve">Publication </w:t>
                            </w:r>
                            <w:r w:rsidR="00204A80">
                              <w:rPr>
                                <w:b/>
                                <w:color w:val="FFFFFF" w:themeColor="background1"/>
                                <w:lang w:val="en-GB"/>
                              </w:rPr>
                              <w:t>d</w:t>
                            </w:r>
                            <w:r>
                              <w:rPr>
                                <w:b/>
                                <w:color w:val="FFFFFF" w:themeColor="background1"/>
                                <w:lang w:val="en-GB"/>
                              </w:rPr>
                              <w:t>ate:</w:t>
                            </w:r>
                            <w:r w:rsidR="00734B45">
                              <w:rPr>
                                <w:b/>
                                <w:color w:val="FFFFFF" w:themeColor="background1"/>
                                <w:lang w:val="en-GB"/>
                              </w:rPr>
                              <w:t xml:space="preserve"> </w:t>
                            </w:r>
                            <w:r w:rsidR="008A7A8D">
                              <w:rPr>
                                <w:b/>
                                <w:color w:val="FFFFFF" w:themeColor="background1"/>
                                <w:lang w:val="en-GB"/>
                              </w:rPr>
                              <w:t xml:space="preserve">November </w:t>
                            </w:r>
                            <w:r>
                              <w:rPr>
                                <w:b/>
                                <w:color w:val="FFFFFF" w:themeColor="background1"/>
                                <w:lang w:val="en-GB"/>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8185F5"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3661574A" w14:textId="4522B4BD" w:rsidR="007C19BB" w:rsidRPr="00026D07" w:rsidRDefault="00026D07" w:rsidP="007C19BB">
                      <w:pPr>
                        <w:rPr>
                          <w:b/>
                          <w:color w:val="FFFFFF" w:themeColor="background1"/>
                          <w:lang w:val="en-GB"/>
                        </w:rPr>
                      </w:pPr>
                      <w:r>
                        <w:rPr>
                          <w:b/>
                          <w:color w:val="FFFFFF" w:themeColor="background1"/>
                          <w:lang w:val="en-GB"/>
                        </w:rPr>
                        <w:t xml:space="preserve">Publication </w:t>
                      </w:r>
                      <w:r w:rsidR="00204A80">
                        <w:rPr>
                          <w:b/>
                          <w:color w:val="FFFFFF" w:themeColor="background1"/>
                          <w:lang w:val="en-GB"/>
                        </w:rPr>
                        <w:t>d</w:t>
                      </w:r>
                      <w:r>
                        <w:rPr>
                          <w:b/>
                          <w:color w:val="FFFFFF" w:themeColor="background1"/>
                          <w:lang w:val="en-GB"/>
                        </w:rPr>
                        <w:t>ate:</w:t>
                      </w:r>
                      <w:r w:rsidR="00734B45">
                        <w:rPr>
                          <w:b/>
                          <w:color w:val="FFFFFF" w:themeColor="background1"/>
                          <w:lang w:val="en-GB"/>
                        </w:rPr>
                        <w:t xml:space="preserve"> </w:t>
                      </w:r>
                      <w:r w:rsidR="008A7A8D">
                        <w:rPr>
                          <w:b/>
                          <w:color w:val="FFFFFF" w:themeColor="background1"/>
                          <w:lang w:val="en-GB"/>
                        </w:rPr>
                        <w:t xml:space="preserve">November </w:t>
                      </w:r>
                      <w:r>
                        <w:rPr>
                          <w:b/>
                          <w:color w:val="FFFFFF" w:themeColor="background1"/>
                          <w:lang w:val="en-GB"/>
                        </w:rPr>
                        <w:t>2024</w:t>
                      </w:r>
                    </w:p>
                  </w:txbxContent>
                </v:textbox>
                <w10:anchorlock/>
              </v:shape>
            </w:pict>
          </mc:Fallback>
        </mc:AlternateContent>
      </w:r>
    </w:p>
    <w:p w14:paraId="7A5A8EFD" w14:textId="77777777" w:rsidR="00210997" w:rsidRPr="000F0E7D" w:rsidRDefault="00210997" w:rsidP="00210997">
      <w:pPr>
        <w:rPr>
          <w:rFonts w:ascii="Georgia Pro" w:hAnsi="Georgia Pro"/>
          <w:sz w:val="24"/>
        </w:rPr>
      </w:pPr>
    </w:p>
    <w:p w14:paraId="7F2C86ED" w14:textId="77777777" w:rsidR="00210997" w:rsidRPr="000F0E7D" w:rsidRDefault="00210997" w:rsidP="00210997">
      <w:pPr>
        <w:rPr>
          <w:rFonts w:ascii="Georgia Pro" w:hAnsi="Georgia Pro"/>
          <w:sz w:val="24"/>
        </w:rPr>
      </w:pPr>
    </w:p>
    <w:p w14:paraId="6A413E96" w14:textId="77777777" w:rsidR="00210997" w:rsidRPr="000F0E7D" w:rsidRDefault="00210997" w:rsidP="00210997">
      <w:pPr>
        <w:rPr>
          <w:rFonts w:ascii="Georgia Pro" w:hAnsi="Georgia Pro"/>
          <w:sz w:val="24"/>
        </w:rPr>
      </w:pPr>
    </w:p>
    <w:p w14:paraId="640AF082" w14:textId="77777777" w:rsidR="00210997" w:rsidRPr="000F0E7D" w:rsidRDefault="00210997" w:rsidP="00210997">
      <w:pPr>
        <w:rPr>
          <w:rFonts w:ascii="Georgia Pro" w:hAnsi="Georgia Pro"/>
          <w:sz w:val="24"/>
        </w:rPr>
      </w:pPr>
    </w:p>
    <w:p w14:paraId="12B99A46" w14:textId="253C3288" w:rsidR="00210997" w:rsidRPr="000F0E7D" w:rsidRDefault="00E60601" w:rsidP="00E60601">
      <w:pPr>
        <w:tabs>
          <w:tab w:val="left" w:pos="1215"/>
        </w:tabs>
        <w:rPr>
          <w:rFonts w:ascii="Georgia Pro" w:hAnsi="Georgia Pro"/>
          <w:sz w:val="24"/>
        </w:rPr>
      </w:pPr>
      <w:r w:rsidRPr="000F0E7D">
        <w:rPr>
          <w:rFonts w:ascii="Georgia Pro" w:hAnsi="Georgia Pro"/>
          <w:sz w:val="24"/>
        </w:rPr>
        <w:tab/>
      </w:r>
    </w:p>
    <w:p w14:paraId="75602A3F" w14:textId="77777777" w:rsidR="00210997" w:rsidRPr="000F0E7D" w:rsidRDefault="00210997" w:rsidP="00210997">
      <w:pPr>
        <w:rPr>
          <w:rFonts w:ascii="Georgia Pro" w:hAnsi="Georgia Pro"/>
          <w:sz w:val="24"/>
        </w:rPr>
      </w:pPr>
    </w:p>
    <w:p w14:paraId="0541A348" w14:textId="77777777" w:rsidR="00210997" w:rsidRPr="000F0E7D" w:rsidRDefault="00210997" w:rsidP="00210997">
      <w:pPr>
        <w:rPr>
          <w:rFonts w:ascii="Georgia Pro" w:hAnsi="Georgia Pro"/>
          <w:sz w:val="24"/>
        </w:rPr>
      </w:pPr>
    </w:p>
    <w:p w14:paraId="4221C651" w14:textId="77777777" w:rsidR="00210997" w:rsidRPr="000F0E7D" w:rsidRDefault="00210997" w:rsidP="00210997">
      <w:pPr>
        <w:rPr>
          <w:rFonts w:ascii="Georgia Pro" w:hAnsi="Georgia Pro"/>
          <w:sz w:val="24"/>
        </w:rPr>
      </w:pPr>
    </w:p>
    <w:p w14:paraId="24C1DE01" w14:textId="77777777" w:rsidR="00210997" w:rsidRPr="000F0E7D" w:rsidRDefault="00210997" w:rsidP="00210997">
      <w:pPr>
        <w:rPr>
          <w:rFonts w:ascii="Georgia Pro" w:hAnsi="Georgia Pro"/>
          <w:sz w:val="24"/>
        </w:rPr>
      </w:pPr>
    </w:p>
    <w:p w14:paraId="3C6E9844" w14:textId="77777777" w:rsidR="00210997" w:rsidRPr="000F0E7D" w:rsidRDefault="00210997" w:rsidP="00210997">
      <w:pPr>
        <w:rPr>
          <w:rFonts w:ascii="Georgia Pro" w:hAnsi="Georgia Pro"/>
          <w:sz w:val="24"/>
        </w:rPr>
      </w:pPr>
    </w:p>
    <w:p w14:paraId="79D4429D" w14:textId="77777777" w:rsidR="00210997" w:rsidRPr="000F0E7D" w:rsidRDefault="00210997" w:rsidP="00210997">
      <w:pPr>
        <w:rPr>
          <w:rFonts w:ascii="Georgia Pro" w:hAnsi="Georgia Pro"/>
          <w:sz w:val="24"/>
        </w:rPr>
      </w:pPr>
    </w:p>
    <w:p w14:paraId="5F0C8009" w14:textId="77777777" w:rsidR="00210997" w:rsidRPr="000F0E7D" w:rsidRDefault="00210997" w:rsidP="00210997">
      <w:pPr>
        <w:rPr>
          <w:rFonts w:ascii="Georgia Pro" w:hAnsi="Georgia Pro"/>
          <w:sz w:val="24"/>
        </w:rPr>
      </w:pPr>
    </w:p>
    <w:p w14:paraId="7D98D4F9" w14:textId="77777777" w:rsidR="00210997" w:rsidRPr="000F0E7D" w:rsidRDefault="00210997" w:rsidP="00210997">
      <w:pPr>
        <w:rPr>
          <w:rFonts w:ascii="Georgia Pro" w:hAnsi="Georgia Pro"/>
          <w:sz w:val="24"/>
        </w:rPr>
      </w:pPr>
    </w:p>
    <w:p w14:paraId="6B2F5063" w14:textId="77777777" w:rsidR="00210997" w:rsidRPr="000F0E7D" w:rsidRDefault="00210997" w:rsidP="00210997">
      <w:pPr>
        <w:rPr>
          <w:rFonts w:ascii="Georgia Pro" w:hAnsi="Georgia Pro"/>
          <w:sz w:val="24"/>
        </w:rPr>
      </w:pPr>
    </w:p>
    <w:p w14:paraId="112BD097" w14:textId="77777777" w:rsidR="00210997" w:rsidRPr="000F0E7D" w:rsidRDefault="00210997" w:rsidP="00210997">
      <w:pPr>
        <w:rPr>
          <w:rFonts w:ascii="Georgia Pro" w:hAnsi="Georgia Pro"/>
          <w:sz w:val="24"/>
        </w:rPr>
      </w:pPr>
    </w:p>
    <w:p w14:paraId="58EDF69D" w14:textId="77777777" w:rsidR="00210997" w:rsidRPr="000F0E7D" w:rsidRDefault="00210997" w:rsidP="00210997">
      <w:pPr>
        <w:rPr>
          <w:rFonts w:ascii="Georgia Pro" w:hAnsi="Georgia Pro"/>
          <w:sz w:val="24"/>
        </w:rPr>
      </w:pPr>
    </w:p>
    <w:p w14:paraId="3C1AC2FF" w14:textId="77777777" w:rsidR="00210997" w:rsidRPr="000F0E7D" w:rsidRDefault="00210997" w:rsidP="00210997">
      <w:pPr>
        <w:rPr>
          <w:rFonts w:ascii="Georgia Pro" w:hAnsi="Georgia Pro"/>
          <w:sz w:val="24"/>
        </w:rPr>
      </w:pPr>
    </w:p>
    <w:p w14:paraId="69B781EF" w14:textId="77777777" w:rsidR="00210997" w:rsidRPr="000F0E7D" w:rsidRDefault="00210997" w:rsidP="00210997">
      <w:pPr>
        <w:rPr>
          <w:rFonts w:ascii="Georgia Pro" w:hAnsi="Georgia Pro"/>
          <w:sz w:val="24"/>
        </w:rPr>
      </w:pPr>
    </w:p>
    <w:p w14:paraId="40008ABC" w14:textId="77777777" w:rsidR="00210997" w:rsidRPr="000F0E7D" w:rsidRDefault="00210997" w:rsidP="00210997">
      <w:pPr>
        <w:rPr>
          <w:rFonts w:ascii="Georgia Pro" w:hAnsi="Georgia Pro"/>
          <w:sz w:val="24"/>
        </w:rPr>
      </w:pPr>
    </w:p>
    <w:p w14:paraId="6FD73120" w14:textId="77777777" w:rsidR="00210997" w:rsidRPr="000F0E7D" w:rsidRDefault="00210997" w:rsidP="00210997">
      <w:pPr>
        <w:rPr>
          <w:rFonts w:ascii="Georgia Pro" w:hAnsi="Georgia Pro"/>
          <w:sz w:val="24"/>
        </w:rPr>
      </w:pPr>
    </w:p>
    <w:p w14:paraId="2D8488DE" w14:textId="77777777" w:rsidR="00210997" w:rsidRPr="000F0E7D" w:rsidRDefault="00210997" w:rsidP="00210997">
      <w:pPr>
        <w:tabs>
          <w:tab w:val="left" w:pos="8422"/>
        </w:tabs>
        <w:rPr>
          <w:rFonts w:ascii="Georgia Pro" w:hAnsi="Georgia Pro"/>
          <w:sz w:val="24"/>
        </w:rPr>
      </w:pPr>
      <w:r w:rsidRPr="000F0E7D">
        <w:rPr>
          <w:rFonts w:ascii="Georgia Pro" w:hAnsi="Georgia Pro"/>
          <w:sz w:val="24"/>
        </w:rPr>
        <w:tab/>
      </w:r>
    </w:p>
    <w:p w14:paraId="50838A62" w14:textId="77777777" w:rsidR="00210997" w:rsidRPr="000F0E7D" w:rsidRDefault="00210997" w:rsidP="00210997">
      <w:pPr>
        <w:tabs>
          <w:tab w:val="left" w:pos="8422"/>
        </w:tabs>
        <w:rPr>
          <w:rFonts w:ascii="Georgia Pro" w:hAnsi="Georgia Pro"/>
          <w:sz w:val="24"/>
        </w:rPr>
        <w:sectPr w:rsidR="00210997" w:rsidRPr="000F0E7D" w:rsidSect="00DB2437">
          <w:headerReference w:type="default" r:id="rId11"/>
          <w:footerReference w:type="even" r:id="rId12"/>
          <w:footerReference w:type="default" r:id="rId13"/>
          <w:headerReference w:type="first" r:id="rId14"/>
          <w:footerReference w:type="first" r:id="rId15"/>
          <w:pgSz w:w="11906" w:h="16838"/>
          <w:pgMar w:top="2041" w:right="680" w:bottom="2370" w:left="680" w:header="709" w:footer="709" w:gutter="0"/>
          <w:cols w:space="708"/>
          <w:titlePg/>
          <w:docGrid w:linePitch="360"/>
        </w:sectPr>
      </w:pPr>
      <w:r w:rsidRPr="000F0E7D">
        <w:rPr>
          <w:rFonts w:ascii="Georgia Pro" w:hAnsi="Georgia Pro"/>
          <w:sz w:val="24"/>
        </w:rPr>
        <w:tab/>
      </w:r>
    </w:p>
    <w:p w14:paraId="77781291"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bookmarkStart w:id="0" w:name="_Toc169864358"/>
      <w:bookmarkStart w:id="1" w:name="_Toc170818911"/>
      <w:bookmarkStart w:id="2" w:name="_Toc170833807"/>
    </w:p>
    <w:sdt>
      <w:sdtPr>
        <w:rPr>
          <w:rFonts w:ascii="Arial" w:eastAsiaTheme="minorEastAsia" w:hAnsi="Arial" w:cstheme="minorBidi"/>
          <w:b/>
          <w:bCs w:val="0"/>
          <w:color w:val="auto"/>
          <w:kern w:val="2"/>
          <w:sz w:val="24"/>
          <w:szCs w:val="24"/>
          <w:lang w:val="en-IE" w:eastAsia="zh-CN"/>
          <w14:ligatures w14:val="standardContextual"/>
        </w:rPr>
        <w:id w:val="898092832"/>
        <w:docPartObj>
          <w:docPartGallery w:val="Table of Contents"/>
          <w:docPartUnique/>
        </w:docPartObj>
      </w:sdtPr>
      <w:sdtEndPr>
        <w:rPr>
          <w:bCs/>
          <w:noProof/>
        </w:rPr>
      </w:sdtEndPr>
      <w:sdtContent>
        <w:p w14:paraId="3D421FD8" w14:textId="34AA45EC" w:rsidR="00485377" w:rsidRPr="000F0E7D" w:rsidRDefault="00485377">
          <w:pPr>
            <w:pStyle w:val="TOCHeading"/>
            <w:rPr>
              <w:b/>
              <w:bCs w:val="0"/>
              <w:color w:val="auto"/>
              <w:sz w:val="32"/>
              <w:szCs w:val="32"/>
              <w:lang w:val="en-IE"/>
            </w:rPr>
          </w:pPr>
          <w:r w:rsidRPr="000F0E7D">
            <w:rPr>
              <w:b/>
              <w:bCs w:val="0"/>
              <w:color w:val="auto"/>
              <w:sz w:val="32"/>
              <w:szCs w:val="32"/>
              <w:lang w:val="en-IE"/>
            </w:rPr>
            <w:t>Contents</w:t>
          </w:r>
        </w:p>
        <w:p w14:paraId="2C413259" w14:textId="59846DC2" w:rsidR="00295A8F" w:rsidRPr="00E52E3E" w:rsidRDefault="00485377">
          <w:pPr>
            <w:pStyle w:val="TOC1"/>
            <w:tabs>
              <w:tab w:val="left" w:pos="600"/>
            </w:tabs>
            <w:rPr>
              <w:rFonts w:ascii="Georgia Pro" w:hAnsi="Georgia Pro" w:cstheme="minorBidi"/>
              <w:b w:val="0"/>
              <w:bCs w:val="0"/>
              <w:noProof/>
              <w:sz w:val="24"/>
              <w:szCs w:val="24"/>
              <w:lang w:eastAsia="en-IE"/>
            </w:rPr>
          </w:pPr>
          <w:r w:rsidRPr="000F0E7D">
            <w:rPr>
              <w:rFonts w:ascii="Georgia Pro" w:hAnsi="Georgia Pro"/>
              <w:sz w:val="28"/>
              <w:szCs w:val="28"/>
            </w:rPr>
            <w:fldChar w:fldCharType="begin"/>
          </w:r>
          <w:r w:rsidRPr="000F0E7D">
            <w:rPr>
              <w:rFonts w:ascii="Georgia Pro" w:hAnsi="Georgia Pro"/>
              <w:sz w:val="28"/>
              <w:szCs w:val="28"/>
            </w:rPr>
            <w:instrText xml:space="preserve"> TOC \o "1-3" \h \z \u </w:instrText>
          </w:r>
          <w:r w:rsidRPr="000F0E7D">
            <w:rPr>
              <w:rFonts w:ascii="Georgia Pro" w:hAnsi="Georgia Pro"/>
              <w:sz w:val="28"/>
              <w:szCs w:val="28"/>
            </w:rPr>
            <w:fldChar w:fldCharType="separate"/>
          </w:r>
          <w:hyperlink w:anchor="_Toc180667618" w:history="1">
            <w:r w:rsidR="00295A8F" w:rsidRPr="00E52E3E">
              <w:rPr>
                <w:rStyle w:val="Hyperlink"/>
                <w:rFonts w:ascii="Georgia Pro" w:hAnsi="Georgia Pro"/>
                <w:noProof/>
                <w:lang w:eastAsia="en-US"/>
              </w:rPr>
              <w:t>1.</w:t>
            </w:r>
            <w:r w:rsidR="00295A8F" w:rsidRPr="00E52E3E">
              <w:rPr>
                <w:rFonts w:ascii="Georgia Pro" w:hAnsi="Georgia Pro" w:cstheme="minorBidi"/>
                <w:b w:val="0"/>
                <w:bCs w:val="0"/>
                <w:noProof/>
                <w:sz w:val="24"/>
                <w:szCs w:val="24"/>
                <w:lang w:eastAsia="en-IE"/>
              </w:rPr>
              <w:tab/>
            </w:r>
            <w:r w:rsidR="00295A8F" w:rsidRPr="00E52E3E">
              <w:rPr>
                <w:rStyle w:val="Hyperlink"/>
                <w:rFonts w:ascii="Georgia Pro" w:hAnsi="Georgia Pro"/>
                <w:noProof/>
                <w:lang w:eastAsia="en-US"/>
              </w:rPr>
              <w:t>Introduction</w:t>
            </w:r>
            <w:r w:rsidR="00295A8F" w:rsidRPr="00E52E3E">
              <w:rPr>
                <w:rFonts w:ascii="Georgia Pro" w:hAnsi="Georgia Pro"/>
                <w:noProof/>
                <w:webHidden/>
              </w:rPr>
              <w:tab/>
            </w:r>
            <w:r w:rsidR="00295A8F" w:rsidRPr="00E52E3E">
              <w:rPr>
                <w:rFonts w:ascii="Georgia Pro" w:hAnsi="Georgia Pro"/>
                <w:noProof/>
                <w:webHidden/>
              </w:rPr>
              <w:fldChar w:fldCharType="begin"/>
            </w:r>
            <w:r w:rsidR="00295A8F" w:rsidRPr="00E52E3E">
              <w:rPr>
                <w:rFonts w:ascii="Georgia Pro" w:hAnsi="Georgia Pro"/>
                <w:noProof/>
                <w:webHidden/>
              </w:rPr>
              <w:instrText xml:space="preserve"> PAGEREF _Toc180667618 \h </w:instrText>
            </w:r>
            <w:r w:rsidR="00295A8F" w:rsidRPr="00E52E3E">
              <w:rPr>
                <w:rFonts w:ascii="Georgia Pro" w:hAnsi="Georgia Pro"/>
                <w:noProof/>
                <w:webHidden/>
              </w:rPr>
            </w:r>
            <w:r w:rsidR="00295A8F" w:rsidRPr="00E52E3E">
              <w:rPr>
                <w:rFonts w:ascii="Georgia Pro" w:hAnsi="Georgia Pro"/>
                <w:noProof/>
                <w:webHidden/>
              </w:rPr>
              <w:fldChar w:fldCharType="separate"/>
            </w:r>
            <w:r w:rsidR="00F81722">
              <w:rPr>
                <w:rFonts w:ascii="Georgia Pro" w:hAnsi="Georgia Pro"/>
                <w:noProof/>
                <w:webHidden/>
              </w:rPr>
              <w:t>3</w:t>
            </w:r>
            <w:r w:rsidR="00295A8F" w:rsidRPr="00E52E3E">
              <w:rPr>
                <w:rFonts w:ascii="Georgia Pro" w:hAnsi="Georgia Pro"/>
                <w:noProof/>
                <w:webHidden/>
              </w:rPr>
              <w:fldChar w:fldCharType="end"/>
            </w:r>
          </w:hyperlink>
        </w:p>
        <w:p w14:paraId="5C35402B" w14:textId="7331C54C"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19" w:history="1">
            <w:r w:rsidRPr="00E52E3E">
              <w:rPr>
                <w:rStyle w:val="Hyperlink"/>
                <w:rFonts w:ascii="Georgia Pro" w:hAnsi="Georgia Pro"/>
                <w:noProof/>
                <w:lang w:eastAsia="en-US"/>
              </w:rPr>
              <w:t>2.</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Scope and Jurisdiction</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_Toc180667619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3</w:t>
            </w:r>
            <w:r w:rsidRPr="00E52E3E">
              <w:rPr>
                <w:rFonts w:ascii="Georgia Pro" w:hAnsi="Georgia Pro"/>
                <w:noProof/>
                <w:webHidden/>
              </w:rPr>
              <w:fldChar w:fldCharType="end"/>
            </w:r>
          </w:hyperlink>
        </w:p>
        <w:p w14:paraId="01EBA889" w14:textId="39A3EAE6"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0" w:history="1">
            <w:r w:rsidRPr="00E52E3E">
              <w:rPr>
                <w:rStyle w:val="Hyperlink"/>
                <w:rFonts w:ascii="Georgia Pro" w:hAnsi="Georgia Pro"/>
                <w:noProof/>
                <w:lang w:eastAsia="en-US"/>
              </w:rPr>
              <w:t>3.</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Purpose and Preparation of the Rules</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_Toc180667620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4</w:t>
            </w:r>
            <w:r w:rsidRPr="00E52E3E">
              <w:rPr>
                <w:rFonts w:ascii="Georgia Pro" w:hAnsi="Georgia Pro"/>
                <w:noProof/>
                <w:webHidden/>
              </w:rPr>
              <w:fldChar w:fldCharType="end"/>
            </w:r>
          </w:hyperlink>
        </w:p>
        <w:p w14:paraId="48AD4D5C" w14:textId="5BD2C65B"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1" w:history="1">
            <w:r w:rsidRPr="00E52E3E">
              <w:rPr>
                <w:rStyle w:val="Hyperlink"/>
                <w:rFonts w:ascii="Georgia Pro" w:hAnsi="Georgia Pro"/>
                <w:noProof/>
                <w:lang w:eastAsia="en-US"/>
              </w:rPr>
              <w:t>4.</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Regulatory Principles Relevant to the Rules</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_Toc180667621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4</w:t>
            </w:r>
            <w:r w:rsidRPr="00E52E3E">
              <w:rPr>
                <w:rFonts w:ascii="Georgia Pro" w:hAnsi="Georgia Pro"/>
                <w:noProof/>
                <w:webHidden/>
              </w:rPr>
              <w:fldChar w:fldCharType="end"/>
            </w:r>
          </w:hyperlink>
        </w:p>
        <w:p w14:paraId="3B7DA81A" w14:textId="51912356"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2" w:history="1">
            <w:r w:rsidRPr="00E52E3E">
              <w:rPr>
                <w:rStyle w:val="Hyperlink"/>
                <w:rFonts w:ascii="Georgia Pro" w:hAnsi="Georgia Pro"/>
                <w:noProof/>
                <w:lang w:eastAsia="en-US"/>
              </w:rPr>
              <w:t>5.</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Severability</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_Toc180667622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5</w:t>
            </w:r>
            <w:r w:rsidRPr="00E52E3E">
              <w:rPr>
                <w:rFonts w:ascii="Georgia Pro" w:hAnsi="Georgia Pro"/>
                <w:noProof/>
                <w:webHidden/>
              </w:rPr>
              <w:fldChar w:fldCharType="end"/>
            </w:r>
          </w:hyperlink>
        </w:p>
        <w:p w14:paraId="5EA6CA94" w14:textId="16C41E77"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3" w:history="1">
            <w:r w:rsidRPr="00E52E3E">
              <w:rPr>
                <w:rStyle w:val="Hyperlink"/>
                <w:rFonts w:ascii="Georgia Pro" w:hAnsi="Georgia Pro"/>
                <w:noProof/>
                <w:lang w:eastAsia="en-US"/>
              </w:rPr>
              <w:t>6.</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Waiver</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_Toc180667623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6</w:t>
            </w:r>
            <w:r w:rsidRPr="00E52E3E">
              <w:rPr>
                <w:rFonts w:ascii="Georgia Pro" w:hAnsi="Georgia Pro"/>
                <w:noProof/>
                <w:webHidden/>
              </w:rPr>
              <w:fldChar w:fldCharType="end"/>
            </w:r>
          </w:hyperlink>
        </w:p>
        <w:p w14:paraId="3FB68780" w14:textId="09C1C53B"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4" w:history="1">
            <w:r w:rsidRPr="00E52E3E">
              <w:rPr>
                <w:rStyle w:val="Hyperlink"/>
                <w:rFonts w:ascii="Georgia Pro" w:hAnsi="Georgia Pro"/>
                <w:noProof/>
                <w:lang w:eastAsia="en-US"/>
              </w:rPr>
              <w:t>7.</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Compliance and Enforcement</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_Toc180667624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6</w:t>
            </w:r>
            <w:r w:rsidRPr="00E52E3E">
              <w:rPr>
                <w:rFonts w:ascii="Georgia Pro" w:hAnsi="Georgia Pro"/>
                <w:noProof/>
                <w:webHidden/>
              </w:rPr>
              <w:fldChar w:fldCharType="end"/>
            </w:r>
          </w:hyperlink>
        </w:p>
        <w:p w14:paraId="58791D61" w14:textId="58050074"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5" w:history="1">
            <w:r w:rsidRPr="00E52E3E">
              <w:rPr>
                <w:rStyle w:val="Hyperlink"/>
                <w:rFonts w:ascii="Georgia Pro" w:hAnsi="Georgia Pro"/>
                <w:noProof/>
                <w:lang w:eastAsia="en-US"/>
              </w:rPr>
              <w:t>8.</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Complaints and Information</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_Toc180667625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6</w:t>
            </w:r>
            <w:r w:rsidRPr="00E52E3E">
              <w:rPr>
                <w:rFonts w:ascii="Georgia Pro" w:hAnsi="Georgia Pro"/>
                <w:noProof/>
                <w:webHidden/>
              </w:rPr>
              <w:fldChar w:fldCharType="end"/>
            </w:r>
          </w:hyperlink>
        </w:p>
        <w:p w14:paraId="3968F0F3" w14:textId="3EA9202F"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6" w:history="1">
            <w:r w:rsidRPr="00E52E3E">
              <w:rPr>
                <w:rStyle w:val="Hyperlink"/>
                <w:rFonts w:ascii="Georgia Pro" w:hAnsi="Georgia Pro"/>
                <w:noProof/>
                <w:lang w:eastAsia="en-US"/>
              </w:rPr>
              <w:t>9.</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Guidance</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_Toc180667626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6</w:t>
            </w:r>
            <w:r w:rsidRPr="00E52E3E">
              <w:rPr>
                <w:rFonts w:ascii="Georgia Pro" w:hAnsi="Georgia Pro"/>
                <w:noProof/>
                <w:webHidden/>
              </w:rPr>
              <w:fldChar w:fldCharType="end"/>
            </w:r>
          </w:hyperlink>
        </w:p>
        <w:p w14:paraId="09F06489" w14:textId="5438DBDA"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7" w:history="1">
            <w:r w:rsidRPr="00E52E3E">
              <w:rPr>
                <w:rStyle w:val="Hyperlink"/>
                <w:rFonts w:ascii="Georgia Pro" w:hAnsi="Georgia Pro"/>
                <w:noProof/>
                <w:lang w:eastAsia="en-US"/>
              </w:rPr>
              <w:t>10.</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Definitions</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_Toc180667627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7</w:t>
            </w:r>
            <w:r w:rsidRPr="00E52E3E">
              <w:rPr>
                <w:rFonts w:ascii="Georgia Pro" w:hAnsi="Georgia Pro"/>
                <w:noProof/>
                <w:webHidden/>
              </w:rPr>
              <w:fldChar w:fldCharType="end"/>
            </w:r>
          </w:hyperlink>
        </w:p>
        <w:p w14:paraId="664D8F78" w14:textId="3D51DBCD"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8" w:history="1">
            <w:r w:rsidRPr="00E52E3E">
              <w:rPr>
                <w:rStyle w:val="Hyperlink"/>
                <w:rFonts w:ascii="Georgia Pro" w:hAnsi="Georgia Pro"/>
                <w:noProof/>
                <w:lang w:eastAsia="en-US"/>
              </w:rPr>
              <w:t>11.</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Accessibility of Television Broadcasting Services</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_Toc180667628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8</w:t>
            </w:r>
            <w:r w:rsidRPr="00E52E3E">
              <w:rPr>
                <w:rFonts w:ascii="Georgia Pro" w:hAnsi="Georgia Pro"/>
                <w:noProof/>
                <w:webHidden/>
              </w:rPr>
              <w:fldChar w:fldCharType="end"/>
            </w:r>
          </w:hyperlink>
        </w:p>
        <w:p w14:paraId="4885D52C" w14:textId="6B1105C8"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29" w:history="1">
            <w:r w:rsidRPr="00E52E3E">
              <w:rPr>
                <w:rStyle w:val="Hyperlink"/>
                <w:rFonts w:ascii="Georgia Pro" w:hAnsi="Georgia Pro"/>
                <w:iCs/>
                <w:noProof/>
                <w:lang w:eastAsia="en-US"/>
              </w:rPr>
              <w:t>12.</w:t>
            </w:r>
            <w:r w:rsidRPr="00E52E3E">
              <w:rPr>
                <w:rFonts w:ascii="Georgia Pro" w:hAnsi="Georgia Pro" w:cstheme="minorBidi"/>
                <w:b w:val="0"/>
                <w:bCs w:val="0"/>
                <w:noProof/>
                <w:sz w:val="24"/>
                <w:szCs w:val="24"/>
                <w:lang w:eastAsia="en-IE"/>
              </w:rPr>
              <w:tab/>
            </w:r>
            <w:r w:rsidRPr="00E52E3E">
              <w:rPr>
                <w:rStyle w:val="Hyperlink"/>
                <w:rFonts w:ascii="Georgia Pro" w:hAnsi="Georgia Pro"/>
                <w:iCs/>
                <w:noProof/>
                <w:lang w:eastAsia="en-US"/>
              </w:rPr>
              <w:t>Targets for Subtitling, Audio Description and Irish Sign Language</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_Toc180667629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9</w:t>
            </w:r>
            <w:r w:rsidRPr="00E52E3E">
              <w:rPr>
                <w:rFonts w:ascii="Georgia Pro" w:hAnsi="Georgia Pro"/>
                <w:noProof/>
                <w:webHidden/>
              </w:rPr>
              <w:fldChar w:fldCharType="end"/>
            </w:r>
          </w:hyperlink>
        </w:p>
        <w:p w14:paraId="514FC603" w14:textId="36ECCB91" w:rsidR="00295A8F" w:rsidRPr="00E52E3E" w:rsidRDefault="001B0886">
          <w:pPr>
            <w:pStyle w:val="TOC1"/>
            <w:rPr>
              <w:rFonts w:ascii="Georgia Pro" w:hAnsi="Georgia Pro" w:cstheme="minorBidi"/>
              <w:b w:val="0"/>
              <w:bCs w:val="0"/>
              <w:noProof/>
              <w:sz w:val="24"/>
              <w:szCs w:val="24"/>
              <w:lang w:eastAsia="en-IE"/>
            </w:rPr>
          </w:pPr>
          <w:r>
            <w:rPr>
              <w:rFonts w:ascii="Georgia Pro" w:hAnsi="Georgia Pro"/>
            </w:rPr>
            <w:t xml:space="preserve">            </w:t>
          </w:r>
          <w:hyperlink w:anchor="_Toc180667630" w:history="1">
            <w:r w:rsidR="00295A8F" w:rsidRPr="00E52E3E">
              <w:rPr>
                <w:rStyle w:val="Hyperlink"/>
                <w:rFonts w:ascii="Georgia Pro" w:hAnsi="Georgia Pro"/>
                <w:noProof/>
                <w:lang w:eastAsia="en-US"/>
              </w:rPr>
              <w:t>Subtitling</w:t>
            </w:r>
            <w:r w:rsidR="00295A8F" w:rsidRPr="00E52E3E">
              <w:rPr>
                <w:rFonts w:ascii="Georgia Pro" w:hAnsi="Georgia Pro"/>
                <w:noProof/>
                <w:webHidden/>
              </w:rPr>
              <w:tab/>
            </w:r>
            <w:r w:rsidR="00295A8F" w:rsidRPr="00E52E3E">
              <w:rPr>
                <w:rFonts w:ascii="Georgia Pro" w:hAnsi="Georgia Pro"/>
                <w:noProof/>
                <w:webHidden/>
              </w:rPr>
              <w:fldChar w:fldCharType="begin"/>
            </w:r>
            <w:r w:rsidR="00295A8F" w:rsidRPr="00E52E3E">
              <w:rPr>
                <w:rFonts w:ascii="Georgia Pro" w:hAnsi="Georgia Pro"/>
                <w:noProof/>
                <w:webHidden/>
              </w:rPr>
              <w:instrText xml:space="preserve"> PAGEREF _Toc180667630 \h </w:instrText>
            </w:r>
            <w:r w:rsidR="00295A8F" w:rsidRPr="00E52E3E">
              <w:rPr>
                <w:rFonts w:ascii="Georgia Pro" w:hAnsi="Georgia Pro"/>
                <w:noProof/>
                <w:webHidden/>
              </w:rPr>
            </w:r>
            <w:r w:rsidR="00295A8F" w:rsidRPr="00E52E3E">
              <w:rPr>
                <w:rFonts w:ascii="Georgia Pro" w:hAnsi="Georgia Pro"/>
                <w:noProof/>
                <w:webHidden/>
              </w:rPr>
              <w:fldChar w:fldCharType="separate"/>
            </w:r>
            <w:r w:rsidR="00F81722">
              <w:rPr>
                <w:rFonts w:ascii="Georgia Pro" w:hAnsi="Georgia Pro"/>
                <w:noProof/>
                <w:webHidden/>
              </w:rPr>
              <w:t>9</w:t>
            </w:r>
            <w:r w:rsidR="00295A8F" w:rsidRPr="00E52E3E">
              <w:rPr>
                <w:rFonts w:ascii="Georgia Pro" w:hAnsi="Georgia Pro"/>
                <w:noProof/>
                <w:webHidden/>
              </w:rPr>
              <w:fldChar w:fldCharType="end"/>
            </w:r>
          </w:hyperlink>
        </w:p>
        <w:p w14:paraId="7C6C306F" w14:textId="7D19FBA7" w:rsidR="00295A8F" w:rsidRPr="00E52E3E" w:rsidRDefault="001B0886">
          <w:pPr>
            <w:pStyle w:val="TOC1"/>
            <w:rPr>
              <w:rFonts w:ascii="Georgia Pro" w:hAnsi="Georgia Pro" w:cstheme="minorBidi"/>
              <w:b w:val="0"/>
              <w:bCs w:val="0"/>
              <w:noProof/>
              <w:sz w:val="24"/>
              <w:szCs w:val="24"/>
              <w:lang w:eastAsia="en-IE"/>
            </w:rPr>
          </w:pPr>
          <w:r>
            <w:rPr>
              <w:rFonts w:ascii="Georgia Pro" w:hAnsi="Georgia Pro"/>
            </w:rPr>
            <w:t xml:space="preserve">            </w:t>
          </w:r>
          <w:hyperlink w:anchor="_Toc180667631" w:history="1">
            <w:r w:rsidR="00295A8F" w:rsidRPr="00E52E3E">
              <w:rPr>
                <w:rStyle w:val="Hyperlink"/>
                <w:rFonts w:ascii="Georgia Pro" w:hAnsi="Georgia Pro" w:cs="Arial"/>
                <w:noProof/>
                <w:lang w:eastAsia="en-US"/>
              </w:rPr>
              <w:t>Irish Sign Language Rules (ISL)</w:t>
            </w:r>
            <w:r w:rsidR="00295A8F" w:rsidRPr="00E52E3E">
              <w:rPr>
                <w:rFonts w:ascii="Georgia Pro" w:hAnsi="Georgia Pro"/>
                <w:noProof/>
                <w:webHidden/>
              </w:rPr>
              <w:tab/>
            </w:r>
            <w:r w:rsidR="00295A8F" w:rsidRPr="00E52E3E">
              <w:rPr>
                <w:rFonts w:ascii="Georgia Pro" w:hAnsi="Georgia Pro"/>
                <w:noProof/>
                <w:webHidden/>
              </w:rPr>
              <w:fldChar w:fldCharType="begin"/>
            </w:r>
            <w:r w:rsidR="00295A8F" w:rsidRPr="00E52E3E">
              <w:rPr>
                <w:rFonts w:ascii="Georgia Pro" w:hAnsi="Georgia Pro"/>
                <w:noProof/>
                <w:webHidden/>
              </w:rPr>
              <w:instrText xml:space="preserve"> PAGEREF _Toc180667631 \h </w:instrText>
            </w:r>
            <w:r w:rsidR="00295A8F" w:rsidRPr="00E52E3E">
              <w:rPr>
                <w:rFonts w:ascii="Georgia Pro" w:hAnsi="Georgia Pro"/>
                <w:noProof/>
                <w:webHidden/>
              </w:rPr>
            </w:r>
            <w:r w:rsidR="00295A8F" w:rsidRPr="00E52E3E">
              <w:rPr>
                <w:rFonts w:ascii="Georgia Pro" w:hAnsi="Georgia Pro"/>
                <w:noProof/>
                <w:webHidden/>
              </w:rPr>
              <w:fldChar w:fldCharType="separate"/>
            </w:r>
            <w:r w:rsidR="00F81722">
              <w:rPr>
                <w:rFonts w:ascii="Georgia Pro" w:hAnsi="Georgia Pro"/>
                <w:noProof/>
                <w:webHidden/>
              </w:rPr>
              <w:t>10</w:t>
            </w:r>
            <w:r w:rsidR="00295A8F" w:rsidRPr="00E52E3E">
              <w:rPr>
                <w:rFonts w:ascii="Georgia Pro" w:hAnsi="Georgia Pro"/>
                <w:noProof/>
                <w:webHidden/>
              </w:rPr>
              <w:fldChar w:fldCharType="end"/>
            </w:r>
          </w:hyperlink>
        </w:p>
        <w:p w14:paraId="5D8B203D" w14:textId="465E82CD" w:rsidR="00295A8F" w:rsidRPr="00E52E3E" w:rsidRDefault="001B0886">
          <w:pPr>
            <w:pStyle w:val="TOC1"/>
            <w:rPr>
              <w:rFonts w:ascii="Georgia Pro" w:hAnsi="Georgia Pro" w:cstheme="minorBidi"/>
              <w:b w:val="0"/>
              <w:bCs w:val="0"/>
              <w:noProof/>
              <w:sz w:val="24"/>
              <w:szCs w:val="24"/>
              <w:lang w:eastAsia="en-IE"/>
            </w:rPr>
          </w:pPr>
          <w:r>
            <w:rPr>
              <w:rFonts w:ascii="Georgia Pro" w:hAnsi="Georgia Pro"/>
            </w:rPr>
            <w:t xml:space="preserve">            </w:t>
          </w:r>
          <w:hyperlink w:anchor="_Toc180667632" w:history="1">
            <w:r w:rsidR="00295A8F" w:rsidRPr="00E52E3E">
              <w:rPr>
                <w:rStyle w:val="Hyperlink"/>
                <w:rFonts w:ascii="Georgia Pro" w:hAnsi="Georgia Pro"/>
                <w:noProof/>
                <w:lang w:eastAsia="en-US"/>
              </w:rPr>
              <w:t>Audio Description Rules (AD)</w:t>
            </w:r>
            <w:r w:rsidR="00295A8F" w:rsidRPr="00E52E3E">
              <w:rPr>
                <w:rFonts w:ascii="Georgia Pro" w:hAnsi="Georgia Pro"/>
                <w:noProof/>
                <w:webHidden/>
              </w:rPr>
              <w:tab/>
            </w:r>
            <w:r w:rsidR="00295A8F" w:rsidRPr="00E52E3E">
              <w:rPr>
                <w:rFonts w:ascii="Georgia Pro" w:hAnsi="Georgia Pro"/>
                <w:noProof/>
                <w:webHidden/>
              </w:rPr>
              <w:fldChar w:fldCharType="begin"/>
            </w:r>
            <w:r w:rsidR="00295A8F" w:rsidRPr="00E52E3E">
              <w:rPr>
                <w:rFonts w:ascii="Georgia Pro" w:hAnsi="Georgia Pro"/>
                <w:noProof/>
                <w:webHidden/>
              </w:rPr>
              <w:instrText xml:space="preserve"> PAGEREF _Toc180667632 \h </w:instrText>
            </w:r>
            <w:r w:rsidR="00295A8F" w:rsidRPr="00E52E3E">
              <w:rPr>
                <w:rFonts w:ascii="Georgia Pro" w:hAnsi="Georgia Pro"/>
                <w:noProof/>
                <w:webHidden/>
              </w:rPr>
            </w:r>
            <w:r w:rsidR="00295A8F" w:rsidRPr="00E52E3E">
              <w:rPr>
                <w:rFonts w:ascii="Georgia Pro" w:hAnsi="Georgia Pro"/>
                <w:noProof/>
                <w:webHidden/>
              </w:rPr>
              <w:fldChar w:fldCharType="separate"/>
            </w:r>
            <w:r w:rsidR="00F81722">
              <w:rPr>
                <w:rFonts w:ascii="Georgia Pro" w:hAnsi="Georgia Pro"/>
                <w:noProof/>
                <w:webHidden/>
              </w:rPr>
              <w:t>11</w:t>
            </w:r>
            <w:r w:rsidR="00295A8F" w:rsidRPr="00E52E3E">
              <w:rPr>
                <w:rFonts w:ascii="Georgia Pro" w:hAnsi="Georgia Pro"/>
                <w:noProof/>
                <w:webHidden/>
              </w:rPr>
              <w:fldChar w:fldCharType="end"/>
            </w:r>
          </w:hyperlink>
        </w:p>
        <w:p w14:paraId="3D609F33" w14:textId="74BB96C2" w:rsidR="00295A8F" w:rsidRPr="00E52E3E" w:rsidRDefault="00295A8F">
          <w:pPr>
            <w:pStyle w:val="TOC1"/>
            <w:tabs>
              <w:tab w:val="left" w:pos="600"/>
            </w:tabs>
            <w:rPr>
              <w:rFonts w:ascii="Georgia Pro" w:hAnsi="Georgia Pro" w:cstheme="minorBidi"/>
              <w:b w:val="0"/>
              <w:bCs w:val="0"/>
              <w:noProof/>
              <w:sz w:val="24"/>
              <w:szCs w:val="24"/>
              <w:lang w:eastAsia="en-IE"/>
            </w:rPr>
          </w:pPr>
          <w:hyperlink w:anchor="_Toc180667633" w:history="1">
            <w:r w:rsidRPr="00E52E3E">
              <w:rPr>
                <w:rStyle w:val="Hyperlink"/>
                <w:rFonts w:ascii="Georgia Pro" w:hAnsi="Georgia Pro"/>
                <w:noProof/>
                <w:lang w:eastAsia="en-US"/>
              </w:rPr>
              <w:t>13.</w:t>
            </w:r>
            <w:r w:rsidRPr="00E52E3E">
              <w:rPr>
                <w:rFonts w:ascii="Georgia Pro" w:hAnsi="Georgia Pro" w:cstheme="minorBidi"/>
                <w:b w:val="0"/>
                <w:bCs w:val="0"/>
                <w:noProof/>
                <w:sz w:val="24"/>
                <w:szCs w:val="24"/>
                <w:lang w:eastAsia="en-IE"/>
              </w:rPr>
              <w:tab/>
            </w:r>
            <w:r w:rsidRPr="00E52E3E">
              <w:rPr>
                <w:rStyle w:val="Hyperlink"/>
                <w:rFonts w:ascii="Georgia Pro" w:hAnsi="Georgia Pro"/>
                <w:noProof/>
                <w:lang w:eastAsia="en-US"/>
              </w:rPr>
              <w:t xml:space="preserve">General Rules Applying to Provision of Subtitling, Irish Sign Language </w:t>
            </w:r>
            <w:r w:rsidR="006D5B96">
              <w:rPr>
                <w:rStyle w:val="Hyperlink"/>
                <w:rFonts w:ascii="Georgia Pro" w:hAnsi="Georgia Pro"/>
                <w:noProof/>
                <w:lang w:eastAsia="en-US"/>
              </w:rPr>
              <w:br/>
              <w:t xml:space="preserve">            </w:t>
            </w:r>
            <w:r w:rsidRPr="00E52E3E">
              <w:rPr>
                <w:rStyle w:val="Hyperlink"/>
                <w:rFonts w:ascii="Georgia Pro" w:hAnsi="Georgia Pro"/>
                <w:noProof/>
                <w:lang w:eastAsia="en-US"/>
              </w:rPr>
              <w:t>and Audio Description</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_Toc180667633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11</w:t>
            </w:r>
            <w:r w:rsidRPr="00E52E3E">
              <w:rPr>
                <w:rFonts w:ascii="Georgia Pro" w:hAnsi="Georgia Pro"/>
                <w:noProof/>
                <w:webHidden/>
              </w:rPr>
              <w:fldChar w:fldCharType="end"/>
            </w:r>
          </w:hyperlink>
        </w:p>
        <w:p w14:paraId="3EC8359A" w14:textId="4702964E" w:rsidR="00295A8F" w:rsidRPr="00E52E3E" w:rsidRDefault="00295A8F">
          <w:pPr>
            <w:pStyle w:val="TOC1"/>
            <w:rPr>
              <w:rFonts w:ascii="Georgia Pro" w:hAnsi="Georgia Pro" w:cstheme="minorBidi"/>
              <w:b w:val="0"/>
              <w:bCs w:val="0"/>
              <w:noProof/>
              <w:sz w:val="24"/>
              <w:szCs w:val="24"/>
              <w:lang w:eastAsia="en-IE"/>
            </w:rPr>
          </w:pPr>
          <w:hyperlink w:anchor="_Toc180667634" w:history="1">
            <w:r w:rsidRPr="00E52E3E">
              <w:rPr>
                <w:rStyle w:val="Hyperlink"/>
                <w:rFonts w:ascii="Georgia Pro" w:hAnsi="Georgia Pro"/>
                <w:noProof/>
                <w:lang w:eastAsia="en-US"/>
              </w:rPr>
              <w:t xml:space="preserve">Appendix One:  </w:t>
            </w:r>
            <w:r w:rsidRPr="00E52E3E">
              <w:rPr>
                <w:rStyle w:val="Hyperlink"/>
                <w:rFonts w:ascii="Georgia Pro" w:hAnsi="Georgia Pro"/>
                <w:noProof/>
              </w:rPr>
              <w:t>Access Principles and Influencing Factors</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_Toc180667634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15</w:t>
            </w:r>
            <w:r w:rsidRPr="00E52E3E">
              <w:rPr>
                <w:rFonts w:ascii="Georgia Pro" w:hAnsi="Georgia Pro"/>
                <w:noProof/>
                <w:webHidden/>
              </w:rPr>
              <w:fldChar w:fldCharType="end"/>
            </w:r>
          </w:hyperlink>
        </w:p>
        <w:p w14:paraId="21BD3920" w14:textId="2C398CC5" w:rsidR="00295A8F" w:rsidRDefault="00295A8F">
          <w:pPr>
            <w:pStyle w:val="TOC1"/>
            <w:rPr>
              <w:rFonts w:asciiTheme="minorHAnsi" w:hAnsiTheme="minorHAnsi" w:cstheme="minorBidi"/>
              <w:b w:val="0"/>
              <w:bCs w:val="0"/>
              <w:noProof/>
              <w:sz w:val="24"/>
              <w:szCs w:val="24"/>
              <w:lang w:eastAsia="en-IE"/>
            </w:rPr>
          </w:pPr>
          <w:hyperlink w:anchor="_Toc180667635" w:history="1">
            <w:r w:rsidRPr="00E52E3E">
              <w:rPr>
                <w:rStyle w:val="Hyperlink"/>
                <w:rFonts w:ascii="Georgia Pro" w:hAnsi="Georgia Pro"/>
                <w:noProof/>
                <w:lang w:eastAsia="en-US"/>
              </w:rPr>
              <w:t xml:space="preserve">Appendix Two:  </w:t>
            </w:r>
            <w:r w:rsidRPr="00E52E3E">
              <w:rPr>
                <w:rStyle w:val="Hyperlink"/>
                <w:rFonts w:ascii="Georgia Pro" w:eastAsia="Times New Roman" w:hAnsi="Georgia Pro" w:cs="Arial"/>
                <w:noProof/>
                <w:kern w:val="0"/>
                <w:lang w:eastAsia="en-US"/>
                <w14:ligatures w14:val="none"/>
              </w:rPr>
              <w:t>Standards Applying to Subtitling,  Irish Sign Language &amp; Audio Description</w:t>
            </w:r>
            <w:r w:rsidRPr="00E52E3E">
              <w:rPr>
                <w:rFonts w:ascii="Georgia Pro" w:hAnsi="Georgia Pro"/>
                <w:noProof/>
                <w:webHidden/>
              </w:rPr>
              <w:tab/>
            </w:r>
            <w:r w:rsidRPr="00E52E3E">
              <w:rPr>
                <w:rFonts w:ascii="Georgia Pro" w:hAnsi="Georgia Pro"/>
                <w:noProof/>
                <w:webHidden/>
              </w:rPr>
              <w:fldChar w:fldCharType="begin"/>
            </w:r>
            <w:r w:rsidRPr="00E52E3E">
              <w:rPr>
                <w:rFonts w:ascii="Georgia Pro" w:hAnsi="Georgia Pro"/>
                <w:noProof/>
                <w:webHidden/>
              </w:rPr>
              <w:instrText xml:space="preserve"> PAGEREF _Toc180667635 \h </w:instrText>
            </w:r>
            <w:r w:rsidRPr="00E52E3E">
              <w:rPr>
                <w:rFonts w:ascii="Georgia Pro" w:hAnsi="Georgia Pro"/>
                <w:noProof/>
                <w:webHidden/>
              </w:rPr>
            </w:r>
            <w:r w:rsidRPr="00E52E3E">
              <w:rPr>
                <w:rFonts w:ascii="Georgia Pro" w:hAnsi="Georgia Pro"/>
                <w:noProof/>
                <w:webHidden/>
              </w:rPr>
              <w:fldChar w:fldCharType="separate"/>
            </w:r>
            <w:r w:rsidR="00F81722">
              <w:rPr>
                <w:rFonts w:ascii="Georgia Pro" w:hAnsi="Georgia Pro"/>
                <w:noProof/>
                <w:webHidden/>
              </w:rPr>
              <w:t>19</w:t>
            </w:r>
            <w:r w:rsidRPr="00E52E3E">
              <w:rPr>
                <w:rFonts w:ascii="Georgia Pro" w:hAnsi="Georgia Pro"/>
                <w:noProof/>
                <w:webHidden/>
              </w:rPr>
              <w:fldChar w:fldCharType="end"/>
            </w:r>
          </w:hyperlink>
        </w:p>
        <w:p w14:paraId="2CCC7A56" w14:textId="734554D7" w:rsidR="00485377" w:rsidRPr="000F0E7D" w:rsidRDefault="00485377">
          <w:pPr>
            <w:rPr>
              <w:rFonts w:ascii="Georgia Pro" w:hAnsi="Georgia Pro"/>
              <w:sz w:val="24"/>
            </w:rPr>
          </w:pPr>
          <w:r w:rsidRPr="000F0E7D">
            <w:rPr>
              <w:rFonts w:ascii="Georgia Pro" w:hAnsi="Georgia Pro"/>
              <w:b/>
              <w:bCs/>
              <w:noProof/>
              <w:sz w:val="28"/>
              <w:szCs w:val="28"/>
            </w:rPr>
            <w:fldChar w:fldCharType="end"/>
          </w:r>
        </w:p>
      </w:sdtContent>
    </w:sdt>
    <w:p w14:paraId="1E031A65"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br w:type="column"/>
      </w:r>
    </w:p>
    <w:p w14:paraId="781845C4" w14:textId="53C39675" w:rsidR="00BF435A" w:rsidRPr="000F0E7D" w:rsidRDefault="00BF435A" w:rsidP="000F0E7D">
      <w:pPr>
        <w:pStyle w:val="Heading1"/>
        <w:numPr>
          <w:ilvl w:val="0"/>
          <w:numId w:val="24"/>
        </w:numPr>
        <w:spacing w:before="0"/>
        <w:ind w:left="680" w:hanging="680"/>
        <w:rPr>
          <w:b/>
          <w:bCs/>
          <w:color w:val="auto"/>
          <w:szCs w:val="36"/>
          <w:lang w:eastAsia="en-US"/>
        </w:rPr>
      </w:pPr>
      <w:bookmarkStart w:id="3" w:name="_Toc180667618"/>
      <w:r w:rsidRPr="000F0E7D">
        <w:rPr>
          <w:b/>
          <w:bCs/>
          <w:color w:val="auto"/>
          <w:szCs w:val="36"/>
          <w:lang w:eastAsia="en-US"/>
        </w:rPr>
        <w:t>Introduction</w:t>
      </w:r>
      <w:bookmarkEnd w:id="3"/>
      <w:r w:rsidRPr="000F0E7D">
        <w:rPr>
          <w:b/>
          <w:bCs/>
          <w:color w:val="auto"/>
          <w:szCs w:val="36"/>
          <w:lang w:eastAsia="en-US"/>
        </w:rPr>
        <w:t xml:space="preserve"> </w:t>
      </w:r>
    </w:p>
    <w:p w14:paraId="66FE30FD" w14:textId="6B72D999" w:rsidR="00FE75A6" w:rsidRPr="000F0E7D" w:rsidRDefault="00FE75A6" w:rsidP="00026D07">
      <w:pPr>
        <w:spacing w:after="160" w:line="280" w:lineRule="exact"/>
        <w:ind w:left="680" w:hanging="680"/>
        <w:jc w:val="both"/>
        <w:rPr>
          <w:rFonts w:eastAsia="Aptos" w:cs="Arial"/>
          <w:szCs w:val="20"/>
          <w:lang w:eastAsia="en-US"/>
        </w:rPr>
      </w:pPr>
      <w:r w:rsidRPr="000F0E7D">
        <w:rPr>
          <w:rFonts w:eastAsia="Aptos" w:cs="Arial"/>
          <w:szCs w:val="20"/>
          <w:lang w:eastAsia="en-US"/>
        </w:rPr>
        <w:t xml:space="preserve">1.1. </w:t>
      </w:r>
      <w:r w:rsidRPr="000F0E7D">
        <w:rPr>
          <w:rFonts w:eastAsia="Aptos" w:cs="Arial"/>
          <w:szCs w:val="20"/>
          <w:lang w:eastAsia="en-US"/>
        </w:rPr>
        <w:tab/>
        <w:t>Pursuant to Section 46O(5), (6), and (7), of the Broadcasting Act 2009, as amended by the Online Safety and Media Regulation Act 2022</w:t>
      </w:r>
      <w:r w:rsidR="00216671">
        <w:rPr>
          <w:rFonts w:eastAsia="Aptos" w:cs="Arial"/>
          <w:szCs w:val="20"/>
          <w:lang w:eastAsia="en-US"/>
        </w:rPr>
        <w:t>,</w:t>
      </w:r>
      <w:r w:rsidRPr="000F0E7D">
        <w:rPr>
          <w:rFonts w:eastAsia="Aptos" w:cs="Arial"/>
          <w:szCs w:val="20"/>
          <w:lang w:eastAsia="en-US"/>
        </w:rPr>
        <w:t xml:space="preserve"> (the “</w:t>
      </w:r>
      <w:r w:rsidRPr="000F0E7D">
        <w:rPr>
          <w:rFonts w:eastAsia="Aptos" w:cs="Arial"/>
          <w:b/>
          <w:bCs/>
          <w:szCs w:val="20"/>
          <w:lang w:eastAsia="en-US"/>
        </w:rPr>
        <w:t>Act</w:t>
      </w:r>
      <w:r w:rsidRPr="000F0E7D">
        <w:rPr>
          <w:rFonts w:eastAsia="Aptos" w:cs="Arial"/>
          <w:szCs w:val="20"/>
          <w:lang w:eastAsia="en-US"/>
        </w:rPr>
        <w:t>”) Coimisiún na Meán (the “</w:t>
      </w:r>
      <w:r w:rsidRPr="000F0E7D">
        <w:rPr>
          <w:rFonts w:eastAsia="Aptos" w:cs="Arial"/>
          <w:b/>
          <w:bCs/>
          <w:szCs w:val="20"/>
          <w:lang w:eastAsia="en-US"/>
        </w:rPr>
        <w:t>Commission</w:t>
      </w:r>
      <w:r w:rsidRPr="000F0E7D">
        <w:rPr>
          <w:rFonts w:eastAsia="Aptos" w:cs="Arial"/>
          <w:szCs w:val="20"/>
          <w:lang w:eastAsia="en-US"/>
        </w:rPr>
        <w:t>”) shall make rules ( “</w:t>
      </w:r>
      <w:r w:rsidRPr="000F0E7D">
        <w:rPr>
          <w:rFonts w:eastAsia="Aptos" w:cs="Arial"/>
          <w:b/>
          <w:bCs/>
          <w:szCs w:val="20"/>
          <w:lang w:eastAsia="en-US"/>
        </w:rPr>
        <w:t>media service rules</w:t>
      </w:r>
      <w:r w:rsidRPr="000F0E7D">
        <w:rPr>
          <w:rFonts w:eastAsia="Aptos" w:cs="Arial"/>
          <w:szCs w:val="20"/>
          <w:lang w:eastAsia="en-US"/>
        </w:rPr>
        <w:t xml:space="preserve">”) relating to the requirements of broadcasters, as respect programmes broadcast by them, to take steps to promote the understanding and enjoyment of those programmes by – </w:t>
      </w:r>
    </w:p>
    <w:p w14:paraId="40AA4FEC" w14:textId="43FAC1C9" w:rsidR="00FE75A6" w:rsidRPr="000F0E7D" w:rsidRDefault="00FE75A6" w:rsidP="00026D07">
      <w:pPr>
        <w:spacing w:after="160" w:line="280" w:lineRule="exact"/>
        <w:ind w:left="720"/>
        <w:jc w:val="both"/>
        <w:rPr>
          <w:rFonts w:eastAsia="Aptos" w:cs="Arial"/>
          <w:szCs w:val="20"/>
          <w:lang w:eastAsia="en-US"/>
        </w:rPr>
      </w:pPr>
      <w:r w:rsidRPr="000F0E7D">
        <w:rPr>
          <w:rFonts w:eastAsia="Aptos" w:cs="Arial"/>
          <w:szCs w:val="20"/>
          <w:lang w:eastAsia="en-US"/>
        </w:rPr>
        <w:t>(a) persons who are deaf or have a hearing impairment,</w:t>
      </w:r>
      <w:r w:rsidR="001B62DB" w:rsidRPr="000F0E7D">
        <w:rPr>
          <w:rStyle w:val="FootnoteReference"/>
          <w:rFonts w:eastAsia="Aptos" w:cs="Arial"/>
          <w:sz w:val="18"/>
          <w:szCs w:val="20"/>
          <w:lang w:eastAsia="en-US"/>
        </w:rPr>
        <w:footnoteReference w:id="2"/>
      </w:r>
      <w:r w:rsidRPr="000F0E7D">
        <w:rPr>
          <w:rFonts w:eastAsia="Aptos" w:cs="Arial"/>
          <w:szCs w:val="20"/>
          <w:lang w:eastAsia="en-US"/>
        </w:rPr>
        <w:t xml:space="preserve"> </w:t>
      </w:r>
    </w:p>
    <w:p w14:paraId="60C8EDCB" w14:textId="74A083BD" w:rsidR="00FE75A6" w:rsidRPr="000F0E7D" w:rsidRDefault="00FE75A6" w:rsidP="00026D07">
      <w:pPr>
        <w:spacing w:after="160" w:line="280" w:lineRule="exact"/>
        <w:ind w:left="720"/>
        <w:jc w:val="both"/>
        <w:rPr>
          <w:rFonts w:eastAsia="Aptos" w:cs="Arial"/>
          <w:szCs w:val="20"/>
          <w:lang w:eastAsia="en-US"/>
        </w:rPr>
      </w:pPr>
      <w:r w:rsidRPr="000F0E7D">
        <w:rPr>
          <w:rFonts w:eastAsia="Aptos" w:cs="Arial"/>
          <w:szCs w:val="20"/>
          <w:lang w:eastAsia="en-US"/>
        </w:rPr>
        <w:t>(b) persons who are blind or partially sighted,</w:t>
      </w:r>
      <w:r w:rsidR="001B62DB" w:rsidRPr="000F0E7D">
        <w:rPr>
          <w:rStyle w:val="FootnoteReference"/>
          <w:rFonts w:eastAsia="Aptos" w:cs="Arial"/>
          <w:sz w:val="18"/>
          <w:szCs w:val="20"/>
          <w:lang w:eastAsia="en-US"/>
        </w:rPr>
        <w:footnoteReference w:id="3"/>
      </w:r>
      <w:r w:rsidRPr="000F0E7D">
        <w:rPr>
          <w:rFonts w:eastAsia="Aptos" w:cs="Arial"/>
          <w:szCs w:val="20"/>
          <w:lang w:eastAsia="en-US"/>
        </w:rPr>
        <w:t xml:space="preserve"> and </w:t>
      </w:r>
    </w:p>
    <w:p w14:paraId="17577584" w14:textId="77777777" w:rsidR="00FE75A6" w:rsidRPr="000F0E7D" w:rsidRDefault="00FE75A6" w:rsidP="00026D07">
      <w:pPr>
        <w:spacing w:after="160" w:line="280" w:lineRule="exact"/>
        <w:ind w:left="720"/>
        <w:jc w:val="both"/>
        <w:rPr>
          <w:rFonts w:eastAsia="Aptos" w:cs="Arial"/>
          <w:szCs w:val="20"/>
          <w:lang w:eastAsia="en-US"/>
        </w:rPr>
      </w:pPr>
      <w:r w:rsidRPr="000F0E7D">
        <w:rPr>
          <w:rFonts w:eastAsia="Aptos" w:cs="Arial"/>
          <w:szCs w:val="20"/>
          <w:lang w:eastAsia="en-US"/>
        </w:rPr>
        <w:t>(c) persons who have a hearing impairment and are partially sighted.</w:t>
      </w:r>
    </w:p>
    <w:p w14:paraId="11440A98" w14:textId="348CEE32" w:rsidR="00FE75A6" w:rsidRPr="000F0E7D" w:rsidRDefault="00FE75A6" w:rsidP="00026D07">
      <w:pPr>
        <w:spacing w:after="160" w:line="280" w:lineRule="exact"/>
        <w:ind w:left="680" w:hanging="680"/>
        <w:jc w:val="both"/>
        <w:rPr>
          <w:rFonts w:eastAsia="Aptos" w:cs="Arial"/>
          <w:szCs w:val="20"/>
          <w:lang w:eastAsia="en-US"/>
        </w:rPr>
      </w:pPr>
      <w:r w:rsidRPr="000F0E7D">
        <w:rPr>
          <w:rFonts w:eastAsia="Aptos" w:cs="Arial"/>
          <w:szCs w:val="20"/>
          <w:lang w:eastAsia="en-US"/>
        </w:rPr>
        <w:t xml:space="preserve">1.2. </w:t>
      </w:r>
      <w:r w:rsidRPr="000F0E7D">
        <w:rPr>
          <w:rFonts w:eastAsia="Aptos" w:cs="Arial"/>
          <w:szCs w:val="20"/>
          <w:lang w:eastAsia="en-US"/>
        </w:rPr>
        <w:tab/>
        <w:t xml:space="preserve">Pursuant to Section 46O(8) of the Act, media service rules may require a broadcaster to ensure that a specified percentage of programmes broadcast on a broadcasting service in a specified period employs specified means by which the understanding and enjoyment by persons referred to in that subsection of that percentage of programmes may be promoted. </w:t>
      </w:r>
    </w:p>
    <w:p w14:paraId="7A572130" w14:textId="2024720A" w:rsidR="00FE75A6" w:rsidRPr="000F0E7D" w:rsidRDefault="00FE75A6" w:rsidP="00026D07">
      <w:pPr>
        <w:spacing w:after="160" w:line="280" w:lineRule="exact"/>
        <w:ind w:left="680" w:hanging="680"/>
        <w:jc w:val="both"/>
        <w:rPr>
          <w:rFonts w:eastAsia="Aptos" w:cs="Arial"/>
          <w:szCs w:val="20"/>
          <w:lang w:eastAsia="en-US"/>
        </w:rPr>
      </w:pPr>
      <w:r w:rsidRPr="000F0E7D">
        <w:rPr>
          <w:rFonts w:eastAsia="Aptos" w:cs="Arial"/>
          <w:szCs w:val="20"/>
          <w:lang w:eastAsia="en-US"/>
        </w:rPr>
        <w:t xml:space="preserve">1.3. </w:t>
      </w:r>
      <w:r w:rsidRPr="000F0E7D">
        <w:rPr>
          <w:rFonts w:eastAsia="Aptos" w:cs="Arial"/>
          <w:szCs w:val="20"/>
          <w:lang w:eastAsia="en-US"/>
        </w:rPr>
        <w:tab/>
        <w:t>Pursuant to Section 46O(9) of the Act, media service rules shall provide for the matters required to be provided for by Articles 6(1), 6a(1), 7, 7b, 8, 9, 10, 11, Chapter VI and Articles 23(2), 24, 25 of the Audiovisual Media Services Directive (except in so far as provision is made by media service codes).</w:t>
      </w:r>
    </w:p>
    <w:p w14:paraId="7BA12293" w14:textId="172278A4" w:rsidR="00FE75A6" w:rsidRPr="000F0E7D" w:rsidRDefault="00FE75A6" w:rsidP="00026D07">
      <w:pPr>
        <w:spacing w:after="160" w:line="280" w:lineRule="exact"/>
        <w:ind w:left="680" w:hanging="680"/>
        <w:jc w:val="both"/>
        <w:rPr>
          <w:rFonts w:eastAsia="Aptos" w:cs="Arial"/>
          <w:szCs w:val="20"/>
          <w:lang w:eastAsia="en-US"/>
        </w:rPr>
      </w:pPr>
      <w:r w:rsidRPr="000F0E7D">
        <w:rPr>
          <w:rFonts w:eastAsia="Aptos" w:cs="Arial"/>
          <w:szCs w:val="20"/>
          <w:lang w:eastAsia="en-US"/>
        </w:rPr>
        <w:t xml:space="preserve">1.4. </w:t>
      </w:r>
      <w:r w:rsidRPr="000F0E7D">
        <w:rPr>
          <w:rFonts w:eastAsia="Aptos" w:cs="Arial"/>
          <w:szCs w:val="20"/>
          <w:lang w:eastAsia="en-US"/>
        </w:rPr>
        <w:tab/>
        <w:t>Pursuant to Section 46O(13)(</w:t>
      </w:r>
      <w:r w:rsidR="003F25D8" w:rsidRPr="000F0E7D">
        <w:rPr>
          <w:rFonts w:eastAsia="Aptos" w:cs="Arial"/>
          <w:szCs w:val="20"/>
          <w:lang w:eastAsia="en-US"/>
        </w:rPr>
        <w:t>a</w:t>
      </w:r>
      <w:r w:rsidR="0053037A" w:rsidRPr="000F0E7D">
        <w:rPr>
          <w:rFonts w:eastAsia="Aptos" w:cs="Arial"/>
          <w:szCs w:val="20"/>
          <w:lang w:eastAsia="en-US"/>
        </w:rPr>
        <w:t>)</w:t>
      </w:r>
      <w:r w:rsidRPr="000F0E7D">
        <w:rPr>
          <w:rFonts w:eastAsia="Aptos" w:cs="Arial"/>
          <w:szCs w:val="20"/>
          <w:lang w:eastAsia="en-US"/>
        </w:rPr>
        <w:t xml:space="preserve"> of the Act, the Access Rules dated 28 January 2019 from the Broadcasting Authority of Ireland were continued in force with the establishment of the Commission. </w:t>
      </w:r>
    </w:p>
    <w:p w14:paraId="2A9B3D3A" w14:textId="23E02C34" w:rsidR="00FE75A6" w:rsidRPr="000F0E7D" w:rsidRDefault="00FE75A6" w:rsidP="00026D07">
      <w:pPr>
        <w:spacing w:after="160" w:line="280" w:lineRule="exact"/>
        <w:ind w:left="680" w:hanging="680"/>
        <w:jc w:val="both"/>
        <w:rPr>
          <w:rFonts w:eastAsia="Aptos" w:cs="Arial"/>
          <w:szCs w:val="20"/>
          <w:lang w:eastAsia="en-US"/>
        </w:rPr>
      </w:pPr>
      <w:r w:rsidRPr="000F0E7D">
        <w:rPr>
          <w:rFonts w:eastAsia="Aptos" w:cs="Arial"/>
          <w:szCs w:val="20"/>
          <w:lang w:eastAsia="en-US"/>
        </w:rPr>
        <w:t>1.5.</w:t>
      </w:r>
      <w:r w:rsidRPr="000F0E7D">
        <w:rPr>
          <w:rFonts w:eastAsia="Aptos" w:cs="Arial"/>
          <w:szCs w:val="20"/>
          <w:lang w:eastAsia="en-US"/>
        </w:rPr>
        <w:tab/>
        <w:t>In accordance with its statutory duties and obligations set out above, the Commission has prepared these media service rules (the “</w:t>
      </w:r>
      <w:r w:rsidRPr="000F0E7D">
        <w:rPr>
          <w:rFonts w:eastAsia="Aptos" w:cs="Arial"/>
          <w:b/>
          <w:bCs/>
          <w:szCs w:val="20"/>
          <w:lang w:eastAsia="en-US"/>
        </w:rPr>
        <w:t>Rules</w:t>
      </w:r>
      <w:r w:rsidRPr="000F0E7D">
        <w:rPr>
          <w:rFonts w:eastAsia="Aptos" w:cs="Arial"/>
          <w:szCs w:val="20"/>
          <w:lang w:eastAsia="en-US"/>
        </w:rPr>
        <w:t>”). The</w:t>
      </w:r>
      <w:r w:rsidR="000B4378" w:rsidRPr="000F0E7D">
        <w:rPr>
          <w:rFonts w:eastAsia="Aptos" w:cs="Arial"/>
          <w:szCs w:val="20"/>
          <w:lang w:eastAsia="en-US"/>
        </w:rPr>
        <w:t>se</w:t>
      </w:r>
      <w:r w:rsidRPr="000F0E7D">
        <w:rPr>
          <w:rFonts w:eastAsia="Aptos" w:cs="Arial"/>
          <w:szCs w:val="20"/>
          <w:lang w:eastAsia="en-US"/>
        </w:rPr>
        <w:t xml:space="preserve"> Rules replace the Access Rules dated 28 January 2019 which will be revoked as of </w:t>
      </w:r>
      <w:r w:rsidR="00FB2183">
        <w:rPr>
          <w:rFonts w:eastAsia="Aptos" w:cs="Arial"/>
          <w:szCs w:val="20"/>
          <w:lang w:eastAsia="en-US"/>
        </w:rPr>
        <w:t xml:space="preserve">5 November 2024, being </w:t>
      </w:r>
      <w:r w:rsidRPr="000F0E7D">
        <w:rPr>
          <w:rFonts w:eastAsia="Aptos" w:cs="Arial"/>
          <w:szCs w:val="20"/>
          <w:lang w:eastAsia="en-US"/>
        </w:rPr>
        <w:t>the date the</w:t>
      </w:r>
      <w:r w:rsidR="000B4378" w:rsidRPr="000F0E7D">
        <w:rPr>
          <w:rFonts w:eastAsia="Aptos" w:cs="Arial"/>
          <w:szCs w:val="20"/>
          <w:lang w:eastAsia="en-US"/>
        </w:rPr>
        <w:t>se</w:t>
      </w:r>
      <w:r w:rsidRPr="000F0E7D">
        <w:rPr>
          <w:rFonts w:eastAsia="Aptos" w:cs="Arial"/>
          <w:szCs w:val="20"/>
          <w:lang w:eastAsia="en-US"/>
        </w:rPr>
        <w:t xml:space="preserve"> Rules take effect. </w:t>
      </w:r>
    </w:p>
    <w:p w14:paraId="14B225EF" w14:textId="0F6BB12D" w:rsidR="00FE75A6" w:rsidRPr="000F0E7D" w:rsidRDefault="00FE75A6" w:rsidP="000F0E7D">
      <w:pPr>
        <w:pStyle w:val="Heading1"/>
        <w:numPr>
          <w:ilvl w:val="0"/>
          <w:numId w:val="24"/>
        </w:numPr>
        <w:spacing w:line="280" w:lineRule="exact"/>
        <w:ind w:left="357" w:hanging="357"/>
        <w:rPr>
          <w:b/>
          <w:bCs/>
          <w:color w:val="auto"/>
          <w:lang w:eastAsia="en-US"/>
        </w:rPr>
      </w:pPr>
      <w:r w:rsidRPr="000F0E7D">
        <w:rPr>
          <w:b/>
          <w:bCs/>
          <w:color w:val="auto"/>
          <w:lang w:eastAsia="en-US"/>
        </w:rPr>
        <w:t xml:space="preserve">   </w:t>
      </w:r>
      <w:bookmarkStart w:id="4" w:name="_Toc180667619"/>
      <w:r w:rsidRPr="000F0E7D">
        <w:rPr>
          <w:b/>
          <w:bCs/>
          <w:color w:val="auto"/>
          <w:lang w:eastAsia="en-US"/>
        </w:rPr>
        <w:t>Scope and Jurisdiction</w:t>
      </w:r>
      <w:bookmarkEnd w:id="4"/>
    </w:p>
    <w:p w14:paraId="750AF15F" w14:textId="1C91A1DA" w:rsidR="008141F5" w:rsidRPr="000F0E7D" w:rsidRDefault="008141F5" w:rsidP="000F0E7D">
      <w:pPr>
        <w:widowControl w:val="0"/>
        <w:numPr>
          <w:ilvl w:val="1"/>
          <w:numId w:val="24"/>
        </w:numPr>
        <w:spacing w:after="240" w:line="280" w:lineRule="exact"/>
        <w:jc w:val="both"/>
        <w:rPr>
          <w:rFonts w:eastAsia="Calibri" w:cs="Arial"/>
          <w:kern w:val="0"/>
          <w:szCs w:val="20"/>
          <w:lang w:eastAsia="en-US"/>
          <w14:ligatures w14:val="none"/>
        </w:rPr>
      </w:pPr>
      <w:r w:rsidRPr="000F0E7D">
        <w:rPr>
          <w:rFonts w:eastAsia="Calibri" w:cs="Arial"/>
          <w:kern w:val="0"/>
          <w:szCs w:val="20"/>
          <w:lang w:eastAsia="en-US"/>
          <w14:ligatures w14:val="none"/>
        </w:rPr>
        <w:t xml:space="preserve">The </w:t>
      </w:r>
      <w:r w:rsidR="00255133" w:rsidRPr="000F0E7D">
        <w:rPr>
          <w:rFonts w:eastAsia="Calibri" w:cs="Arial"/>
          <w:kern w:val="0"/>
          <w:szCs w:val="20"/>
          <w:lang w:eastAsia="en-US"/>
          <w14:ligatures w14:val="none"/>
        </w:rPr>
        <w:t xml:space="preserve">Rules </w:t>
      </w:r>
      <w:r w:rsidRPr="000F0E7D">
        <w:rPr>
          <w:rFonts w:eastAsia="Calibri" w:cs="Arial"/>
          <w:kern w:val="0"/>
          <w:szCs w:val="20"/>
          <w:lang w:eastAsia="en-US"/>
          <w14:ligatures w14:val="none"/>
        </w:rPr>
        <w:t xml:space="preserve">gives effect to Article 7 of the Audiovisual Media Services Directive in Ireland, in so far as they relate to </w:t>
      </w:r>
      <w:r w:rsidR="00230B24" w:rsidRPr="000F0E7D">
        <w:rPr>
          <w:rFonts w:eastAsia="Calibri" w:cs="Arial"/>
          <w:kern w:val="0"/>
          <w:szCs w:val="20"/>
          <w:lang w:eastAsia="en-US"/>
          <w14:ligatures w14:val="none"/>
        </w:rPr>
        <w:t xml:space="preserve">television </w:t>
      </w:r>
      <w:r w:rsidRPr="000F0E7D">
        <w:rPr>
          <w:rFonts w:eastAsia="Calibri" w:cs="Arial"/>
          <w:kern w:val="0"/>
          <w:szCs w:val="20"/>
          <w:lang w:eastAsia="en-US"/>
          <w14:ligatures w14:val="none"/>
        </w:rPr>
        <w:t>broadcasters.</w:t>
      </w:r>
    </w:p>
    <w:p w14:paraId="3FDACF8F" w14:textId="6F111CE3" w:rsidR="008141F5" w:rsidRPr="000F0E7D" w:rsidRDefault="008141F5" w:rsidP="000F0E7D">
      <w:pPr>
        <w:numPr>
          <w:ilvl w:val="1"/>
          <w:numId w:val="24"/>
        </w:numPr>
        <w:spacing w:after="160" w:line="280" w:lineRule="exact"/>
        <w:contextualSpacing/>
        <w:jc w:val="both"/>
        <w:rPr>
          <w:rFonts w:eastAsia="Calibri" w:cs="Arial"/>
          <w:b/>
          <w:bCs/>
          <w:kern w:val="0"/>
          <w:szCs w:val="20"/>
          <w:lang w:eastAsia="en-US"/>
          <w14:ligatures w14:val="none"/>
        </w:rPr>
      </w:pPr>
      <w:r w:rsidRPr="000F0E7D">
        <w:rPr>
          <w:rFonts w:eastAsia="Calibri" w:cs="Arial"/>
          <w:kern w:val="0"/>
          <w:szCs w:val="20"/>
          <w:lang w:eastAsia="en-US"/>
          <w14:ligatures w14:val="none"/>
        </w:rPr>
        <w:t xml:space="preserve">The </w:t>
      </w:r>
      <w:r w:rsidR="00255133" w:rsidRPr="000F0E7D">
        <w:rPr>
          <w:rFonts w:eastAsia="Calibri" w:cs="Arial"/>
          <w:kern w:val="0"/>
          <w:szCs w:val="20"/>
          <w:lang w:eastAsia="en-US"/>
          <w14:ligatures w14:val="none"/>
        </w:rPr>
        <w:t>Rules</w:t>
      </w:r>
      <w:r w:rsidRPr="000F0E7D">
        <w:rPr>
          <w:rFonts w:eastAsia="Calibri" w:cs="Arial"/>
          <w:kern w:val="0"/>
          <w:szCs w:val="20"/>
          <w:lang w:eastAsia="en-US"/>
          <w14:ligatures w14:val="none"/>
        </w:rPr>
        <w:t xml:space="preserve"> applies only to </w:t>
      </w:r>
      <w:r w:rsidR="00230B24" w:rsidRPr="000F0E7D">
        <w:rPr>
          <w:rFonts w:eastAsia="Calibri" w:cs="Arial"/>
          <w:kern w:val="0"/>
          <w:szCs w:val="20"/>
          <w:lang w:eastAsia="en-US"/>
          <w14:ligatures w14:val="none"/>
        </w:rPr>
        <w:t xml:space="preserve">television </w:t>
      </w:r>
      <w:r w:rsidRPr="000F0E7D">
        <w:rPr>
          <w:rFonts w:eastAsia="Calibri" w:cs="Arial"/>
          <w:kern w:val="0"/>
          <w:szCs w:val="20"/>
          <w:lang w:eastAsia="en-US"/>
          <w14:ligatures w14:val="none"/>
        </w:rPr>
        <w:t xml:space="preserve">broadcasters under the jurisdiction of the State within the meaning of Section 2A of the Act. </w:t>
      </w:r>
    </w:p>
    <w:p w14:paraId="6518E7A7" w14:textId="77777777" w:rsidR="008141F5" w:rsidRPr="000F0E7D" w:rsidRDefault="008141F5" w:rsidP="008141F5">
      <w:pPr>
        <w:spacing w:after="160" w:line="280" w:lineRule="exact"/>
        <w:ind w:left="680"/>
        <w:contextualSpacing/>
        <w:jc w:val="both"/>
        <w:rPr>
          <w:rFonts w:eastAsia="Calibri" w:cs="Arial"/>
          <w:kern w:val="0"/>
          <w:szCs w:val="20"/>
          <w:lang w:eastAsia="en-US"/>
          <w14:ligatures w14:val="none"/>
        </w:rPr>
      </w:pPr>
    </w:p>
    <w:p w14:paraId="78426B4D" w14:textId="77777777" w:rsidR="008141F5" w:rsidRPr="000F0E7D" w:rsidRDefault="008141F5" w:rsidP="008141F5">
      <w:pPr>
        <w:spacing w:after="160" w:line="280" w:lineRule="exact"/>
        <w:ind w:left="680"/>
        <w:contextualSpacing/>
        <w:jc w:val="both"/>
        <w:rPr>
          <w:rFonts w:eastAsia="Calibri" w:cs="Arial"/>
          <w:kern w:val="0"/>
          <w:szCs w:val="20"/>
          <w:lang w:eastAsia="en-US"/>
          <w14:ligatures w14:val="none"/>
        </w:rPr>
      </w:pPr>
    </w:p>
    <w:p w14:paraId="5E836ACC" w14:textId="77777777" w:rsidR="008141F5" w:rsidRPr="000F0E7D" w:rsidRDefault="008141F5" w:rsidP="008141F5">
      <w:pPr>
        <w:spacing w:after="160" w:line="280" w:lineRule="exact"/>
        <w:ind w:left="680"/>
        <w:contextualSpacing/>
        <w:jc w:val="both"/>
        <w:rPr>
          <w:rFonts w:eastAsia="Calibri" w:cs="Arial"/>
          <w:b/>
          <w:bCs/>
          <w:kern w:val="0"/>
          <w:szCs w:val="20"/>
          <w:lang w:eastAsia="en-US"/>
          <w14:ligatures w14:val="none"/>
        </w:rPr>
      </w:pPr>
    </w:p>
    <w:p w14:paraId="2CB07F4E" w14:textId="4CA7220A" w:rsidR="00FE75A6" w:rsidRPr="000F0E7D" w:rsidRDefault="00FE75A6" w:rsidP="000F0E7D">
      <w:pPr>
        <w:pStyle w:val="Heading1"/>
        <w:numPr>
          <w:ilvl w:val="0"/>
          <w:numId w:val="24"/>
        </w:numPr>
        <w:rPr>
          <w:b/>
          <w:bCs/>
          <w:color w:val="auto"/>
          <w:lang w:eastAsia="en-US"/>
        </w:rPr>
      </w:pPr>
      <w:bookmarkStart w:id="5" w:name="_Toc180667620"/>
      <w:r w:rsidRPr="000F0E7D">
        <w:rPr>
          <w:b/>
          <w:bCs/>
          <w:color w:val="auto"/>
          <w:lang w:eastAsia="en-US"/>
        </w:rPr>
        <w:lastRenderedPageBreak/>
        <w:t>Purpose and Preparation of the Rules</w:t>
      </w:r>
      <w:bookmarkEnd w:id="5"/>
    </w:p>
    <w:p w14:paraId="39501148" w14:textId="4D063FC0" w:rsidR="00FE75A6" w:rsidRPr="000F0E7D" w:rsidRDefault="00D82D34" w:rsidP="00D82D34">
      <w:pPr>
        <w:widowControl w:val="0"/>
        <w:spacing w:after="240" w:line="280" w:lineRule="exact"/>
        <w:ind w:left="680" w:hanging="680"/>
        <w:jc w:val="both"/>
        <w:rPr>
          <w:rFonts w:eastAsia="Aptos" w:cs="Arial"/>
          <w:szCs w:val="20"/>
          <w:lang w:eastAsia="en-US"/>
        </w:rPr>
      </w:pPr>
      <w:r w:rsidRPr="000F0E7D">
        <w:rPr>
          <w:rFonts w:eastAsia="Times New Roman" w:cs="Arial"/>
          <w:kern w:val="0"/>
          <w:szCs w:val="20"/>
          <w:lang w:eastAsia="en-IE"/>
          <w14:ligatures w14:val="none"/>
        </w:rPr>
        <w:t>3.1</w:t>
      </w:r>
      <w:r w:rsidR="00DC457D" w:rsidRPr="000F0E7D">
        <w:rPr>
          <w:rFonts w:eastAsia="Times New Roman" w:cs="Arial"/>
          <w:kern w:val="0"/>
          <w:szCs w:val="20"/>
          <w:lang w:eastAsia="en-IE"/>
          <w14:ligatures w14:val="none"/>
        </w:rPr>
        <w:t>.</w:t>
      </w:r>
      <w:r w:rsidRPr="000F0E7D">
        <w:rPr>
          <w:rFonts w:eastAsia="Times New Roman" w:cs="Arial"/>
          <w:kern w:val="0"/>
          <w:szCs w:val="20"/>
          <w:lang w:eastAsia="en-IE"/>
          <w14:ligatures w14:val="none"/>
        </w:rPr>
        <w:tab/>
        <w:t xml:space="preserve">The purpose of the </w:t>
      </w:r>
      <w:r w:rsidR="00255133" w:rsidRPr="000F0E7D">
        <w:rPr>
          <w:rFonts w:eastAsia="Times New Roman" w:cs="Arial"/>
          <w:kern w:val="0"/>
          <w:szCs w:val="20"/>
          <w:lang w:eastAsia="en-IE"/>
          <w14:ligatures w14:val="none"/>
        </w:rPr>
        <w:t xml:space="preserve">Rules </w:t>
      </w:r>
      <w:r w:rsidRPr="000F0E7D">
        <w:rPr>
          <w:rFonts w:eastAsia="Times New Roman" w:cs="Arial"/>
          <w:kern w:val="0"/>
          <w:szCs w:val="20"/>
          <w:lang w:eastAsia="en-IE"/>
          <w14:ligatures w14:val="none"/>
        </w:rPr>
        <w:t xml:space="preserve">is to ensure that broadcasters that are under the jurisdiction of the State comply with the requirements of Article </w:t>
      </w:r>
      <w:r w:rsidRPr="000F0E7D">
        <w:rPr>
          <w:rFonts w:eastAsia="Times New Roman" w:cs="Arial"/>
          <w:kern w:val="0"/>
          <w:szCs w:val="20"/>
          <w:lang w:eastAsia="en-US"/>
          <w14:ligatures w14:val="none"/>
        </w:rPr>
        <w:t xml:space="preserve">7 of </w:t>
      </w:r>
      <w:r w:rsidRPr="000F0E7D">
        <w:rPr>
          <w:rFonts w:eastAsia="Times New Roman" w:cs="Arial"/>
          <w:kern w:val="0"/>
          <w:szCs w:val="20"/>
          <w:lang w:eastAsia="en-IE"/>
          <w14:ligatures w14:val="none"/>
        </w:rPr>
        <w:t xml:space="preserve">the Audiovisual Media Services Directive and the duties set out under </w:t>
      </w:r>
      <w:r w:rsidR="00957FA1" w:rsidRPr="000F0E7D">
        <w:rPr>
          <w:rFonts w:eastAsia="Aptos" w:cs="Arial"/>
          <w:szCs w:val="20"/>
          <w:lang w:eastAsia="en-US"/>
        </w:rPr>
        <w:t xml:space="preserve">Section 46O of the Act in respect of the </w:t>
      </w:r>
      <w:r w:rsidR="0046158A" w:rsidRPr="000F0E7D">
        <w:rPr>
          <w:rFonts w:eastAsia="Aptos" w:cs="Arial"/>
          <w:szCs w:val="20"/>
          <w:lang w:eastAsia="en-US"/>
        </w:rPr>
        <w:t>provision of accessibility measures for</w:t>
      </w:r>
      <w:r w:rsidR="00957FA1" w:rsidRPr="000F0E7D">
        <w:rPr>
          <w:rFonts w:eastAsia="Aptos" w:cs="Arial"/>
          <w:szCs w:val="20"/>
          <w:lang w:eastAsia="en-US"/>
        </w:rPr>
        <w:t xml:space="preserve"> their broadcasting services. </w:t>
      </w:r>
    </w:p>
    <w:p w14:paraId="3C2B5900" w14:textId="5EE73BAB" w:rsidR="00FE75A6" w:rsidRPr="000F0E7D" w:rsidRDefault="006524BE" w:rsidP="006524BE">
      <w:pPr>
        <w:pStyle w:val="ListParagraph"/>
        <w:numPr>
          <w:ilvl w:val="0"/>
          <w:numId w:val="0"/>
        </w:numPr>
        <w:spacing w:after="160" w:line="280" w:lineRule="exact"/>
        <w:ind w:left="709" w:hanging="709"/>
        <w:jc w:val="both"/>
        <w:rPr>
          <w:rFonts w:ascii="Aptos" w:eastAsia="Aptos" w:hAnsi="Aptos" w:cs="Times New Roman"/>
          <w:sz w:val="22"/>
          <w:szCs w:val="22"/>
          <w:lang w:val="en-IE" w:eastAsia="en-US"/>
        </w:rPr>
      </w:pPr>
      <w:r w:rsidRPr="000F0E7D">
        <w:rPr>
          <w:rFonts w:eastAsia="Aptos" w:cs="Arial"/>
          <w:szCs w:val="20"/>
          <w:lang w:val="en-IE" w:eastAsia="en-US"/>
        </w:rPr>
        <w:t>3.2.</w:t>
      </w:r>
      <w:r w:rsidRPr="000F0E7D">
        <w:rPr>
          <w:rFonts w:eastAsia="Aptos" w:cs="Arial"/>
          <w:szCs w:val="20"/>
          <w:lang w:val="en-IE" w:eastAsia="en-US"/>
        </w:rPr>
        <w:tab/>
      </w:r>
      <w:r w:rsidR="00FE75A6" w:rsidRPr="000F0E7D">
        <w:rPr>
          <w:rFonts w:eastAsia="Aptos" w:cs="Arial"/>
          <w:szCs w:val="20"/>
          <w:lang w:val="en-IE" w:eastAsia="en-US"/>
        </w:rPr>
        <w:t xml:space="preserve">The Rules have been prepared in accordance with the procedures provided for by Section 46Q of the Act. </w:t>
      </w:r>
    </w:p>
    <w:p w14:paraId="66021DC1" w14:textId="068D9902" w:rsidR="00FE75A6" w:rsidRPr="000F0E7D" w:rsidRDefault="00FE75A6" w:rsidP="000F0E7D">
      <w:pPr>
        <w:pStyle w:val="Heading1"/>
        <w:numPr>
          <w:ilvl w:val="0"/>
          <w:numId w:val="24"/>
        </w:numPr>
        <w:rPr>
          <w:b/>
          <w:bCs/>
          <w:color w:val="auto"/>
          <w:lang w:eastAsia="en-US"/>
        </w:rPr>
      </w:pPr>
      <w:bookmarkStart w:id="6" w:name="_Toc180667621"/>
      <w:r w:rsidRPr="000F0E7D">
        <w:rPr>
          <w:b/>
          <w:bCs/>
          <w:color w:val="auto"/>
          <w:lang w:eastAsia="en-US"/>
        </w:rPr>
        <w:t>Regulatory Principles Relevant to the Rules</w:t>
      </w:r>
      <w:bookmarkEnd w:id="6"/>
    </w:p>
    <w:p w14:paraId="7A3C5D43" w14:textId="1BECDD67"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 xml:space="preserve">In its interpretation, application and enforcement of the Rules, the Commission must, in accordance with its public law duties, act lawfully, rationally and fairly. </w:t>
      </w:r>
    </w:p>
    <w:p w14:paraId="04A49DD6" w14:textId="77777777" w:rsidR="00FE75A6" w:rsidRPr="000F0E7D" w:rsidRDefault="00FE75A6" w:rsidP="00C25CCA">
      <w:pPr>
        <w:pStyle w:val="ListParagraph"/>
        <w:numPr>
          <w:ilvl w:val="0"/>
          <w:numId w:val="0"/>
        </w:numPr>
        <w:spacing w:after="160" w:line="280" w:lineRule="exact"/>
        <w:ind w:left="680"/>
        <w:jc w:val="both"/>
        <w:rPr>
          <w:rFonts w:eastAsia="Aptos" w:cs="Arial"/>
          <w:szCs w:val="20"/>
          <w:lang w:val="en-IE" w:eastAsia="en-US"/>
        </w:rPr>
      </w:pPr>
    </w:p>
    <w:p w14:paraId="78D2BF9C" w14:textId="110840A4"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 xml:space="preserve">More particularly, the Commission must act in accordance with: - </w:t>
      </w:r>
    </w:p>
    <w:p w14:paraId="480DAFA5" w14:textId="77777777" w:rsidR="00FE75A6" w:rsidRPr="000F0E7D" w:rsidRDefault="00FE75A6" w:rsidP="000F0E7D">
      <w:pPr>
        <w:numPr>
          <w:ilvl w:val="0"/>
          <w:numId w:val="25"/>
        </w:numPr>
        <w:spacing w:after="160" w:line="280" w:lineRule="exact"/>
        <w:contextualSpacing/>
        <w:jc w:val="both"/>
        <w:rPr>
          <w:rFonts w:eastAsia="Aptos" w:cs="Arial"/>
          <w:szCs w:val="20"/>
          <w:lang w:eastAsia="en-US"/>
        </w:rPr>
      </w:pPr>
      <w:r w:rsidRPr="000F0E7D">
        <w:rPr>
          <w:rFonts w:eastAsia="Aptos" w:cs="Arial"/>
          <w:szCs w:val="20"/>
          <w:lang w:eastAsia="en-US"/>
        </w:rPr>
        <w:t>its general statutory objectives and functions under the Act.</w:t>
      </w:r>
    </w:p>
    <w:p w14:paraId="23544923" w14:textId="77777777" w:rsidR="00665E7B" w:rsidRPr="000F0E7D" w:rsidRDefault="00665E7B" w:rsidP="00C25CCA">
      <w:pPr>
        <w:spacing w:after="160" w:line="280" w:lineRule="exact"/>
        <w:ind w:left="1040"/>
        <w:contextualSpacing/>
        <w:jc w:val="both"/>
        <w:rPr>
          <w:rFonts w:eastAsia="Aptos" w:cs="Arial"/>
          <w:szCs w:val="20"/>
          <w:lang w:eastAsia="en-US"/>
        </w:rPr>
      </w:pPr>
    </w:p>
    <w:p w14:paraId="30B6EAF1" w14:textId="766852E8" w:rsidR="00665E7B" w:rsidRPr="000F0E7D" w:rsidRDefault="00FE75A6" w:rsidP="000F0E7D">
      <w:pPr>
        <w:numPr>
          <w:ilvl w:val="0"/>
          <w:numId w:val="25"/>
        </w:numPr>
        <w:spacing w:after="160" w:line="280" w:lineRule="exact"/>
        <w:contextualSpacing/>
        <w:jc w:val="both"/>
        <w:rPr>
          <w:rFonts w:eastAsia="Aptos" w:cs="Arial"/>
          <w:szCs w:val="20"/>
          <w:lang w:eastAsia="en-US"/>
        </w:rPr>
      </w:pPr>
      <w:r w:rsidRPr="000F0E7D">
        <w:rPr>
          <w:rFonts w:eastAsia="Aptos" w:cs="Arial"/>
          <w:szCs w:val="20"/>
          <w:lang w:eastAsia="en-US"/>
        </w:rPr>
        <w:t>the rights conferred by the Constitution, the Charter of Fundamental Rights of the European Union, the European Convention on Human Rights insofar as applicable under the European Convention on Human Rights Act 2003 and the EU Treaties.</w:t>
      </w:r>
    </w:p>
    <w:p w14:paraId="7AEA77F5" w14:textId="7D5B499A" w:rsidR="00B30EBB" w:rsidRPr="000F0E7D" w:rsidRDefault="00697651" w:rsidP="000F0E7D">
      <w:pPr>
        <w:pStyle w:val="ListParagraph"/>
        <w:numPr>
          <w:ilvl w:val="1"/>
          <w:numId w:val="24"/>
        </w:numPr>
        <w:spacing w:line="280" w:lineRule="exact"/>
        <w:jc w:val="both"/>
        <w:rPr>
          <w:rFonts w:eastAsia="Aptos" w:cs="Arial"/>
          <w:szCs w:val="20"/>
          <w:lang w:val="en-IE" w:eastAsia="en-US"/>
        </w:rPr>
      </w:pPr>
      <w:r w:rsidRPr="000F0E7D">
        <w:rPr>
          <w:rFonts w:eastAsia="Aptos" w:cs="Arial"/>
          <w:szCs w:val="20"/>
          <w:lang w:val="en-IE" w:eastAsia="en-US"/>
        </w:rPr>
        <w:t xml:space="preserve">In its interpretation </w:t>
      </w:r>
      <w:r w:rsidR="00DE2051" w:rsidRPr="000F0E7D">
        <w:rPr>
          <w:rFonts w:eastAsia="Aptos" w:cs="Arial"/>
          <w:szCs w:val="20"/>
          <w:lang w:val="en-IE" w:eastAsia="en-US"/>
        </w:rPr>
        <w:t xml:space="preserve">and application </w:t>
      </w:r>
      <w:r w:rsidRPr="000F0E7D">
        <w:rPr>
          <w:rFonts w:eastAsia="Aptos" w:cs="Arial"/>
          <w:szCs w:val="20"/>
          <w:lang w:val="en-IE" w:eastAsia="en-US"/>
        </w:rPr>
        <w:t>of the Rules, the Commission will have due regard to</w:t>
      </w:r>
      <w:r w:rsidR="00B30EBB" w:rsidRPr="000F0E7D">
        <w:rPr>
          <w:rFonts w:eastAsia="Aptos" w:cs="Arial"/>
          <w:szCs w:val="20"/>
          <w:lang w:val="en-IE" w:eastAsia="en-US"/>
        </w:rPr>
        <w:t>:</w:t>
      </w:r>
    </w:p>
    <w:p w14:paraId="5C7B7452" w14:textId="77777777" w:rsidR="00DE2051" w:rsidRPr="000F0E7D" w:rsidRDefault="00DE2051" w:rsidP="00C25CCA">
      <w:pPr>
        <w:pStyle w:val="ListParagraph"/>
        <w:numPr>
          <w:ilvl w:val="0"/>
          <w:numId w:val="0"/>
        </w:numPr>
        <w:spacing w:line="280" w:lineRule="exact"/>
        <w:ind w:left="680"/>
        <w:jc w:val="both"/>
        <w:rPr>
          <w:rFonts w:eastAsia="Aptos" w:cs="Arial"/>
          <w:szCs w:val="20"/>
          <w:lang w:val="en-IE" w:eastAsia="en-US"/>
        </w:rPr>
      </w:pPr>
    </w:p>
    <w:p w14:paraId="53E52B61" w14:textId="15C4D941" w:rsidR="00B30EBB" w:rsidRPr="000F0E7D" w:rsidRDefault="00697651" w:rsidP="000F0E7D">
      <w:pPr>
        <w:pStyle w:val="ListParagraph"/>
        <w:numPr>
          <w:ilvl w:val="0"/>
          <w:numId w:val="25"/>
        </w:numPr>
        <w:spacing w:line="280" w:lineRule="exact"/>
        <w:jc w:val="both"/>
        <w:rPr>
          <w:rFonts w:eastAsia="Aptos" w:cs="Arial"/>
          <w:szCs w:val="20"/>
          <w:lang w:val="en-IE" w:eastAsia="en-US"/>
        </w:rPr>
      </w:pPr>
      <w:r w:rsidRPr="000F0E7D">
        <w:rPr>
          <w:rFonts w:eastAsia="Aptos" w:cs="Arial"/>
          <w:szCs w:val="20"/>
          <w:lang w:val="en-IE" w:eastAsia="en-US"/>
        </w:rPr>
        <w:t>the State’s ratification of the United Nations Convention on the Rights of Person</w:t>
      </w:r>
      <w:r w:rsidR="0044741A" w:rsidRPr="000F0E7D">
        <w:rPr>
          <w:rFonts w:eastAsia="Aptos" w:cs="Arial"/>
          <w:szCs w:val="20"/>
          <w:lang w:val="en-IE" w:eastAsia="en-US"/>
        </w:rPr>
        <w:t>s</w:t>
      </w:r>
      <w:r w:rsidRPr="000F0E7D">
        <w:rPr>
          <w:rFonts w:eastAsia="Aptos" w:cs="Arial"/>
          <w:szCs w:val="20"/>
          <w:lang w:val="en-IE" w:eastAsia="en-US"/>
        </w:rPr>
        <w:t xml:space="preserve"> with Disabilities, in particular Articles 9</w:t>
      </w:r>
      <w:r w:rsidR="00413FE1" w:rsidRPr="000F0E7D">
        <w:rPr>
          <w:rFonts w:eastAsia="Aptos" w:cs="Arial"/>
          <w:szCs w:val="20"/>
          <w:lang w:val="en-IE" w:eastAsia="en-US"/>
        </w:rPr>
        <w:t xml:space="preserve"> (Accessibility), Article </w:t>
      </w:r>
      <w:r w:rsidR="00DE2051" w:rsidRPr="000F0E7D">
        <w:rPr>
          <w:rFonts w:eastAsia="Aptos" w:cs="Arial"/>
          <w:szCs w:val="20"/>
          <w:lang w:val="en-IE" w:eastAsia="en-US"/>
        </w:rPr>
        <w:t>2</w:t>
      </w:r>
      <w:r w:rsidR="00413FE1" w:rsidRPr="000F0E7D">
        <w:rPr>
          <w:rFonts w:eastAsia="Aptos" w:cs="Arial"/>
          <w:szCs w:val="20"/>
          <w:lang w:val="en-IE" w:eastAsia="en-US"/>
        </w:rPr>
        <w:t xml:space="preserve">1 (Freedom of </w:t>
      </w:r>
      <w:r w:rsidR="00DE2051" w:rsidRPr="000F0E7D">
        <w:rPr>
          <w:rFonts w:eastAsia="Aptos" w:cs="Arial"/>
          <w:szCs w:val="20"/>
          <w:lang w:val="en-IE" w:eastAsia="en-US"/>
        </w:rPr>
        <w:t>e</w:t>
      </w:r>
      <w:r w:rsidR="00413FE1" w:rsidRPr="000F0E7D">
        <w:rPr>
          <w:rFonts w:eastAsia="Aptos" w:cs="Arial"/>
          <w:szCs w:val="20"/>
          <w:lang w:val="en-IE" w:eastAsia="en-US"/>
        </w:rPr>
        <w:t>xpression</w:t>
      </w:r>
      <w:r w:rsidR="00D92103" w:rsidRPr="000F0E7D">
        <w:rPr>
          <w:rFonts w:eastAsia="Aptos" w:cs="Arial"/>
          <w:szCs w:val="20"/>
          <w:lang w:val="en-IE" w:eastAsia="en-US"/>
        </w:rPr>
        <w:t xml:space="preserve"> and opinion, and access to information</w:t>
      </w:r>
      <w:r w:rsidR="00413FE1" w:rsidRPr="000F0E7D">
        <w:rPr>
          <w:rFonts w:eastAsia="Aptos" w:cs="Arial"/>
          <w:szCs w:val="20"/>
          <w:lang w:val="en-IE" w:eastAsia="en-US"/>
        </w:rPr>
        <w:t>), and Article 30 (</w:t>
      </w:r>
      <w:r w:rsidR="00270F60" w:rsidRPr="000F0E7D">
        <w:rPr>
          <w:rFonts w:eastAsia="Aptos" w:cs="Arial"/>
          <w:szCs w:val="20"/>
          <w:lang w:val="en-IE" w:eastAsia="en-US"/>
        </w:rPr>
        <w:t>Participation in cultural life, recreation, leisure, and sport).</w:t>
      </w:r>
    </w:p>
    <w:p w14:paraId="42A92B3D" w14:textId="77777777" w:rsidR="00B30EBB" w:rsidRPr="000F0E7D" w:rsidRDefault="00B30EBB" w:rsidP="00C25CCA">
      <w:pPr>
        <w:pStyle w:val="ListParagraph"/>
        <w:numPr>
          <w:ilvl w:val="0"/>
          <w:numId w:val="0"/>
        </w:numPr>
        <w:spacing w:line="280" w:lineRule="exact"/>
        <w:ind w:left="1040"/>
        <w:jc w:val="both"/>
        <w:rPr>
          <w:rFonts w:eastAsia="Aptos" w:cs="Arial"/>
          <w:szCs w:val="20"/>
          <w:lang w:val="en-IE" w:eastAsia="en-US"/>
        </w:rPr>
      </w:pPr>
    </w:p>
    <w:p w14:paraId="79CEF14C" w14:textId="5F88C526" w:rsidR="00B30EBB" w:rsidRPr="000F0E7D" w:rsidRDefault="00B30EBB" w:rsidP="000F0E7D">
      <w:pPr>
        <w:pStyle w:val="ListParagraph"/>
        <w:numPr>
          <w:ilvl w:val="0"/>
          <w:numId w:val="25"/>
        </w:numPr>
        <w:spacing w:line="280" w:lineRule="exact"/>
        <w:jc w:val="both"/>
        <w:rPr>
          <w:rFonts w:eastAsia="Aptos" w:cs="Arial"/>
          <w:szCs w:val="20"/>
          <w:lang w:val="en-IE" w:eastAsia="en-US"/>
        </w:rPr>
      </w:pPr>
      <w:r w:rsidRPr="000F0E7D">
        <w:rPr>
          <w:rFonts w:eastAsia="Aptos" w:cs="Arial"/>
          <w:szCs w:val="20"/>
          <w:lang w:val="en-IE" w:eastAsia="en-US"/>
        </w:rPr>
        <w:t xml:space="preserve">the </w:t>
      </w:r>
      <w:r w:rsidR="004471A7" w:rsidRPr="000F0E7D">
        <w:rPr>
          <w:rFonts w:eastAsia="Aptos" w:cs="Arial"/>
          <w:szCs w:val="20"/>
          <w:lang w:val="en-IE" w:eastAsia="en-US"/>
        </w:rPr>
        <w:t xml:space="preserve">provisions </w:t>
      </w:r>
      <w:r w:rsidR="00D016A5" w:rsidRPr="000F0E7D">
        <w:rPr>
          <w:rFonts w:eastAsia="Aptos" w:cs="Arial"/>
          <w:szCs w:val="20"/>
          <w:lang w:val="en-IE" w:eastAsia="en-US"/>
        </w:rPr>
        <w:t>of the</w:t>
      </w:r>
      <w:r w:rsidRPr="000F0E7D">
        <w:rPr>
          <w:rFonts w:eastAsia="Aptos" w:cs="Arial"/>
          <w:szCs w:val="20"/>
          <w:lang w:val="en-IE" w:eastAsia="en-US"/>
        </w:rPr>
        <w:t xml:space="preserve"> European Accessibility Act and </w:t>
      </w:r>
      <w:r w:rsidR="00DE2051" w:rsidRPr="000F0E7D">
        <w:rPr>
          <w:rFonts w:eastAsia="Aptos" w:cs="Arial"/>
          <w:szCs w:val="20"/>
          <w:lang w:val="en-IE" w:eastAsia="en-US"/>
        </w:rPr>
        <w:t>S.I. No. 636/2023 – European Union (Accessibility Requirements of Products and Services) Regulations 2023 (</w:t>
      </w:r>
      <w:r w:rsidR="00DE2D6A" w:rsidRPr="000F0E7D">
        <w:rPr>
          <w:rFonts w:eastAsia="Aptos" w:cs="Arial"/>
          <w:szCs w:val="20"/>
          <w:lang w:val="en-IE" w:eastAsia="en-US"/>
        </w:rPr>
        <w:t>scheduled</w:t>
      </w:r>
      <w:r w:rsidR="00DE2051" w:rsidRPr="000F0E7D">
        <w:rPr>
          <w:rFonts w:eastAsia="Aptos" w:cs="Arial"/>
          <w:szCs w:val="20"/>
          <w:lang w:val="en-IE" w:eastAsia="en-US"/>
        </w:rPr>
        <w:t xml:space="preserve"> to come into operation on 28 June 2025).</w:t>
      </w:r>
    </w:p>
    <w:p w14:paraId="48E83591" w14:textId="77777777" w:rsidR="00665E7B" w:rsidRPr="000F0E7D" w:rsidRDefault="00665E7B" w:rsidP="00C25CCA">
      <w:pPr>
        <w:spacing w:line="280" w:lineRule="exact"/>
        <w:ind w:left="284" w:hanging="284"/>
        <w:jc w:val="both"/>
        <w:rPr>
          <w:rFonts w:eastAsia="Aptos" w:cs="Arial"/>
          <w:szCs w:val="20"/>
          <w:lang w:eastAsia="en-US"/>
        </w:rPr>
      </w:pPr>
    </w:p>
    <w:p w14:paraId="0062DA95" w14:textId="4ADD51A5" w:rsidR="00665E7B"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Section 7(2) of the Act provides that, in performing its functions, the Commission shall endeavour to ensure that the democratic values enshrined in the Constitution, especially those relating to rightful liberty of expression, are upheld, and that the interests of the public, including the interests of children, are protected, with particular commitment to the safety of children. The Commission shall also endeavour to ensure that the Commission’s policies in relation to broadcasting services best serve the needs of the people of the island of Ireland</w:t>
      </w:r>
      <w:r w:rsidR="00FD7B85" w:rsidRPr="000F0E7D">
        <w:rPr>
          <w:rFonts w:eastAsia="Aptos" w:cs="Arial"/>
          <w:szCs w:val="20"/>
          <w:lang w:val="en-IE" w:eastAsia="en-US"/>
        </w:rPr>
        <w:t xml:space="preserve"> bearing in mind, amongst other matters, their </w:t>
      </w:r>
      <w:r w:rsidR="002F2535" w:rsidRPr="000F0E7D">
        <w:rPr>
          <w:rFonts w:eastAsia="Aptos" w:cs="Arial"/>
          <w:szCs w:val="20"/>
          <w:lang w:val="en-IE" w:eastAsia="en-US"/>
        </w:rPr>
        <w:t>languages and traditions</w:t>
      </w:r>
      <w:r w:rsidR="007534AE" w:rsidRPr="000F0E7D">
        <w:rPr>
          <w:rFonts w:eastAsia="Aptos" w:cs="Arial"/>
          <w:szCs w:val="20"/>
          <w:lang w:val="en-IE" w:eastAsia="en-US"/>
        </w:rPr>
        <w:t>, their diversity and, as regards people with disabilities, their requirements for accessibility to those services</w:t>
      </w:r>
      <w:r w:rsidR="00751742" w:rsidRPr="000F0E7D">
        <w:rPr>
          <w:rFonts w:eastAsia="Aptos" w:cs="Arial"/>
          <w:szCs w:val="20"/>
          <w:lang w:val="en-IE" w:eastAsia="en-US"/>
        </w:rPr>
        <w:t>.</w:t>
      </w:r>
    </w:p>
    <w:p w14:paraId="4D0B6AE4" w14:textId="77777777" w:rsidR="00665E7B" w:rsidRPr="000F0E7D" w:rsidRDefault="00665E7B" w:rsidP="00C25CCA">
      <w:pPr>
        <w:pStyle w:val="ListParagraph"/>
        <w:numPr>
          <w:ilvl w:val="0"/>
          <w:numId w:val="0"/>
        </w:numPr>
        <w:spacing w:after="160" w:line="280" w:lineRule="exact"/>
        <w:ind w:left="680"/>
        <w:jc w:val="both"/>
        <w:rPr>
          <w:rFonts w:eastAsia="Aptos" w:cs="Arial"/>
          <w:szCs w:val="20"/>
          <w:lang w:val="en-IE" w:eastAsia="en-US"/>
        </w:rPr>
      </w:pPr>
    </w:p>
    <w:p w14:paraId="2AF75DC9" w14:textId="5AC3DCCE" w:rsidR="00665E7B"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In addition, the Commission must endeavour to ensure that its regulator</w:t>
      </w:r>
      <w:r w:rsidR="00BA6E99" w:rsidRPr="000F0E7D">
        <w:rPr>
          <w:rFonts w:eastAsia="Aptos" w:cs="Arial"/>
          <w:szCs w:val="20"/>
          <w:lang w:val="en-IE" w:eastAsia="en-US"/>
        </w:rPr>
        <w:t>y</w:t>
      </w:r>
      <w:r w:rsidRPr="000F0E7D">
        <w:rPr>
          <w:rFonts w:eastAsia="Aptos" w:cs="Arial"/>
          <w:szCs w:val="20"/>
          <w:lang w:val="en-IE" w:eastAsia="en-US"/>
        </w:rPr>
        <w:t xml:space="preserve"> arrangements (i) address programme material which are harmful or illegal; (ii) take account of technological and societal change; and (iii) operate proportionately, consistently and fairly.</w:t>
      </w:r>
    </w:p>
    <w:p w14:paraId="6ED5B438" w14:textId="77777777" w:rsidR="00665E7B" w:rsidRPr="000F0E7D" w:rsidRDefault="00665E7B" w:rsidP="00C25CCA">
      <w:pPr>
        <w:pStyle w:val="ListParagraph"/>
        <w:numPr>
          <w:ilvl w:val="0"/>
          <w:numId w:val="0"/>
        </w:numPr>
        <w:spacing w:line="280" w:lineRule="exact"/>
        <w:ind w:left="284"/>
        <w:jc w:val="both"/>
        <w:rPr>
          <w:rFonts w:eastAsia="Aptos" w:cs="Arial"/>
          <w:szCs w:val="20"/>
          <w:lang w:val="en-IE" w:eastAsia="en-US"/>
        </w:rPr>
      </w:pPr>
    </w:p>
    <w:p w14:paraId="4CE315E2" w14:textId="77777777" w:rsidR="0023120B" w:rsidRPr="000F0E7D" w:rsidRDefault="0023120B" w:rsidP="00C25CCA">
      <w:pPr>
        <w:pStyle w:val="ListParagraph"/>
        <w:numPr>
          <w:ilvl w:val="0"/>
          <w:numId w:val="0"/>
        </w:numPr>
        <w:spacing w:line="280" w:lineRule="exact"/>
        <w:ind w:left="284"/>
        <w:jc w:val="both"/>
        <w:rPr>
          <w:rFonts w:eastAsia="Aptos" w:cs="Arial"/>
          <w:szCs w:val="20"/>
          <w:lang w:val="en-IE" w:eastAsia="en-US"/>
        </w:rPr>
      </w:pPr>
    </w:p>
    <w:p w14:paraId="18511C0C" w14:textId="77777777" w:rsidR="0023120B" w:rsidRPr="000F0E7D" w:rsidRDefault="0023120B" w:rsidP="00C25CCA">
      <w:pPr>
        <w:pStyle w:val="ListParagraph"/>
        <w:numPr>
          <w:ilvl w:val="0"/>
          <w:numId w:val="0"/>
        </w:numPr>
        <w:spacing w:line="280" w:lineRule="exact"/>
        <w:ind w:left="284"/>
        <w:jc w:val="both"/>
        <w:rPr>
          <w:rFonts w:eastAsia="Aptos" w:cs="Arial"/>
          <w:szCs w:val="20"/>
          <w:lang w:val="en-IE" w:eastAsia="en-US"/>
        </w:rPr>
      </w:pPr>
    </w:p>
    <w:p w14:paraId="6F098325" w14:textId="16147C75"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Section 7(3) of the Act provides that, in addition, the Commission shall, inter alia:</w:t>
      </w:r>
    </w:p>
    <w:p w14:paraId="5AF91202" w14:textId="77777777" w:rsidR="00FE75A6" w:rsidRPr="000F0E7D" w:rsidRDefault="00FE75A6" w:rsidP="000F0E7D">
      <w:pPr>
        <w:numPr>
          <w:ilvl w:val="0"/>
          <w:numId w:val="25"/>
        </w:numPr>
        <w:spacing w:after="160" w:line="280" w:lineRule="exact"/>
        <w:contextualSpacing/>
        <w:jc w:val="both"/>
        <w:rPr>
          <w:rFonts w:eastAsia="Aptos" w:cs="Arial"/>
          <w:szCs w:val="20"/>
          <w:lang w:eastAsia="en-US"/>
        </w:rPr>
      </w:pPr>
      <w:r w:rsidRPr="000F0E7D">
        <w:rPr>
          <w:rFonts w:eastAsia="Aptos" w:cs="Arial"/>
          <w:szCs w:val="20"/>
          <w:lang w:eastAsia="en-US"/>
        </w:rPr>
        <w:t>stimulate the provision of high quality, diverse, and innovative programmes by providers of broadcasting services.</w:t>
      </w:r>
    </w:p>
    <w:p w14:paraId="7F890123" w14:textId="77777777" w:rsidR="00665E7B" w:rsidRPr="000F0E7D" w:rsidRDefault="00665E7B" w:rsidP="00C25CCA">
      <w:pPr>
        <w:spacing w:after="160" w:line="280" w:lineRule="exact"/>
        <w:ind w:left="1040"/>
        <w:contextualSpacing/>
        <w:jc w:val="both"/>
        <w:rPr>
          <w:rFonts w:eastAsia="Aptos" w:cs="Arial"/>
          <w:szCs w:val="20"/>
          <w:lang w:eastAsia="en-US"/>
        </w:rPr>
      </w:pPr>
    </w:p>
    <w:p w14:paraId="2034C267" w14:textId="77777777" w:rsidR="00FE75A6" w:rsidRPr="000F0E7D" w:rsidRDefault="00FE75A6" w:rsidP="000F0E7D">
      <w:pPr>
        <w:numPr>
          <w:ilvl w:val="0"/>
          <w:numId w:val="25"/>
        </w:numPr>
        <w:spacing w:after="160" w:line="280" w:lineRule="exact"/>
        <w:contextualSpacing/>
        <w:jc w:val="both"/>
        <w:rPr>
          <w:rFonts w:eastAsia="Aptos" w:cs="Arial"/>
          <w:szCs w:val="20"/>
          <w:lang w:eastAsia="en-US"/>
        </w:rPr>
      </w:pPr>
      <w:r w:rsidRPr="000F0E7D">
        <w:rPr>
          <w:rFonts w:eastAsia="Aptos" w:cs="Arial"/>
          <w:szCs w:val="20"/>
          <w:lang w:eastAsia="en-US"/>
        </w:rPr>
        <w:t>engage in evidence-based decision-making in the exercise of its functions, and promote evidence-based decision-making by those with which it consults.</w:t>
      </w:r>
    </w:p>
    <w:p w14:paraId="327C3266" w14:textId="77777777" w:rsidR="00665E7B" w:rsidRPr="000F0E7D" w:rsidRDefault="00665E7B" w:rsidP="00C25CCA">
      <w:pPr>
        <w:spacing w:line="280" w:lineRule="exact"/>
        <w:ind w:left="284" w:hanging="284"/>
        <w:jc w:val="both"/>
        <w:rPr>
          <w:rFonts w:eastAsia="Aptos" w:cs="Arial"/>
          <w:szCs w:val="20"/>
          <w:lang w:eastAsia="en-US"/>
        </w:rPr>
      </w:pPr>
    </w:p>
    <w:p w14:paraId="6D6F827A" w14:textId="12A0C73C" w:rsidR="00665E7B" w:rsidRPr="000F0E7D" w:rsidRDefault="004A2330" w:rsidP="000F0E7D">
      <w:pPr>
        <w:numPr>
          <w:ilvl w:val="0"/>
          <w:numId w:val="25"/>
        </w:numPr>
        <w:spacing w:after="160" w:line="280" w:lineRule="exact"/>
        <w:contextualSpacing/>
        <w:jc w:val="both"/>
        <w:rPr>
          <w:rFonts w:eastAsia="Aptos" w:cs="Arial"/>
          <w:szCs w:val="20"/>
          <w:lang w:eastAsia="en-US"/>
        </w:rPr>
      </w:pPr>
      <w:r w:rsidRPr="000F0E7D">
        <w:rPr>
          <w:rFonts w:eastAsia="Aptos" w:cs="Arial"/>
          <w:szCs w:val="20"/>
          <w:lang w:eastAsia="en-US"/>
        </w:rPr>
        <w:t>e</w:t>
      </w:r>
      <w:r w:rsidR="00FE75A6" w:rsidRPr="000F0E7D">
        <w:rPr>
          <w:rFonts w:eastAsia="Aptos" w:cs="Arial"/>
          <w:szCs w:val="20"/>
          <w:lang w:eastAsia="en-US"/>
        </w:rPr>
        <w:t>ncourage compliance with the provisions of the Act, and the provisions of any code, rule or other statutory instrument made under it, in any manner the Commission considers appropriate, including the publication of guidance as to how those provisions may be complied with.</w:t>
      </w:r>
    </w:p>
    <w:p w14:paraId="1C33ADB4" w14:textId="0BF63BCB"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 xml:space="preserve">Pursuant to Section 7(4) of the Act, in performing its functions, the Commission shall have regard to the safety of children, and published policies of the Minister for Children, Equality, Disability, Integration and Youth in respect of that matter; the regulation of gambling, and published policies of the Minister for Justice in respect of that matter; climate change and environmental sustainability, and published policies of the Minister </w:t>
      </w:r>
      <w:r w:rsidR="00660A90" w:rsidRPr="000F0E7D">
        <w:rPr>
          <w:rFonts w:eastAsia="Aptos" w:cs="Arial"/>
          <w:szCs w:val="20"/>
          <w:lang w:val="en-IE" w:eastAsia="en-US"/>
        </w:rPr>
        <w:t xml:space="preserve">for </w:t>
      </w:r>
      <w:r w:rsidRPr="000F0E7D">
        <w:rPr>
          <w:rFonts w:eastAsia="Aptos" w:cs="Arial"/>
          <w:szCs w:val="20"/>
          <w:lang w:val="en-IE" w:eastAsia="en-US"/>
        </w:rPr>
        <w:t>the Environment, Climate and Communications in respect of that matter; and published policies of the Government in respect of any of those matters.</w:t>
      </w:r>
    </w:p>
    <w:p w14:paraId="0A171EF8" w14:textId="77777777" w:rsidR="00665E7B" w:rsidRPr="000F0E7D" w:rsidRDefault="00665E7B" w:rsidP="00C25CCA">
      <w:pPr>
        <w:pStyle w:val="ListParagraph"/>
        <w:numPr>
          <w:ilvl w:val="0"/>
          <w:numId w:val="0"/>
        </w:numPr>
        <w:spacing w:after="160" w:line="280" w:lineRule="exact"/>
        <w:ind w:left="680"/>
        <w:jc w:val="both"/>
        <w:rPr>
          <w:rFonts w:eastAsia="Times New Roman" w:cs="Arial"/>
          <w:kern w:val="0"/>
          <w:szCs w:val="18"/>
          <w:lang w:val="en-IE" w:eastAsia="en-US"/>
          <w14:ligatures w14:val="none"/>
        </w:rPr>
      </w:pPr>
    </w:p>
    <w:p w14:paraId="0AD22C01" w14:textId="3E16AB59" w:rsidR="00FE75A6" w:rsidRPr="000F0E7D" w:rsidRDefault="00FE75A6" w:rsidP="000F0E7D">
      <w:pPr>
        <w:pStyle w:val="ListParagraph"/>
        <w:numPr>
          <w:ilvl w:val="1"/>
          <w:numId w:val="24"/>
        </w:numPr>
        <w:spacing w:after="160" w:line="280" w:lineRule="exact"/>
        <w:jc w:val="both"/>
        <w:rPr>
          <w:rFonts w:ascii="Aptos" w:eastAsia="Times New Roman" w:hAnsi="Aptos" w:cs="Arial"/>
          <w:i/>
          <w:kern w:val="0"/>
          <w:sz w:val="22"/>
          <w:szCs w:val="20"/>
          <w:lang w:val="en-IE" w:eastAsia="en-US"/>
          <w14:ligatures w14:val="none"/>
        </w:rPr>
      </w:pPr>
      <w:r w:rsidRPr="000F0E7D">
        <w:rPr>
          <w:rFonts w:eastAsia="Times New Roman" w:cs="Arial"/>
          <w:kern w:val="0"/>
          <w:szCs w:val="18"/>
          <w:lang w:val="en-IE" w:eastAsia="en-US"/>
          <w14:ligatures w14:val="none"/>
        </w:rPr>
        <w:t xml:space="preserve">The Rules have also been developed having had regard to the provisions of the Irish Sign Language Act 2017, specifically </w:t>
      </w:r>
      <w:r w:rsidR="00024863">
        <w:rPr>
          <w:rFonts w:eastAsia="Times New Roman" w:cs="Arial"/>
          <w:kern w:val="0"/>
          <w:szCs w:val="18"/>
          <w:lang w:val="en-IE" w:eastAsia="en-US"/>
          <w14:ligatures w14:val="none"/>
        </w:rPr>
        <w:t>S</w:t>
      </w:r>
      <w:r w:rsidRPr="000F0E7D">
        <w:rPr>
          <w:rFonts w:eastAsia="Times New Roman" w:cs="Arial"/>
          <w:kern w:val="0"/>
          <w:szCs w:val="18"/>
          <w:lang w:val="en-IE" w:eastAsia="en-US"/>
          <w14:ligatures w14:val="none"/>
        </w:rPr>
        <w:t xml:space="preserve">ection </w:t>
      </w:r>
      <w:r w:rsidR="001B6D81" w:rsidRPr="000F0E7D">
        <w:rPr>
          <w:rFonts w:eastAsia="Times New Roman" w:cs="Arial"/>
          <w:kern w:val="0"/>
          <w:szCs w:val="18"/>
          <w:lang w:val="en-IE" w:eastAsia="en-US"/>
          <w14:ligatures w14:val="none"/>
        </w:rPr>
        <w:t>8</w:t>
      </w:r>
      <w:r w:rsidR="00303CED" w:rsidRPr="000F0E7D">
        <w:rPr>
          <w:rFonts w:eastAsia="Times New Roman" w:cs="Arial"/>
          <w:kern w:val="0"/>
          <w:szCs w:val="18"/>
          <w:lang w:val="en-IE" w:eastAsia="en-US"/>
          <w14:ligatures w14:val="none"/>
        </w:rPr>
        <w:t>.</w:t>
      </w:r>
      <w:r w:rsidR="00303CED" w:rsidRPr="000F0E7D">
        <w:rPr>
          <w:rStyle w:val="FootnoteReference"/>
          <w:rFonts w:eastAsia="Times New Roman" w:cs="Arial"/>
          <w:kern w:val="0"/>
          <w:sz w:val="18"/>
          <w:szCs w:val="18"/>
          <w:lang w:val="en-IE" w:eastAsia="en-US"/>
          <w14:ligatures w14:val="none"/>
        </w:rPr>
        <w:footnoteReference w:id="4"/>
      </w:r>
      <w:r w:rsidRPr="000F0E7D">
        <w:rPr>
          <w:rFonts w:ascii="Aptos" w:eastAsia="Times New Roman" w:hAnsi="Aptos" w:cs="Arial"/>
          <w:kern w:val="0"/>
          <w:szCs w:val="18"/>
          <w:lang w:val="en-IE" w:eastAsia="en-US"/>
          <w14:ligatures w14:val="none"/>
        </w:rPr>
        <w:t xml:space="preserve"> </w:t>
      </w:r>
    </w:p>
    <w:p w14:paraId="3BEEE281" w14:textId="38AE2C30" w:rsidR="00FE75A6" w:rsidRPr="000F0E7D" w:rsidRDefault="00FE75A6" w:rsidP="000F0E7D">
      <w:pPr>
        <w:pStyle w:val="Heading1"/>
        <w:numPr>
          <w:ilvl w:val="0"/>
          <w:numId w:val="24"/>
        </w:numPr>
        <w:spacing w:line="280" w:lineRule="exact"/>
        <w:rPr>
          <w:b/>
          <w:bCs/>
          <w:color w:val="auto"/>
          <w:lang w:eastAsia="en-US"/>
        </w:rPr>
      </w:pPr>
      <w:bookmarkStart w:id="7" w:name="_Toc180667622"/>
      <w:r w:rsidRPr="000F0E7D">
        <w:rPr>
          <w:b/>
          <w:bCs/>
          <w:color w:val="auto"/>
          <w:lang w:eastAsia="en-US"/>
        </w:rPr>
        <w:t>Severability</w:t>
      </w:r>
      <w:bookmarkEnd w:id="7"/>
    </w:p>
    <w:p w14:paraId="55D31BBB" w14:textId="77777777" w:rsidR="00665E7B"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If any provision of the Rules is found to be unlawful, invalid, prohibited, unenforceable or inapplicable (either generally or with respect to a particular broadcaster) in any respect, on the basis of any law (including the Constitution and European law), such finding shall not affect the lawfulness, validity, enforceability or applicability of any other provision of the Rules or part thereof, unless the finding is declared to be applicable to such other provision or part thereof, or the same is the subject of the relief granted by a court.</w:t>
      </w:r>
    </w:p>
    <w:p w14:paraId="49774DC3" w14:textId="77777777" w:rsidR="00665E7B" w:rsidRPr="000F0E7D" w:rsidRDefault="00665E7B" w:rsidP="00C25CCA">
      <w:pPr>
        <w:pStyle w:val="ListParagraph"/>
        <w:numPr>
          <w:ilvl w:val="0"/>
          <w:numId w:val="0"/>
        </w:numPr>
        <w:spacing w:after="160" w:line="280" w:lineRule="exact"/>
        <w:ind w:left="680"/>
        <w:jc w:val="both"/>
        <w:rPr>
          <w:rFonts w:eastAsia="Aptos" w:cs="Arial"/>
          <w:szCs w:val="20"/>
          <w:lang w:val="en-IE" w:eastAsia="en-US"/>
        </w:rPr>
      </w:pPr>
    </w:p>
    <w:p w14:paraId="431F1534" w14:textId="0B110757"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Without prejudice to the foregoing, all of the other provision</w:t>
      </w:r>
      <w:r w:rsidR="005A44D3" w:rsidRPr="000F0E7D">
        <w:rPr>
          <w:rFonts w:eastAsia="Aptos" w:cs="Arial"/>
          <w:szCs w:val="20"/>
          <w:lang w:val="en-IE" w:eastAsia="en-US"/>
        </w:rPr>
        <w:t>s</w:t>
      </w:r>
      <w:r w:rsidRPr="000F0E7D">
        <w:rPr>
          <w:rFonts w:eastAsia="Aptos" w:cs="Arial"/>
          <w:szCs w:val="20"/>
          <w:lang w:val="en-IE" w:eastAsia="en-US"/>
        </w:rPr>
        <w:t xml:space="preserve"> and/or parts of the Rules shall remain fully effective, applicable and enforceable. To the extent necessary any provision or part of the Rules found to be unlawful, invalid, prohibited, unenforceable or inapplicable shall be severed from the Rules.</w:t>
      </w:r>
    </w:p>
    <w:p w14:paraId="07D474BB" w14:textId="77777777" w:rsidR="00540B1B" w:rsidRPr="000F0E7D" w:rsidRDefault="00540B1B" w:rsidP="005D06A7">
      <w:pPr>
        <w:pStyle w:val="ListParagraph"/>
        <w:numPr>
          <w:ilvl w:val="0"/>
          <w:numId w:val="0"/>
        </w:numPr>
        <w:spacing w:after="160" w:line="280" w:lineRule="exact"/>
        <w:ind w:left="680"/>
        <w:jc w:val="both"/>
        <w:rPr>
          <w:rFonts w:eastAsia="Aptos" w:cs="Arial"/>
          <w:szCs w:val="20"/>
          <w:lang w:val="en-IE" w:eastAsia="en-US"/>
        </w:rPr>
      </w:pPr>
    </w:p>
    <w:p w14:paraId="7D8A63B1" w14:textId="77777777" w:rsidR="005D06A7" w:rsidRPr="000F0E7D" w:rsidRDefault="005D06A7" w:rsidP="005D06A7">
      <w:pPr>
        <w:pStyle w:val="ListParagraph"/>
        <w:numPr>
          <w:ilvl w:val="0"/>
          <w:numId w:val="0"/>
        </w:numPr>
        <w:spacing w:after="160" w:line="280" w:lineRule="exact"/>
        <w:ind w:left="680"/>
        <w:jc w:val="both"/>
        <w:rPr>
          <w:rFonts w:eastAsia="Aptos" w:cs="Arial"/>
          <w:szCs w:val="20"/>
          <w:lang w:val="en-IE" w:eastAsia="en-US"/>
        </w:rPr>
      </w:pPr>
    </w:p>
    <w:p w14:paraId="1A7D5312" w14:textId="213FD290" w:rsidR="00FE75A6" w:rsidRPr="000F0E7D" w:rsidRDefault="00FE75A6" w:rsidP="000F0E7D">
      <w:pPr>
        <w:pStyle w:val="Heading1"/>
        <w:numPr>
          <w:ilvl w:val="0"/>
          <w:numId w:val="24"/>
        </w:numPr>
        <w:rPr>
          <w:b/>
          <w:bCs/>
          <w:color w:val="auto"/>
          <w:lang w:eastAsia="en-US"/>
        </w:rPr>
      </w:pPr>
      <w:bookmarkStart w:id="8" w:name="_Toc180667623"/>
      <w:r w:rsidRPr="000F0E7D">
        <w:rPr>
          <w:b/>
          <w:bCs/>
          <w:color w:val="auto"/>
          <w:lang w:eastAsia="en-US"/>
        </w:rPr>
        <w:lastRenderedPageBreak/>
        <w:t>Waiver</w:t>
      </w:r>
      <w:bookmarkEnd w:id="8"/>
    </w:p>
    <w:p w14:paraId="679463A2" w14:textId="77777777" w:rsidR="00665E7B"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 xml:space="preserve">The fact that the Commission does not respond to or comment upon any submission, assessment, proposal, report, compatibility statement or any analogous document submitted to it by a broadcaster shall not be deemed to be an acceptance or approval of the contents of any part of the same and shall not imply that the provider has complied with its obligations under the Act and/or the Rules. </w:t>
      </w:r>
    </w:p>
    <w:p w14:paraId="36AA49C5" w14:textId="77777777" w:rsidR="00665E7B" w:rsidRPr="000F0E7D" w:rsidRDefault="00665E7B" w:rsidP="00C25CCA">
      <w:pPr>
        <w:pStyle w:val="ListParagraph"/>
        <w:numPr>
          <w:ilvl w:val="0"/>
          <w:numId w:val="0"/>
        </w:numPr>
        <w:spacing w:after="160" w:line="280" w:lineRule="exact"/>
        <w:ind w:left="680"/>
        <w:jc w:val="both"/>
        <w:rPr>
          <w:rFonts w:eastAsia="Aptos" w:cs="Arial"/>
          <w:szCs w:val="20"/>
          <w:lang w:val="en-IE" w:eastAsia="en-US"/>
        </w:rPr>
      </w:pPr>
    </w:p>
    <w:p w14:paraId="7925FC3C" w14:textId="5A6D8593"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 xml:space="preserve">Without prejudice to the foregoing, the fact that the Commission does not respond or comment on any such document shall not create and estoppel against, or constitute a waiver by, the Commission of any of its power or rights pursuant to the Act and/or the Rules. </w:t>
      </w:r>
    </w:p>
    <w:p w14:paraId="414A7458" w14:textId="1107F7A8" w:rsidR="00FE75A6" w:rsidRPr="000F0E7D" w:rsidRDefault="00FE75A6" w:rsidP="000F0E7D">
      <w:pPr>
        <w:pStyle w:val="Heading1"/>
        <w:numPr>
          <w:ilvl w:val="0"/>
          <w:numId w:val="24"/>
        </w:numPr>
        <w:spacing w:line="280" w:lineRule="exact"/>
        <w:rPr>
          <w:b/>
          <w:bCs/>
          <w:color w:val="auto"/>
          <w:lang w:eastAsia="en-US"/>
        </w:rPr>
      </w:pPr>
      <w:bookmarkStart w:id="9" w:name="_Toc180667624"/>
      <w:r w:rsidRPr="000F0E7D">
        <w:rPr>
          <w:b/>
          <w:bCs/>
          <w:color w:val="auto"/>
          <w:lang w:eastAsia="en-US"/>
        </w:rPr>
        <w:t>Compliance and Enforcement</w:t>
      </w:r>
      <w:bookmarkEnd w:id="9"/>
    </w:p>
    <w:p w14:paraId="605E3932" w14:textId="10A14A96"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 xml:space="preserve">Pursuant to Section 46O(11) of the Act, a failure to comply with the Rules shall be a contravention for the purposes of Part 8B of the Act. </w:t>
      </w:r>
    </w:p>
    <w:p w14:paraId="40AF1314" w14:textId="77777777" w:rsidR="00665E7B" w:rsidRPr="000F0E7D" w:rsidRDefault="00665E7B" w:rsidP="002020E3">
      <w:pPr>
        <w:pStyle w:val="ListParagraph"/>
        <w:numPr>
          <w:ilvl w:val="0"/>
          <w:numId w:val="0"/>
        </w:numPr>
        <w:spacing w:after="160" w:line="280" w:lineRule="exact"/>
        <w:ind w:left="680"/>
        <w:jc w:val="both"/>
        <w:rPr>
          <w:rFonts w:eastAsia="Aptos" w:cs="Arial"/>
          <w:szCs w:val="20"/>
          <w:lang w:val="en-IE" w:eastAsia="en-US"/>
        </w:rPr>
      </w:pPr>
    </w:p>
    <w:p w14:paraId="19C51C37" w14:textId="3E9C9F9E"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 xml:space="preserve">A broadcaster shall ensure that it has systems and controls in place to demonstrate compliance with the obligations contained in the Rules. </w:t>
      </w:r>
    </w:p>
    <w:p w14:paraId="39D836C8" w14:textId="0176E728" w:rsidR="00FE75A6" w:rsidRPr="000F0E7D" w:rsidRDefault="000D29CC" w:rsidP="00C25CCA">
      <w:pPr>
        <w:spacing w:after="160" w:line="280" w:lineRule="exact"/>
        <w:ind w:left="709" w:hanging="709"/>
        <w:jc w:val="both"/>
        <w:rPr>
          <w:rFonts w:eastAsia="Aptos" w:cs="Arial"/>
          <w:szCs w:val="20"/>
          <w:lang w:eastAsia="en-US"/>
        </w:rPr>
      </w:pPr>
      <w:r w:rsidRPr="000F0E7D">
        <w:rPr>
          <w:rFonts w:eastAsia="Aptos" w:cs="Arial"/>
          <w:szCs w:val="20"/>
          <w:lang w:eastAsia="en-US"/>
        </w:rPr>
        <w:t>7.3</w:t>
      </w:r>
      <w:r w:rsidR="00DC457D" w:rsidRPr="000F0E7D">
        <w:rPr>
          <w:rFonts w:eastAsia="Aptos" w:cs="Arial"/>
          <w:szCs w:val="20"/>
          <w:lang w:eastAsia="en-US"/>
        </w:rPr>
        <w:t>.</w:t>
      </w:r>
      <w:r w:rsidRPr="000F0E7D">
        <w:rPr>
          <w:rFonts w:eastAsia="Aptos" w:cs="Arial"/>
          <w:szCs w:val="20"/>
          <w:lang w:eastAsia="en-US"/>
        </w:rPr>
        <w:tab/>
      </w:r>
      <w:r w:rsidR="00FE75A6" w:rsidRPr="000F0E7D">
        <w:rPr>
          <w:rFonts w:eastAsia="Aptos" w:cs="Arial"/>
          <w:szCs w:val="20"/>
          <w:lang w:eastAsia="en-US"/>
        </w:rPr>
        <w:t>Pursuant to Section 47(3) of the Act, a broadcaster is required to prepare and implement a code of practice for the handling of complaints relating to the failure of the media service provider to comply with a media service code or media service rule.</w:t>
      </w:r>
    </w:p>
    <w:p w14:paraId="36BA7777" w14:textId="2E7197D3" w:rsidR="00FE75A6" w:rsidRPr="000F0E7D" w:rsidRDefault="00FE75A6" w:rsidP="000F0E7D">
      <w:pPr>
        <w:pStyle w:val="Heading1"/>
        <w:numPr>
          <w:ilvl w:val="0"/>
          <w:numId w:val="24"/>
        </w:numPr>
        <w:spacing w:line="280" w:lineRule="exact"/>
        <w:rPr>
          <w:b/>
          <w:bCs/>
          <w:color w:val="auto"/>
          <w:lang w:eastAsia="en-US"/>
        </w:rPr>
      </w:pPr>
      <w:bookmarkStart w:id="10" w:name="_Toc180667625"/>
      <w:r w:rsidRPr="000F0E7D">
        <w:rPr>
          <w:b/>
          <w:bCs/>
          <w:color w:val="auto"/>
          <w:lang w:eastAsia="en-US"/>
        </w:rPr>
        <w:t>Complaints</w:t>
      </w:r>
      <w:r w:rsidR="00C104B2" w:rsidRPr="000F0E7D">
        <w:rPr>
          <w:b/>
          <w:bCs/>
          <w:color w:val="auto"/>
          <w:lang w:eastAsia="en-US"/>
        </w:rPr>
        <w:t xml:space="preserve"> and Information</w:t>
      </w:r>
      <w:bookmarkEnd w:id="10"/>
    </w:p>
    <w:p w14:paraId="201B373D" w14:textId="252DA57A" w:rsidR="00FE75A6" w:rsidRPr="000F0E7D" w:rsidRDefault="00470519" w:rsidP="00C50247">
      <w:pPr>
        <w:pStyle w:val="ListParagraph"/>
        <w:numPr>
          <w:ilvl w:val="0"/>
          <w:numId w:val="0"/>
        </w:numPr>
        <w:spacing w:after="160" w:line="280" w:lineRule="exact"/>
        <w:ind w:left="709" w:hanging="709"/>
        <w:jc w:val="both"/>
        <w:rPr>
          <w:rFonts w:eastAsia="Aptos" w:cs="Arial"/>
          <w:lang w:val="en-IE" w:eastAsia="en-US"/>
        </w:rPr>
      </w:pPr>
      <w:r w:rsidRPr="000F0E7D">
        <w:rPr>
          <w:rFonts w:eastAsia="Aptos" w:cs="Arial"/>
          <w:lang w:val="en-IE" w:eastAsia="en-US"/>
        </w:rPr>
        <w:t>8.1.</w:t>
      </w:r>
      <w:r w:rsidR="00C50247" w:rsidRPr="000F0E7D">
        <w:rPr>
          <w:rFonts w:eastAsia="Aptos" w:cs="Arial"/>
          <w:szCs w:val="20"/>
          <w:lang w:val="en-IE" w:eastAsia="en-US"/>
        </w:rPr>
        <w:tab/>
      </w:r>
      <w:r w:rsidR="00FE75A6" w:rsidRPr="000F0E7D">
        <w:rPr>
          <w:rFonts w:eastAsia="Aptos" w:cs="Arial"/>
          <w:lang w:val="en-IE" w:eastAsia="en-US"/>
        </w:rPr>
        <w:t xml:space="preserve">A person may make a complaint if they believe that a broadcaster has not complied with the Rules. </w:t>
      </w:r>
    </w:p>
    <w:p w14:paraId="35AE2305" w14:textId="77777777" w:rsidR="00C104B2" w:rsidRPr="000F0E7D" w:rsidRDefault="0065404D" w:rsidP="00C50247">
      <w:pPr>
        <w:spacing w:after="160" w:line="280" w:lineRule="exact"/>
        <w:ind w:left="709"/>
        <w:jc w:val="both"/>
        <w:rPr>
          <w:rFonts w:eastAsia="Aptos" w:cs="Arial"/>
          <w:szCs w:val="20"/>
          <w:lang w:eastAsia="en-US"/>
        </w:rPr>
      </w:pPr>
      <w:r w:rsidRPr="000F0E7D">
        <w:rPr>
          <w:rFonts w:eastAsia="Aptos" w:cs="Arial"/>
          <w:szCs w:val="20"/>
          <w:lang w:eastAsia="en-US"/>
        </w:rPr>
        <w:t>In this respect and h</w:t>
      </w:r>
      <w:r w:rsidR="00C82D03" w:rsidRPr="000F0E7D">
        <w:rPr>
          <w:rFonts w:eastAsia="Aptos" w:cs="Arial"/>
          <w:szCs w:val="20"/>
          <w:lang w:eastAsia="en-US"/>
        </w:rPr>
        <w:t>aving regard to the obligation under Article 7 of the Audiovisual Media Services Directive for each Member of the European Union to designate a single, easily accessible, including by persons with disabilities, and publicly available online point of contact for providing information and receiving complaints regarding any accessibility issues, the Commission has established a Contact Centre for handling queries</w:t>
      </w:r>
      <w:r w:rsidRPr="000F0E7D">
        <w:rPr>
          <w:rFonts w:eastAsia="Aptos" w:cs="Arial"/>
          <w:szCs w:val="20"/>
          <w:lang w:eastAsia="en-US"/>
        </w:rPr>
        <w:t xml:space="preserve">, </w:t>
      </w:r>
      <w:r w:rsidR="00FE75A6" w:rsidRPr="000F0E7D">
        <w:rPr>
          <w:rFonts w:eastAsia="Aptos" w:cs="Arial"/>
          <w:szCs w:val="20"/>
          <w:lang w:eastAsia="en-US"/>
        </w:rPr>
        <w:t>and receiving complaints regarding any accessibility issues.</w:t>
      </w:r>
      <w:r w:rsidR="00DE2051" w:rsidRPr="000F0E7D">
        <w:rPr>
          <w:rFonts w:eastAsia="Aptos" w:cs="Arial"/>
          <w:szCs w:val="20"/>
          <w:lang w:eastAsia="en-US"/>
        </w:rPr>
        <w:t xml:space="preserve"> </w:t>
      </w:r>
    </w:p>
    <w:p w14:paraId="74580E0C" w14:textId="34C7B7BC" w:rsidR="00C104B2" w:rsidRPr="000F0E7D" w:rsidRDefault="00C104B2" w:rsidP="00C50247">
      <w:pPr>
        <w:spacing w:after="160" w:line="280" w:lineRule="exact"/>
        <w:ind w:left="709"/>
        <w:jc w:val="both"/>
        <w:rPr>
          <w:rFonts w:eastAsia="Aptos" w:cs="Arial"/>
          <w:szCs w:val="20"/>
          <w:lang w:eastAsia="en-US"/>
        </w:rPr>
      </w:pPr>
      <w:r w:rsidRPr="000F0E7D">
        <w:rPr>
          <w:rFonts w:eastAsia="Aptos" w:cs="Arial"/>
          <w:szCs w:val="20"/>
          <w:lang w:eastAsia="en-US"/>
        </w:rPr>
        <w:t>Information on the</w:t>
      </w:r>
      <w:r w:rsidR="0019433D" w:rsidRPr="000F0E7D">
        <w:rPr>
          <w:rFonts w:eastAsia="Aptos" w:cs="Arial"/>
          <w:szCs w:val="20"/>
          <w:lang w:eastAsia="en-US"/>
        </w:rPr>
        <w:t xml:space="preserve"> Rules and on the</w:t>
      </w:r>
      <w:r w:rsidRPr="000F0E7D">
        <w:rPr>
          <w:rFonts w:eastAsia="Aptos" w:cs="Arial"/>
          <w:szCs w:val="20"/>
          <w:lang w:eastAsia="en-US"/>
        </w:rPr>
        <w:t xml:space="preserve"> complaints handling process, including Coimisiún na Meán’s process, is available on our website (www.cnam.ie) or you can contact Coimisiún na Meán</w:t>
      </w:r>
      <w:r w:rsidR="0019433D" w:rsidRPr="000F0E7D">
        <w:rPr>
          <w:rFonts w:eastAsia="Aptos" w:cs="Arial"/>
          <w:szCs w:val="20"/>
          <w:lang w:eastAsia="en-US"/>
        </w:rPr>
        <w:t xml:space="preserve">’s </w:t>
      </w:r>
      <w:r w:rsidR="00590291" w:rsidRPr="000F0E7D">
        <w:rPr>
          <w:rFonts w:eastAsia="Aptos" w:cs="Arial"/>
          <w:szCs w:val="20"/>
          <w:lang w:eastAsia="en-US"/>
        </w:rPr>
        <w:t>C</w:t>
      </w:r>
      <w:r w:rsidR="0019433D" w:rsidRPr="000F0E7D">
        <w:rPr>
          <w:rFonts w:eastAsia="Aptos" w:cs="Arial"/>
          <w:szCs w:val="20"/>
          <w:lang w:eastAsia="en-US"/>
        </w:rPr>
        <w:t xml:space="preserve">ontact </w:t>
      </w:r>
      <w:r w:rsidR="00590291" w:rsidRPr="000F0E7D">
        <w:rPr>
          <w:rFonts w:eastAsia="Aptos" w:cs="Arial"/>
          <w:szCs w:val="20"/>
          <w:lang w:eastAsia="en-US"/>
        </w:rPr>
        <w:t>C</w:t>
      </w:r>
      <w:r w:rsidR="0019433D" w:rsidRPr="000F0E7D">
        <w:rPr>
          <w:rFonts w:eastAsia="Aptos" w:cs="Arial"/>
          <w:szCs w:val="20"/>
          <w:lang w:eastAsia="en-US"/>
        </w:rPr>
        <w:t>entre</w:t>
      </w:r>
      <w:r w:rsidRPr="000F0E7D">
        <w:rPr>
          <w:rFonts w:eastAsia="Aptos" w:cs="Arial"/>
          <w:szCs w:val="20"/>
          <w:lang w:eastAsia="en-US"/>
        </w:rPr>
        <w:t xml:space="preserve"> on + 353 1 963 7755 or at usersupport@cnam.ie.</w:t>
      </w:r>
    </w:p>
    <w:p w14:paraId="6F1AC8EF" w14:textId="2D046FBF" w:rsidR="00FE75A6" w:rsidRPr="000F0E7D" w:rsidRDefault="00C50247" w:rsidP="00D45B6E">
      <w:pPr>
        <w:spacing w:after="160" w:line="280" w:lineRule="exact"/>
        <w:ind w:left="709" w:hanging="709"/>
        <w:jc w:val="both"/>
        <w:rPr>
          <w:rFonts w:eastAsia="Aptos" w:cs="Arial"/>
          <w:lang w:eastAsia="en-US"/>
        </w:rPr>
      </w:pPr>
      <w:r w:rsidRPr="000F0E7D">
        <w:rPr>
          <w:rFonts w:eastAsia="Aptos" w:cs="Arial"/>
          <w:lang w:eastAsia="en-US"/>
        </w:rPr>
        <w:t xml:space="preserve">8.2. </w:t>
      </w:r>
      <w:r w:rsidR="00344CDE" w:rsidRPr="000F0E7D">
        <w:rPr>
          <w:rFonts w:eastAsia="Aptos" w:cs="Arial"/>
          <w:szCs w:val="20"/>
          <w:lang w:eastAsia="en-US"/>
        </w:rPr>
        <w:tab/>
      </w:r>
      <w:r w:rsidR="00FE75A6" w:rsidRPr="000F0E7D">
        <w:rPr>
          <w:rFonts w:eastAsia="Aptos" w:cs="Arial"/>
          <w:lang w:eastAsia="en-US"/>
        </w:rPr>
        <w:t xml:space="preserve">The Commission advises complainants to make their complaint to the broadcaster in the first instance as this is the quickest way to have a complaint considered and responded to. </w:t>
      </w:r>
    </w:p>
    <w:p w14:paraId="750E8CD2" w14:textId="7DD0F439" w:rsidR="00FE75A6" w:rsidRPr="000F0E7D" w:rsidRDefault="00FE75A6" w:rsidP="000F0E7D">
      <w:pPr>
        <w:pStyle w:val="Heading1"/>
        <w:numPr>
          <w:ilvl w:val="0"/>
          <w:numId w:val="24"/>
        </w:numPr>
        <w:spacing w:line="280" w:lineRule="exact"/>
        <w:rPr>
          <w:b/>
          <w:bCs/>
          <w:color w:val="auto"/>
          <w:lang w:eastAsia="en-US"/>
        </w:rPr>
      </w:pPr>
      <w:bookmarkStart w:id="11" w:name="_Toc180667626"/>
      <w:r w:rsidRPr="000F0E7D">
        <w:rPr>
          <w:b/>
          <w:bCs/>
          <w:color w:val="auto"/>
          <w:lang w:eastAsia="en-US"/>
        </w:rPr>
        <w:t>Guidance</w:t>
      </w:r>
      <w:bookmarkEnd w:id="11"/>
    </w:p>
    <w:p w14:paraId="4A3D4CD9" w14:textId="69E287F5"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t xml:space="preserve">The Commission may provide general non-binding guidance regarding the provisions of the Rules on request or as and when it is deemed necessary. The Commission reserves the right to publish and amend guidance from time to time as it sees fit. </w:t>
      </w:r>
    </w:p>
    <w:p w14:paraId="1D05B41D" w14:textId="77777777" w:rsidR="00665E7B" w:rsidRPr="000F0E7D" w:rsidRDefault="00665E7B" w:rsidP="00C25CCA">
      <w:pPr>
        <w:pStyle w:val="ListParagraph"/>
        <w:numPr>
          <w:ilvl w:val="0"/>
          <w:numId w:val="0"/>
        </w:numPr>
        <w:spacing w:after="160" w:line="280" w:lineRule="exact"/>
        <w:ind w:left="680"/>
        <w:jc w:val="both"/>
        <w:rPr>
          <w:rFonts w:eastAsia="Aptos" w:cs="Arial"/>
          <w:szCs w:val="20"/>
          <w:lang w:val="en-IE" w:eastAsia="en-US"/>
        </w:rPr>
      </w:pPr>
    </w:p>
    <w:p w14:paraId="2CBA04B7" w14:textId="0EEE67DA" w:rsidR="00FE75A6" w:rsidRPr="000F0E7D" w:rsidRDefault="00FE75A6" w:rsidP="000F0E7D">
      <w:pPr>
        <w:pStyle w:val="ListParagraph"/>
        <w:numPr>
          <w:ilvl w:val="1"/>
          <w:numId w:val="24"/>
        </w:numPr>
        <w:spacing w:after="160" w:line="280" w:lineRule="exact"/>
        <w:jc w:val="both"/>
        <w:rPr>
          <w:rFonts w:eastAsia="Aptos" w:cs="Arial"/>
          <w:szCs w:val="20"/>
          <w:lang w:val="en-IE" w:eastAsia="en-US"/>
        </w:rPr>
      </w:pPr>
      <w:r w:rsidRPr="000F0E7D">
        <w:rPr>
          <w:rFonts w:eastAsia="Aptos" w:cs="Arial"/>
          <w:szCs w:val="20"/>
          <w:lang w:val="en-IE" w:eastAsia="en-US"/>
        </w:rPr>
        <w:lastRenderedPageBreak/>
        <w:t>Requests for guidance must include the relevant material linked to the request for guidance. The request should clearly state the section(s) of the Rules, which the requestor believes are relevant, and set out the specific question about which the requestor would like a view. The Commission accepts no liability for any decision (or consequences arising therefrom) made following receipt of non-binding general guidance from the Commission.</w:t>
      </w:r>
    </w:p>
    <w:p w14:paraId="4DA354D3" w14:textId="7A9F6A23" w:rsidR="00BF435A" w:rsidRPr="000F0E7D" w:rsidRDefault="00BF435A" w:rsidP="000F0E7D">
      <w:pPr>
        <w:pStyle w:val="Heading1"/>
        <w:numPr>
          <w:ilvl w:val="0"/>
          <w:numId w:val="24"/>
        </w:numPr>
        <w:rPr>
          <w:b/>
          <w:bCs/>
          <w:color w:val="auto"/>
          <w:szCs w:val="36"/>
          <w:lang w:eastAsia="en-US"/>
        </w:rPr>
      </w:pPr>
      <w:bookmarkStart w:id="12" w:name="_Toc177135091"/>
      <w:bookmarkStart w:id="13" w:name="_Toc177377789"/>
      <w:bookmarkStart w:id="14" w:name="_Toc177135092"/>
      <w:bookmarkStart w:id="15" w:name="_Toc177377790"/>
      <w:bookmarkStart w:id="16" w:name="_Toc177135093"/>
      <w:bookmarkStart w:id="17" w:name="_Toc177377791"/>
      <w:bookmarkStart w:id="18" w:name="_Toc177135094"/>
      <w:bookmarkStart w:id="19" w:name="_Toc177377792"/>
      <w:bookmarkStart w:id="20" w:name="_Toc177135095"/>
      <w:bookmarkStart w:id="21" w:name="_Toc177377793"/>
      <w:bookmarkStart w:id="22" w:name="_Toc177135096"/>
      <w:bookmarkStart w:id="23" w:name="_Toc177377794"/>
      <w:bookmarkStart w:id="24" w:name="_Toc177135097"/>
      <w:bookmarkStart w:id="25" w:name="_Toc177377795"/>
      <w:bookmarkStart w:id="26" w:name="_Toc177135098"/>
      <w:bookmarkStart w:id="27" w:name="_Toc177377796"/>
      <w:bookmarkStart w:id="28" w:name="_Toc177135099"/>
      <w:bookmarkStart w:id="29" w:name="_Toc177377797"/>
      <w:bookmarkStart w:id="30" w:name="_Toc177135100"/>
      <w:bookmarkStart w:id="31" w:name="_Toc177377798"/>
      <w:bookmarkStart w:id="32" w:name="_Toc177135101"/>
      <w:bookmarkStart w:id="33" w:name="_Toc177377799"/>
      <w:bookmarkStart w:id="34" w:name="_Toc177135102"/>
      <w:bookmarkStart w:id="35" w:name="_Toc177377800"/>
      <w:bookmarkStart w:id="36" w:name="_Toc177135103"/>
      <w:bookmarkStart w:id="37" w:name="_Toc177377801"/>
      <w:bookmarkStart w:id="38" w:name="_Toc177135104"/>
      <w:bookmarkStart w:id="39" w:name="_Toc177377802"/>
      <w:bookmarkStart w:id="40" w:name="_Toc177135105"/>
      <w:bookmarkStart w:id="41" w:name="_Toc177377803"/>
      <w:bookmarkStart w:id="42" w:name="_Toc177135106"/>
      <w:bookmarkStart w:id="43" w:name="_Toc177377804"/>
      <w:bookmarkStart w:id="44" w:name="_Toc177135107"/>
      <w:bookmarkStart w:id="45" w:name="_Toc177377805"/>
      <w:bookmarkStart w:id="46" w:name="_Toc177135108"/>
      <w:bookmarkStart w:id="47" w:name="_Toc177377806"/>
      <w:bookmarkStart w:id="48" w:name="_Toc177135109"/>
      <w:bookmarkStart w:id="49" w:name="_Toc177377807"/>
      <w:bookmarkStart w:id="50" w:name="_Toc177135110"/>
      <w:bookmarkStart w:id="51" w:name="_Toc177377808"/>
      <w:bookmarkStart w:id="52" w:name="_Toc177135111"/>
      <w:bookmarkStart w:id="53" w:name="_Toc177377809"/>
      <w:bookmarkStart w:id="54" w:name="_Toc177135112"/>
      <w:bookmarkStart w:id="55" w:name="_Toc177377810"/>
      <w:bookmarkStart w:id="56" w:name="_Toc177135113"/>
      <w:bookmarkStart w:id="57" w:name="_Toc177377811"/>
      <w:bookmarkStart w:id="58" w:name="_Toc177135114"/>
      <w:bookmarkStart w:id="59" w:name="_Toc177377812"/>
      <w:bookmarkStart w:id="60" w:name="_Toc177135115"/>
      <w:bookmarkStart w:id="61" w:name="_Toc177377813"/>
      <w:bookmarkStart w:id="62" w:name="_Toc177135116"/>
      <w:bookmarkStart w:id="63" w:name="_Toc177377814"/>
      <w:bookmarkStart w:id="64" w:name="_Toc177135117"/>
      <w:bookmarkStart w:id="65" w:name="_Toc177377815"/>
      <w:bookmarkStart w:id="66" w:name="_Toc177135118"/>
      <w:bookmarkStart w:id="67" w:name="_Toc177377816"/>
      <w:bookmarkStart w:id="68" w:name="_Toc177135119"/>
      <w:bookmarkStart w:id="69" w:name="_Toc177377817"/>
      <w:bookmarkStart w:id="70" w:name="_Toc177135120"/>
      <w:bookmarkStart w:id="71" w:name="_Toc177377818"/>
      <w:bookmarkStart w:id="72" w:name="_Toc177135121"/>
      <w:bookmarkStart w:id="73" w:name="_Toc177377819"/>
      <w:bookmarkStart w:id="74" w:name="_Toc177135122"/>
      <w:bookmarkStart w:id="75" w:name="_Toc177377820"/>
      <w:bookmarkStart w:id="76" w:name="_Toc177135123"/>
      <w:bookmarkStart w:id="77" w:name="_Toc177377821"/>
      <w:bookmarkStart w:id="78" w:name="_Toc177135124"/>
      <w:bookmarkStart w:id="79" w:name="_Toc177377822"/>
      <w:bookmarkStart w:id="80" w:name="_Toc177135125"/>
      <w:bookmarkStart w:id="81" w:name="_Toc177377823"/>
      <w:bookmarkStart w:id="82" w:name="_Toc177135126"/>
      <w:bookmarkStart w:id="83" w:name="_Toc177377824"/>
      <w:bookmarkStart w:id="84" w:name="_Toc177135127"/>
      <w:bookmarkStart w:id="85" w:name="_Toc177377825"/>
      <w:bookmarkStart w:id="86" w:name="_Toc177135128"/>
      <w:bookmarkStart w:id="87" w:name="_Toc177377826"/>
      <w:bookmarkStart w:id="88" w:name="_Toc177135129"/>
      <w:bookmarkStart w:id="89" w:name="_Toc177377827"/>
      <w:bookmarkStart w:id="90" w:name="_Toc177135130"/>
      <w:bookmarkStart w:id="91" w:name="_Toc177377828"/>
      <w:bookmarkStart w:id="92" w:name="_Toc177135131"/>
      <w:bookmarkStart w:id="93" w:name="_Toc177377829"/>
      <w:bookmarkStart w:id="94" w:name="_Toc177135132"/>
      <w:bookmarkStart w:id="95" w:name="_Toc177377830"/>
      <w:bookmarkStart w:id="96" w:name="_Toc177135133"/>
      <w:bookmarkStart w:id="97" w:name="_Toc177377831"/>
      <w:bookmarkStart w:id="98" w:name="_Toc177135134"/>
      <w:bookmarkStart w:id="99" w:name="_Toc177377832"/>
      <w:bookmarkStart w:id="100" w:name="_Toc177135135"/>
      <w:bookmarkStart w:id="101" w:name="_Toc177377833"/>
      <w:bookmarkStart w:id="102" w:name="_Toc177135136"/>
      <w:bookmarkStart w:id="103" w:name="_Toc177377834"/>
      <w:bookmarkStart w:id="104" w:name="_Toc177135137"/>
      <w:bookmarkStart w:id="105" w:name="_Toc177377835"/>
      <w:bookmarkStart w:id="106" w:name="_Toc177135138"/>
      <w:bookmarkStart w:id="107" w:name="_Toc177377836"/>
      <w:bookmarkStart w:id="108" w:name="_Toc177135139"/>
      <w:bookmarkStart w:id="109" w:name="_Toc177377837"/>
      <w:bookmarkStart w:id="110" w:name="_Toc177135140"/>
      <w:bookmarkStart w:id="111" w:name="_Toc177377838"/>
      <w:bookmarkStart w:id="112" w:name="_Toc177135141"/>
      <w:bookmarkStart w:id="113" w:name="_Toc177377839"/>
      <w:bookmarkStart w:id="114" w:name="_Toc177135142"/>
      <w:bookmarkStart w:id="115" w:name="_Toc177377840"/>
      <w:bookmarkStart w:id="116" w:name="_Toc177135143"/>
      <w:bookmarkStart w:id="117" w:name="_Toc177377841"/>
      <w:bookmarkStart w:id="118" w:name="_Toc177135144"/>
      <w:bookmarkStart w:id="119" w:name="_Toc177377842"/>
      <w:bookmarkStart w:id="120" w:name="_Toc177135145"/>
      <w:bookmarkStart w:id="121" w:name="_Toc177377843"/>
      <w:bookmarkStart w:id="122" w:name="_Toc177135146"/>
      <w:bookmarkStart w:id="123" w:name="_Toc177377844"/>
      <w:bookmarkStart w:id="124" w:name="_Toc177135147"/>
      <w:bookmarkStart w:id="125" w:name="_Toc177377845"/>
      <w:bookmarkStart w:id="126" w:name="_Toc177135148"/>
      <w:bookmarkStart w:id="127" w:name="_Toc177377846"/>
      <w:bookmarkStart w:id="128" w:name="_Toc177135149"/>
      <w:bookmarkStart w:id="129" w:name="_Toc177377847"/>
      <w:bookmarkStart w:id="130" w:name="_Toc177135150"/>
      <w:bookmarkStart w:id="131" w:name="_Toc177377848"/>
      <w:bookmarkStart w:id="132" w:name="_Toc177135151"/>
      <w:bookmarkStart w:id="133" w:name="_Toc177377849"/>
      <w:bookmarkStart w:id="134" w:name="_Toc177135152"/>
      <w:bookmarkStart w:id="135" w:name="_Toc177377850"/>
      <w:bookmarkStart w:id="136" w:name="_Toc177135153"/>
      <w:bookmarkStart w:id="137" w:name="_Toc177377851"/>
      <w:bookmarkStart w:id="138" w:name="_Toc177135154"/>
      <w:bookmarkStart w:id="139" w:name="_Toc177377852"/>
      <w:bookmarkStart w:id="140" w:name="_Toc177135155"/>
      <w:bookmarkStart w:id="141" w:name="_Toc177377853"/>
      <w:bookmarkStart w:id="142" w:name="_Toc177135156"/>
      <w:bookmarkStart w:id="143" w:name="_Toc177377854"/>
      <w:bookmarkStart w:id="144" w:name="_Toc177135157"/>
      <w:bookmarkStart w:id="145" w:name="_Toc177377855"/>
      <w:bookmarkStart w:id="146" w:name="_Toc177135158"/>
      <w:bookmarkStart w:id="147" w:name="_Toc177377856"/>
      <w:bookmarkStart w:id="148" w:name="_Toc177135159"/>
      <w:bookmarkStart w:id="149" w:name="_Toc177377857"/>
      <w:bookmarkStart w:id="150" w:name="_Toc177135160"/>
      <w:bookmarkStart w:id="151" w:name="_Toc177377858"/>
      <w:bookmarkStart w:id="152" w:name="_Toc177135161"/>
      <w:bookmarkStart w:id="153" w:name="_Toc177377859"/>
      <w:bookmarkStart w:id="154" w:name="_Toc177135162"/>
      <w:bookmarkStart w:id="155" w:name="_Toc177377860"/>
      <w:bookmarkStart w:id="156" w:name="_Toc18066762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0F0E7D">
        <w:rPr>
          <w:b/>
          <w:bCs/>
          <w:color w:val="auto"/>
          <w:szCs w:val="36"/>
          <w:lang w:eastAsia="en-US"/>
        </w:rPr>
        <w:t>Definitions</w:t>
      </w:r>
      <w:bookmarkEnd w:id="156"/>
    </w:p>
    <w:p w14:paraId="0DF9FB5F" w14:textId="10836468" w:rsidR="00BF435A" w:rsidRPr="000F0E7D" w:rsidRDefault="00665E7B" w:rsidP="00425AAB">
      <w:pPr>
        <w:spacing w:after="24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Terms not defined below have the meanings given by the Act. </w:t>
      </w:r>
    </w:p>
    <w:p w14:paraId="4A2D2163" w14:textId="37487378" w:rsidR="00BF435A" w:rsidRPr="000F0E7D" w:rsidRDefault="00BF435A" w:rsidP="000605FE">
      <w:pPr>
        <w:spacing w:after="240" w:line="280" w:lineRule="exact"/>
        <w:ind w:left="709"/>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 xml:space="preserve">“access services” </w:t>
      </w:r>
      <w:r w:rsidRPr="000F0E7D">
        <w:rPr>
          <w:rFonts w:eastAsia="Times New Roman" w:cs="Arial"/>
          <w:kern w:val="0"/>
          <w:szCs w:val="20"/>
          <w:lang w:eastAsia="en-US"/>
          <w14:ligatures w14:val="none"/>
        </w:rPr>
        <w:t xml:space="preserve">means subtitling, captioning, Irish Sign Language and audio description as defined in </w:t>
      </w:r>
      <w:r w:rsidR="00724BD6" w:rsidRPr="000F0E7D">
        <w:rPr>
          <w:rFonts w:eastAsia="Times New Roman" w:cs="Arial"/>
          <w:kern w:val="0"/>
          <w:szCs w:val="20"/>
          <w:lang w:eastAsia="en-US"/>
          <w14:ligatures w14:val="none"/>
        </w:rPr>
        <w:t>the</w:t>
      </w:r>
      <w:r w:rsidRPr="000F0E7D">
        <w:rPr>
          <w:rFonts w:eastAsia="Times New Roman" w:cs="Arial"/>
          <w:kern w:val="0"/>
          <w:szCs w:val="20"/>
          <w:lang w:eastAsia="en-US"/>
          <w14:ligatures w14:val="none"/>
        </w:rPr>
        <w:t xml:space="preserve"> Rules.</w:t>
      </w:r>
    </w:p>
    <w:p w14:paraId="40669D72" w14:textId="162F1E7C" w:rsidR="00BF435A" w:rsidRPr="000F0E7D" w:rsidRDefault="00BF435A" w:rsidP="000605FE">
      <w:pPr>
        <w:spacing w:after="240" w:line="280" w:lineRule="exact"/>
        <w:ind w:left="709"/>
        <w:jc w:val="both"/>
        <w:rPr>
          <w:rFonts w:eastAsia="Times New Roman" w:cs="Arial"/>
          <w:kern w:val="0"/>
          <w:szCs w:val="20"/>
          <w:lang w:eastAsia="en-US"/>
          <w14:ligatures w14:val="none"/>
        </w:rPr>
      </w:pPr>
      <w:r w:rsidRPr="000F0E7D">
        <w:rPr>
          <w:rFonts w:eastAsia="Times New Roman" w:cs="Arial"/>
          <w:b/>
          <w:bCs/>
          <w:kern w:val="0"/>
          <w:szCs w:val="20"/>
          <w:lang w:eastAsia="en-US"/>
          <w14:ligatures w14:val="none"/>
        </w:rPr>
        <w:t>“audio description”</w:t>
      </w:r>
      <w:r w:rsidRPr="000F0E7D">
        <w:rPr>
          <w:rFonts w:eastAsia="Times New Roman" w:cs="Arial"/>
          <w:kern w:val="0"/>
          <w:szCs w:val="20"/>
          <w:lang w:eastAsia="en-US"/>
          <w14:ligatures w14:val="none"/>
        </w:rPr>
        <w:t xml:space="preserve"> means a commentary that gives audiences who </w:t>
      </w:r>
      <w:r w:rsidR="00F25AFF" w:rsidRPr="000F0E7D">
        <w:rPr>
          <w:rFonts w:eastAsia="Times New Roman" w:cs="Arial"/>
          <w:kern w:val="0"/>
          <w:szCs w:val="20"/>
          <w:lang w:eastAsia="en-US"/>
          <w14:ligatures w14:val="none"/>
        </w:rPr>
        <w:t>are</w:t>
      </w:r>
      <w:r w:rsidRPr="000F0E7D">
        <w:rPr>
          <w:rFonts w:eastAsia="Times New Roman" w:cs="Arial"/>
          <w:kern w:val="0"/>
          <w:szCs w:val="20"/>
          <w:lang w:eastAsia="en-US"/>
          <w14:ligatures w14:val="none"/>
        </w:rPr>
        <w:t xml:space="preserve"> vision-impaired a verbal description of what is happening on the screen at any given moment. It is provided as an aid to the understanding and enjoyment of the programme. The technique uses a second soundtrack that gives a description of the programme content and the on-screen action.</w:t>
      </w:r>
    </w:p>
    <w:p w14:paraId="3BB2E705" w14:textId="77777777" w:rsidR="00BF435A" w:rsidRPr="000F0E7D" w:rsidRDefault="00BF435A" w:rsidP="000605FE">
      <w:pPr>
        <w:spacing w:after="120" w:line="280" w:lineRule="exact"/>
        <w:ind w:left="709"/>
        <w:jc w:val="both"/>
        <w:rPr>
          <w:rFonts w:eastAsia="Times New Roman" w:cs="Arial"/>
          <w:kern w:val="0"/>
          <w:szCs w:val="20"/>
          <w:lang w:eastAsia="en-US"/>
          <w14:ligatures w14:val="none"/>
        </w:rPr>
      </w:pPr>
      <w:r w:rsidRPr="000F0E7D">
        <w:rPr>
          <w:rFonts w:eastAsia="Times New Roman" w:cs="Arial"/>
          <w:b/>
          <w:kern w:val="0"/>
          <w:szCs w:val="20"/>
          <w:lang w:eastAsia="en-US"/>
          <w14:ligatures w14:val="none"/>
        </w:rPr>
        <w:t>“audiovisual media service”</w:t>
      </w:r>
      <w:r w:rsidRPr="000F0E7D">
        <w:rPr>
          <w:rFonts w:eastAsia="Times New Roman" w:cs="Arial"/>
          <w:kern w:val="0"/>
          <w:szCs w:val="20"/>
          <w:lang w:eastAsia="en-US"/>
          <w14:ligatures w14:val="none"/>
        </w:rPr>
        <w:t xml:space="preserve"> means: </w:t>
      </w:r>
    </w:p>
    <w:p w14:paraId="074DBC4B" w14:textId="68AA68AE" w:rsidR="000F0E7D" w:rsidRPr="000F0E7D" w:rsidRDefault="000F0E7D" w:rsidP="000F0E7D">
      <w:pPr>
        <w:pStyle w:val="ListParagraph"/>
        <w:numPr>
          <w:ilvl w:val="0"/>
          <w:numId w:val="31"/>
        </w:numPr>
        <w:spacing w:before="126" w:line="280" w:lineRule="exact"/>
        <w:ind w:left="2268"/>
        <w:jc w:val="both"/>
        <w:textAlignment w:val="baseline"/>
        <w:rPr>
          <w:rFonts w:eastAsia="Times New Roman" w:cs="Arial"/>
          <w:color w:val="000000"/>
          <w:szCs w:val="20"/>
          <w:lang w:val="en-IE"/>
        </w:rPr>
      </w:pPr>
      <w:r w:rsidRPr="000F0E7D">
        <w:rPr>
          <w:rFonts w:eastAsia="Times New Roman" w:cs="Arial"/>
          <w:color w:val="000000"/>
          <w:szCs w:val="20"/>
          <w:lang w:val="en-IE"/>
        </w:rPr>
        <w:t>a service, within the meaning of Articles 56 and 57 of the Treaty on the Functioning of the European Union, where -</w:t>
      </w:r>
    </w:p>
    <w:p w14:paraId="4C3D41D1" w14:textId="77777777" w:rsidR="000F0E7D" w:rsidRPr="000F0E7D" w:rsidRDefault="000F0E7D" w:rsidP="000F0E7D">
      <w:pPr>
        <w:numPr>
          <w:ilvl w:val="0"/>
          <w:numId w:val="30"/>
        </w:numPr>
        <w:tabs>
          <w:tab w:val="clear" w:pos="576"/>
        </w:tabs>
        <w:spacing w:before="128" w:line="280" w:lineRule="exact"/>
        <w:ind w:left="2592" w:hanging="360"/>
        <w:jc w:val="both"/>
        <w:textAlignment w:val="baseline"/>
        <w:rPr>
          <w:rFonts w:eastAsia="Times New Roman" w:cs="Arial"/>
          <w:color w:val="000000"/>
          <w:szCs w:val="20"/>
        </w:rPr>
      </w:pPr>
      <w:r w:rsidRPr="000F0E7D">
        <w:rPr>
          <w:rFonts w:eastAsia="Times New Roman" w:cs="Arial"/>
          <w:color w:val="000000"/>
          <w:szCs w:val="20"/>
        </w:rPr>
        <w:t>the principal purpose of the service is devoted to, or</w:t>
      </w:r>
    </w:p>
    <w:p w14:paraId="6512CE15" w14:textId="77777777" w:rsidR="000F0E7D" w:rsidRPr="000F0E7D" w:rsidRDefault="000F0E7D" w:rsidP="000F0E7D">
      <w:pPr>
        <w:numPr>
          <w:ilvl w:val="0"/>
          <w:numId w:val="30"/>
        </w:numPr>
        <w:tabs>
          <w:tab w:val="clear" w:pos="576"/>
        </w:tabs>
        <w:spacing w:before="114" w:line="280" w:lineRule="exact"/>
        <w:ind w:left="2592" w:hanging="360"/>
        <w:jc w:val="both"/>
        <w:textAlignment w:val="baseline"/>
        <w:rPr>
          <w:rFonts w:eastAsia="Times New Roman" w:cs="Arial"/>
          <w:color w:val="000000"/>
          <w:szCs w:val="20"/>
        </w:rPr>
      </w:pPr>
      <w:r w:rsidRPr="000F0E7D">
        <w:rPr>
          <w:rFonts w:eastAsia="Times New Roman" w:cs="Arial"/>
          <w:color w:val="000000"/>
          <w:szCs w:val="20"/>
        </w:rPr>
        <w:t>the principal purpose of a dissociable section of the service is devoted to,</w:t>
      </w:r>
    </w:p>
    <w:p w14:paraId="1D78EFB2" w14:textId="14F867F4" w:rsidR="000F0E7D" w:rsidRPr="000F0E7D" w:rsidRDefault="000F0E7D" w:rsidP="000F0E7D">
      <w:pPr>
        <w:spacing w:before="116" w:after="120" w:line="280" w:lineRule="exact"/>
        <w:ind w:left="2268"/>
        <w:jc w:val="both"/>
        <w:textAlignment w:val="baseline"/>
        <w:rPr>
          <w:rFonts w:eastAsia="Times New Roman" w:cs="Arial"/>
          <w:color w:val="000000"/>
          <w:szCs w:val="20"/>
        </w:rPr>
      </w:pPr>
      <w:r w:rsidRPr="000F0E7D">
        <w:rPr>
          <w:rFonts w:eastAsia="Times New Roman" w:cs="Arial"/>
          <w:color w:val="000000"/>
          <w:szCs w:val="20"/>
        </w:rPr>
        <w:t>providing audiovisual programmes, by electronic communications networks, to the general public, under the editorial responsibility of the provider of the service, in order to inform, entertain or educate, or</w:t>
      </w:r>
    </w:p>
    <w:p w14:paraId="50E37D7C" w14:textId="08E53B1D" w:rsidR="008C43A8" w:rsidRPr="00E52E3E" w:rsidRDefault="000F0E7D" w:rsidP="000F0E7D">
      <w:pPr>
        <w:pStyle w:val="ListParagraph"/>
        <w:numPr>
          <w:ilvl w:val="0"/>
          <w:numId w:val="31"/>
        </w:numPr>
        <w:ind w:left="2268"/>
        <w:jc w:val="both"/>
        <w:rPr>
          <w:lang w:val="en-IE" w:eastAsia="en-US"/>
        </w:rPr>
      </w:pPr>
      <w:r w:rsidRPr="000F0E7D">
        <w:rPr>
          <w:rFonts w:eastAsia="Times New Roman" w:cs="Arial"/>
          <w:color w:val="000000"/>
          <w:szCs w:val="20"/>
          <w:lang w:val="en-IE"/>
        </w:rPr>
        <w:t>an audiovisual commercial communication</w:t>
      </w:r>
      <w:r w:rsidR="002676CB">
        <w:rPr>
          <w:rFonts w:eastAsia="Times New Roman" w:cs="Arial"/>
          <w:color w:val="000000"/>
          <w:szCs w:val="20"/>
          <w:lang w:val="en-IE"/>
        </w:rPr>
        <w:t>.</w:t>
      </w:r>
      <w:r w:rsidRPr="000F0E7D" w:rsidDel="005322E0">
        <w:rPr>
          <w:rFonts w:eastAsia="Times New Roman" w:cs="Arial"/>
          <w:kern w:val="0"/>
          <w:szCs w:val="20"/>
          <w:lang w:val="en-IE" w:eastAsia="en-US"/>
          <w14:ligatures w14:val="none"/>
        </w:rPr>
        <w:t xml:space="preserve"> </w:t>
      </w:r>
    </w:p>
    <w:p w14:paraId="1C648163" w14:textId="77777777" w:rsidR="000F0E7D" w:rsidRPr="007633DF" w:rsidRDefault="000F0E7D" w:rsidP="00E52E3E">
      <w:pPr>
        <w:jc w:val="both"/>
        <w:rPr>
          <w:lang w:eastAsia="en-US"/>
        </w:rPr>
      </w:pPr>
    </w:p>
    <w:p w14:paraId="2B71A3E6" w14:textId="77777777" w:rsidR="00BF435A" w:rsidRPr="000F0E7D" w:rsidRDefault="00BF435A" w:rsidP="000605FE">
      <w:pPr>
        <w:spacing w:after="240" w:line="280" w:lineRule="exact"/>
        <w:ind w:left="709"/>
        <w:jc w:val="both"/>
        <w:rPr>
          <w:rFonts w:eastAsia="Times New Roman" w:cs="Arial"/>
          <w:kern w:val="0"/>
          <w:szCs w:val="20"/>
          <w:lang w:eastAsia="en-US"/>
          <w14:ligatures w14:val="none"/>
        </w:rPr>
      </w:pPr>
      <w:r w:rsidRPr="000F0E7D">
        <w:rPr>
          <w:rFonts w:eastAsia="Times New Roman" w:cs="Arial"/>
          <w:b/>
          <w:bCs/>
          <w:kern w:val="0"/>
          <w:szCs w:val="20"/>
          <w:lang w:eastAsia="en-US"/>
          <w14:ligatures w14:val="none"/>
        </w:rPr>
        <w:t>“broadcaster”</w:t>
      </w:r>
      <w:r w:rsidRPr="000F0E7D">
        <w:rPr>
          <w:rFonts w:eastAsia="Times New Roman" w:cs="Arial"/>
          <w:kern w:val="0"/>
          <w:szCs w:val="20"/>
          <w:lang w:eastAsia="en-US"/>
          <w14:ligatures w14:val="none"/>
        </w:rPr>
        <w:t xml:space="preserve"> means a media service provider of television broadcasts.</w:t>
      </w:r>
    </w:p>
    <w:p w14:paraId="41A968B3" w14:textId="2F1F582F" w:rsidR="00BF435A" w:rsidRPr="000F0E7D" w:rsidRDefault="00BF435A" w:rsidP="000605FE">
      <w:pPr>
        <w:spacing w:after="360" w:line="280" w:lineRule="exact"/>
        <w:ind w:left="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t>
      </w:r>
      <w:r w:rsidRPr="000F0E7D">
        <w:rPr>
          <w:rFonts w:eastAsia="Times New Roman" w:cs="Arial"/>
          <w:b/>
          <w:bCs/>
          <w:kern w:val="0"/>
          <w:szCs w:val="20"/>
          <w:lang w:eastAsia="en-US"/>
          <w14:ligatures w14:val="none"/>
        </w:rPr>
        <w:t>captioning”</w:t>
      </w:r>
      <w:r w:rsidRPr="000F0E7D">
        <w:rPr>
          <w:rFonts w:eastAsia="Times New Roman" w:cs="Arial"/>
          <w:kern w:val="0"/>
          <w:szCs w:val="20"/>
          <w:lang w:eastAsia="en-US"/>
          <w14:ligatures w14:val="none"/>
        </w:rPr>
        <w:t xml:space="preserve"> means on-screen text that represents what is being said on the screen.</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However, while similar to subtitling, it is not as sophisticated and entails a more basic representation of what is being said on screen, sometimes having only one colour, verbatim and can have the text only in upper case.</w:t>
      </w:r>
    </w:p>
    <w:p w14:paraId="20EFD361" w14:textId="04C3878A" w:rsidR="00F97C1E" w:rsidRPr="00F97C1E" w:rsidRDefault="00F97C1E" w:rsidP="00F97C1E">
      <w:pPr>
        <w:spacing w:after="360" w:line="280" w:lineRule="exact"/>
        <w:ind w:left="709"/>
        <w:jc w:val="both"/>
        <w:rPr>
          <w:rFonts w:eastAsia="Times New Roman" w:cs="Arial"/>
          <w:b/>
          <w:bCs/>
          <w:kern w:val="0"/>
          <w:szCs w:val="20"/>
          <w:lang w:eastAsia="en-US"/>
          <w14:ligatures w14:val="none"/>
        </w:rPr>
      </w:pPr>
      <w:r>
        <w:rPr>
          <w:rFonts w:eastAsia="Times New Roman" w:cs="Arial"/>
          <w:b/>
          <w:bCs/>
          <w:kern w:val="0"/>
          <w:szCs w:val="20"/>
          <w:lang w:eastAsia="en-US"/>
          <w14:ligatures w14:val="none"/>
        </w:rPr>
        <w:br w:type="column"/>
      </w:r>
      <w:r>
        <w:rPr>
          <w:rFonts w:eastAsia="Times New Roman" w:cs="Arial"/>
          <w:b/>
          <w:bCs/>
          <w:kern w:val="0"/>
          <w:szCs w:val="20"/>
          <w:lang w:eastAsia="en-US"/>
          <w14:ligatures w14:val="none"/>
        </w:rPr>
        <w:lastRenderedPageBreak/>
        <w:t xml:space="preserve">“electronic communications network” </w:t>
      </w:r>
      <w:r w:rsidRPr="00F97C1E">
        <w:rPr>
          <w:rFonts w:eastAsia="Times New Roman" w:cs="Arial"/>
          <w:kern w:val="0"/>
          <w:szCs w:val="20"/>
          <w:lang w:eastAsia="en-US"/>
          <w14:ligatures w14:val="none"/>
        </w:rPr>
        <w:t>means transmission systems, whether or not based on a permanent infrastructure or centralised administration capacity, and, where applicable, switching or routing equipment and other resources, including network elements which are not active, which permit the conveyance of signals by wire, radio, optical or other electromagnetic means, including satellite networks, fixed (circuit- and packet-switched, including internet) and mobile networks, electricity cable systems, to the extent that they are used for the purpose of transmitting signals, networks used for radio and television broadcasting, and cable television networks, irrespective of the type of information conveyed</w:t>
      </w:r>
      <w:r w:rsidR="003F0575">
        <w:rPr>
          <w:rFonts w:eastAsia="Times New Roman" w:cs="Arial"/>
          <w:kern w:val="0"/>
          <w:szCs w:val="20"/>
          <w:lang w:eastAsia="en-US"/>
          <w14:ligatures w14:val="none"/>
        </w:rPr>
        <w:t>.</w:t>
      </w:r>
    </w:p>
    <w:p w14:paraId="4D427EFA" w14:textId="12348C03" w:rsidR="00140192" w:rsidRPr="000F0E7D" w:rsidRDefault="00BF435A" w:rsidP="002020E3">
      <w:pPr>
        <w:spacing w:after="360" w:line="280" w:lineRule="exact"/>
        <w:ind w:left="709"/>
        <w:jc w:val="both"/>
        <w:rPr>
          <w:rFonts w:eastAsia="Times New Roman" w:cs="Arial"/>
          <w:kern w:val="0"/>
          <w:szCs w:val="20"/>
          <w:lang w:eastAsia="en-US"/>
          <w14:ligatures w14:val="none"/>
        </w:rPr>
      </w:pPr>
      <w:r w:rsidRPr="000F0E7D">
        <w:rPr>
          <w:rFonts w:eastAsia="Times New Roman" w:cs="Arial"/>
          <w:b/>
          <w:bCs/>
          <w:kern w:val="0"/>
          <w:szCs w:val="20"/>
          <w:lang w:eastAsia="en-US"/>
          <w14:ligatures w14:val="none"/>
        </w:rPr>
        <w:t xml:space="preserve">“Irish </w:t>
      </w:r>
      <w:r w:rsidR="0037474A" w:rsidRPr="000F0E7D">
        <w:rPr>
          <w:rFonts w:eastAsia="Times New Roman" w:cs="Arial"/>
          <w:b/>
          <w:bCs/>
          <w:kern w:val="0"/>
          <w:szCs w:val="20"/>
          <w:lang w:eastAsia="en-US"/>
          <w14:ligatures w14:val="none"/>
        </w:rPr>
        <w:t>Sign Language</w:t>
      </w:r>
      <w:r w:rsidRPr="000F0E7D">
        <w:rPr>
          <w:rFonts w:eastAsia="Times New Roman" w:cs="Arial"/>
          <w:b/>
          <w:bCs/>
          <w:kern w:val="0"/>
          <w:szCs w:val="20"/>
          <w:lang w:eastAsia="en-US"/>
          <w14:ligatures w14:val="none"/>
        </w:rPr>
        <w:t xml:space="preserve">” </w:t>
      </w:r>
      <w:r w:rsidRPr="000F0E7D">
        <w:rPr>
          <w:rFonts w:eastAsia="Times New Roman" w:cs="Arial"/>
          <w:kern w:val="0"/>
          <w:szCs w:val="20"/>
          <w:lang w:eastAsia="en-US"/>
          <w14:ligatures w14:val="none"/>
        </w:rPr>
        <w:t>means the indigenous natural language of the Deaf community</w:t>
      </w:r>
      <w:r w:rsidR="00DD6053" w:rsidRPr="000F0E7D">
        <w:rPr>
          <w:rFonts w:eastAsia="Times New Roman" w:cs="Arial"/>
          <w:kern w:val="0"/>
          <w:szCs w:val="20"/>
          <w:lang w:eastAsia="en-US"/>
          <w14:ligatures w14:val="none"/>
        </w:rPr>
        <w:t xml:space="preserve"> in Ireland</w:t>
      </w:r>
      <w:r w:rsidRPr="000F0E7D">
        <w:rPr>
          <w:rFonts w:eastAsia="Times New Roman" w:cs="Arial"/>
          <w:kern w:val="0"/>
          <w:szCs w:val="20"/>
          <w:lang w:eastAsia="en-US"/>
          <w14:ligatures w14:val="none"/>
        </w:rPr>
        <w:t>.</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 xml:space="preserve">It is a visual, spatial language </w:t>
      </w:r>
      <w:r w:rsidR="00E8490A" w:rsidRPr="000F0E7D">
        <w:rPr>
          <w:rFonts w:eastAsia="Times New Roman" w:cs="Arial"/>
          <w:kern w:val="0"/>
          <w:szCs w:val="20"/>
          <w:lang w:eastAsia="en-US"/>
          <w14:ligatures w14:val="none"/>
        </w:rPr>
        <w:t>of the hands but also</w:t>
      </w:r>
      <w:r w:rsidR="000A05C3" w:rsidRPr="000F0E7D">
        <w:rPr>
          <w:rFonts w:eastAsia="Times New Roman" w:cs="Arial"/>
          <w:kern w:val="0"/>
          <w:szCs w:val="20"/>
          <w:lang w:eastAsia="en-US"/>
          <w14:ligatures w14:val="none"/>
        </w:rPr>
        <w:t xml:space="preserve"> of the face and the body.</w:t>
      </w:r>
      <w:r w:rsidR="00734B45" w:rsidRPr="000F0E7D">
        <w:rPr>
          <w:rFonts w:eastAsia="Times New Roman" w:cs="Arial"/>
          <w:kern w:val="0"/>
          <w:szCs w:val="20"/>
          <w:lang w:eastAsia="en-US"/>
          <w14:ligatures w14:val="none"/>
        </w:rPr>
        <w:t xml:space="preserve"> </w:t>
      </w:r>
      <w:r w:rsidR="00DD6053" w:rsidRPr="000F0E7D">
        <w:rPr>
          <w:rFonts w:eastAsia="Times New Roman" w:cs="Arial"/>
          <w:kern w:val="0"/>
          <w:szCs w:val="20"/>
          <w:lang w:eastAsia="en-US"/>
          <w14:ligatures w14:val="none"/>
        </w:rPr>
        <w:t xml:space="preserve">Irish </w:t>
      </w:r>
      <w:r w:rsidRPr="000F0E7D">
        <w:rPr>
          <w:rFonts w:eastAsia="Times New Roman" w:cs="Arial"/>
          <w:kern w:val="0"/>
          <w:szCs w:val="20"/>
          <w:lang w:eastAsia="en-US"/>
          <w14:ligatures w14:val="none"/>
        </w:rPr>
        <w:t xml:space="preserve">Sign Language has its </w:t>
      </w:r>
      <w:r w:rsidR="00EB0AED" w:rsidRPr="000F0E7D">
        <w:rPr>
          <w:rFonts w:eastAsia="Times New Roman" w:cs="Arial"/>
          <w:kern w:val="0"/>
          <w:szCs w:val="20"/>
          <w:lang w:eastAsia="en-US"/>
          <w14:ligatures w14:val="none"/>
        </w:rPr>
        <w:t>own complex linguistic structures, rules and features</w:t>
      </w:r>
      <w:r w:rsidR="00D0775D" w:rsidRPr="000F0E7D">
        <w:rPr>
          <w:rFonts w:eastAsia="Times New Roman" w:cs="Arial"/>
          <w:kern w:val="0"/>
          <w:szCs w:val="20"/>
          <w:lang w:eastAsia="en-US"/>
          <w14:ligatures w14:val="none"/>
        </w:rPr>
        <w:t>.</w:t>
      </w:r>
    </w:p>
    <w:p w14:paraId="6E5FA799" w14:textId="78C23399" w:rsidR="007A5F87" w:rsidRPr="000F0E7D" w:rsidRDefault="00BF435A" w:rsidP="00303F69">
      <w:pPr>
        <w:spacing w:after="240" w:line="280" w:lineRule="exact"/>
        <w:ind w:left="709"/>
        <w:jc w:val="both"/>
        <w:rPr>
          <w:rFonts w:eastAsia="Times New Roman" w:cs="Arial"/>
          <w:kern w:val="0"/>
          <w:szCs w:val="20"/>
          <w:lang w:eastAsia="en-US"/>
          <w14:ligatures w14:val="none"/>
        </w:rPr>
      </w:pPr>
      <w:r w:rsidRPr="000F0E7D">
        <w:rPr>
          <w:rFonts w:eastAsia="Times New Roman" w:cs="Arial"/>
          <w:b/>
          <w:kern w:val="0"/>
          <w:szCs w:val="20"/>
          <w:lang w:eastAsia="en-US"/>
          <w14:ligatures w14:val="none"/>
        </w:rPr>
        <w:t>“programme”</w:t>
      </w:r>
      <w:r w:rsidRPr="000F0E7D">
        <w:rPr>
          <w:rFonts w:eastAsia="Times New Roman" w:cs="Arial"/>
          <w:kern w:val="0"/>
          <w:szCs w:val="20"/>
          <w:lang w:eastAsia="en-US"/>
          <w14:ligatures w14:val="none"/>
        </w:rPr>
        <w:t xml:space="preserve"> means a set of moving images with or without sound constituting an individual item, irrespective of its length, within a schedule or a catalogue established by a media service provider, including feature-length films, video clips, sports events, situation comedies, documentaries, children's programmes and original drama.</w:t>
      </w:r>
    </w:p>
    <w:p w14:paraId="453247CD" w14:textId="6C22D23E" w:rsidR="00BF435A" w:rsidRPr="000F0E7D" w:rsidRDefault="00BF435A" w:rsidP="000605FE">
      <w:pPr>
        <w:spacing w:line="280" w:lineRule="exact"/>
        <w:ind w:left="709"/>
        <w:jc w:val="both"/>
        <w:rPr>
          <w:rFonts w:eastAsia="Times New Roman" w:cs="Arial"/>
          <w:kern w:val="0"/>
          <w:szCs w:val="20"/>
          <w:lang w:eastAsia="en-US"/>
          <w14:ligatures w14:val="none"/>
        </w:rPr>
      </w:pPr>
      <w:r w:rsidRPr="000F0E7D">
        <w:rPr>
          <w:rFonts w:eastAsia="Times New Roman" w:cs="Arial"/>
          <w:b/>
          <w:bCs/>
          <w:kern w:val="0"/>
          <w:szCs w:val="20"/>
          <w:lang w:eastAsia="en-US"/>
          <w14:ligatures w14:val="none"/>
        </w:rPr>
        <w:t>“subtitling”</w:t>
      </w:r>
      <w:r w:rsidRPr="000F0E7D">
        <w:rPr>
          <w:rFonts w:eastAsia="Times New Roman" w:cs="Arial"/>
          <w:kern w:val="0"/>
          <w:szCs w:val="20"/>
          <w:lang w:eastAsia="en-US"/>
          <w14:ligatures w14:val="none"/>
        </w:rPr>
        <w:t xml:space="preserve"> means on-screen text that represents what is being said on the screen. Subtitling can be open or closed. Open subtitling is subtitling that remains on the screen at all times.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Closed subtitling can be made visible or not visible as audiences wish, using, for example, a remote control. Subtitling is formatted so as to assist interpretation and understanding of the text and link it more accurately to the on-screen action.</w:t>
      </w:r>
      <w:r w:rsidR="00734B45" w:rsidRPr="000F0E7D">
        <w:rPr>
          <w:rFonts w:eastAsia="Times New Roman" w:cs="Arial"/>
          <w:kern w:val="0"/>
          <w:szCs w:val="20"/>
          <w:lang w:eastAsia="en-US"/>
          <w14:ligatures w14:val="none"/>
        </w:rPr>
        <w:t xml:space="preserve"> </w:t>
      </w:r>
    </w:p>
    <w:p w14:paraId="34F96F12" w14:textId="77777777" w:rsidR="00BF435A" w:rsidRPr="000F0E7D" w:rsidRDefault="00BF435A" w:rsidP="000605FE">
      <w:pPr>
        <w:spacing w:line="280" w:lineRule="exact"/>
        <w:ind w:left="709"/>
        <w:jc w:val="both"/>
        <w:rPr>
          <w:rFonts w:eastAsia="Times New Roman" w:cs="Arial"/>
          <w:kern w:val="0"/>
          <w:szCs w:val="20"/>
          <w:lang w:eastAsia="en-US"/>
          <w14:ligatures w14:val="none"/>
        </w:rPr>
      </w:pPr>
    </w:p>
    <w:p w14:paraId="6026D915" w14:textId="5887C5B1" w:rsidR="00BF435A" w:rsidRPr="000F0E7D" w:rsidRDefault="00BF435A" w:rsidP="000605FE">
      <w:pPr>
        <w:autoSpaceDE w:val="0"/>
        <w:autoSpaceDN w:val="0"/>
        <w:adjustRightInd w:val="0"/>
        <w:snapToGrid w:val="0"/>
        <w:spacing w:line="280" w:lineRule="exact"/>
        <w:ind w:left="709"/>
        <w:jc w:val="both"/>
        <w:rPr>
          <w:rFonts w:eastAsia="Times New Roman" w:cs="Arial"/>
          <w:kern w:val="0"/>
          <w:szCs w:val="20"/>
          <w:lang w:eastAsia="en-US"/>
          <w14:ligatures w14:val="none"/>
        </w:rPr>
      </w:pPr>
      <w:r w:rsidRPr="000F0E7D">
        <w:rPr>
          <w:rFonts w:eastAsia="Times New Roman" w:cs="Arial"/>
          <w:b/>
          <w:bCs/>
          <w:kern w:val="0"/>
          <w:szCs w:val="20"/>
          <w:lang w:eastAsia="en-US"/>
          <w14:ligatures w14:val="none"/>
        </w:rPr>
        <w:t>“television broadcasting”</w:t>
      </w:r>
      <w:r w:rsidRPr="000F0E7D">
        <w:rPr>
          <w:rFonts w:eastAsia="Times New Roman" w:cs="Arial"/>
          <w:kern w:val="0"/>
          <w:szCs w:val="20"/>
          <w:lang w:eastAsia="en-US"/>
          <w14:ligatures w14:val="none"/>
        </w:rPr>
        <w:t xml:space="preserve"> or “</w:t>
      </w:r>
      <w:r w:rsidRPr="000F0E7D">
        <w:rPr>
          <w:rFonts w:eastAsia="Times New Roman" w:cs="Arial"/>
          <w:b/>
          <w:bCs/>
          <w:kern w:val="0"/>
          <w:szCs w:val="20"/>
          <w:lang w:eastAsia="en-US"/>
          <w14:ligatures w14:val="none"/>
        </w:rPr>
        <w:t>television broadcast”</w:t>
      </w:r>
      <w:r w:rsidRPr="000F0E7D">
        <w:rPr>
          <w:rFonts w:eastAsia="Times New Roman" w:cs="Arial"/>
          <w:kern w:val="0"/>
          <w:szCs w:val="20"/>
          <w:lang w:eastAsia="en-US"/>
          <w14:ligatures w14:val="none"/>
        </w:rPr>
        <w:t xml:space="preserve"> (i.e. a linear audiovisual media service) means an audiovisual media service provided by a media service provider for simultaneous viewing of programmes on the basis of a programme schedule</w:t>
      </w:r>
      <w:r w:rsidR="007D2CBD" w:rsidRPr="000F0E7D">
        <w:rPr>
          <w:rFonts w:eastAsia="Times New Roman" w:cs="Arial"/>
          <w:kern w:val="0"/>
          <w:szCs w:val="20"/>
          <w:lang w:eastAsia="en-US"/>
          <w14:ligatures w14:val="none"/>
        </w:rPr>
        <w:t>.</w:t>
      </w:r>
    </w:p>
    <w:p w14:paraId="7D91FF47" w14:textId="77777777" w:rsidR="00544F4D" w:rsidRPr="000F0E7D" w:rsidRDefault="00544F4D" w:rsidP="000605FE">
      <w:pPr>
        <w:autoSpaceDE w:val="0"/>
        <w:autoSpaceDN w:val="0"/>
        <w:adjustRightInd w:val="0"/>
        <w:snapToGrid w:val="0"/>
        <w:spacing w:line="280" w:lineRule="exact"/>
        <w:ind w:left="709"/>
        <w:jc w:val="both"/>
        <w:rPr>
          <w:rFonts w:eastAsia="Times New Roman" w:cs="Arial"/>
          <w:kern w:val="0"/>
          <w:szCs w:val="20"/>
          <w:lang w:eastAsia="en-US"/>
          <w14:ligatures w14:val="none"/>
        </w:rPr>
      </w:pPr>
    </w:p>
    <w:p w14:paraId="0EB0AD80" w14:textId="6026F963" w:rsidR="00544F4D" w:rsidRPr="000F0E7D" w:rsidRDefault="00544F4D" w:rsidP="000F0E7D">
      <w:pPr>
        <w:pStyle w:val="Heading1"/>
        <w:numPr>
          <w:ilvl w:val="0"/>
          <w:numId w:val="24"/>
        </w:numPr>
        <w:ind w:left="709" w:hanging="709"/>
        <w:rPr>
          <w:b/>
          <w:bCs/>
          <w:color w:val="auto"/>
          <w:szCs w:val="36"/>
          <w:lang w:eastAsia="en-US"/>
        </w:rPr>
      </w:pPr>
      <w:bookmarkStart w:id="157" w:name="_Toc180667628"/>
      <w:r w:rsidRPr="000F0E7D">
        <w:rPr>
          <w:b/>
          <w:bCs/>
          <w:color w:val="auto"/>
          <w:szCs w:val="36"/>
          <w:lang w:eastAsia="en-US"/>
        </w:rPr>
        <w:t>Accessibility of Television Broadcasting Services</w:t>
      </w:r>
      <w:bookmarkEnd w:id="157"/>
    </w:p>
    <w:p w14:paraId="2421EB7A" w14:textId="4D81F8FF" w:rsidR="001E1F7B" w:rsidRPr="000F0E7D" w:rsidRDefault="001E1F7B" w:rsidP="001E1F7B">
      <w:pPr>
        <w:pStyle w:val="ListParagraph"/>
        <w:numPr>
          <w:ilvl w:val="0"/>
          <w:numId w:val="0"/>
        </w:numPr>
        <w:spacing w:after="200" w:line="280" w:lineRule="exact"/>
        <w:ind w:left="720" w:hanging="720"/>
        <w:jc w:val="both"/>
        <w:rPr>
          <w:lang w:val="en-IE" w:eastAsia="en-US"/>
        </w:rPr>
      </w:pPr>
      <w:r w:rsidRPr="000F0E7D">
        <w:rPr>
          <w:rFonts w:eastAsia="Times New Roman" w:cs="Arial"/>
          <w:kern w:val="0"/>
          <w:szCs w:val="20"/>
          <w:lang w:val="en-IE" w:eastAsia="en-US"/>
          <w14:ligatures w14:val="none"/>
        </w:rPr>
        <w:t>11.1</w:t>
      </w:r>
      <w:r w:rsidR="00D77E5F" w:rsidRPr="000F0E7D">
        <w:rPr>
          <w:rFonts w:eastAsia="Times New Roman" w:cs="Arial"/>
          <w:kern w:val="0"/>
          <w:szCs w:val="20"/>
          <w:lang w:val="en-IE" w:eastAsia="en-US"/>
          <w14:ligatures w14:val="none"/>
        </w:rPr>
        <w:t>.</w:t>
      </w:r>
      <w:r w:rsidRPr="000F0E7D">
        <w:rPr>
          <w:rFonts w:eastAsia="Times New Roman" w:cs="Arial"/>
          <w:kern w:val="0"/>
          <w:szCs w:val="20"/>
          <w:lang w:val="en-IE" w:eastAsia="en-US"/>
          <w14:ligatures w14:val="none"/>
        </w:rPr>
        <w:tab/>
      </w:r>
      <w:r w:rsidR="00111CB6" w:rsidRPr="000F0E7D">
        <w:rPr>
          <w:rFonts w:eastAsia="Times New Roman" w:cs="Arial"/>
          <w:kern w:val="0"/>
          <w:szCs w:val="20"/>
          <w:lang w:val="en-IE" w:eastAsia="en-US"/>
          <w14:ligatures w14:val="none"/>
        </w:rPr>
        <w:t xml:space="preserve">Pursuant to </w:t>
      </w:r>
      <w:r w:rsidRPr="000F0E7D">
        <w:rPr>
          <w:rFonts w:eastAsia="Times New Roman" w:cs="Arial"/>
          <w:kern w:val="0"/>
          <w:szCs w:val="20"/>
          <w:lang w:val="en-IE" w:eastAsia="en-US"/>
          <w14:ligatures w14:val="none"/>
        </w:rPr>
        <w:t>Article 7 of the A</w:t>
      </w:r>
      <w:r w:rsidR="001A21F9" w:rsidRPr="000F0E7D">
        <w:rPr>
          <w:rFonts w:eastAsia="Times New Roman" w:cs="Arial"/>
          <w:kern w:val="0"/>
          <w:szCs w:val="20"/>
          <w:lang w:val="en-IE" w:eastAsia="en-US"/>
          <w14:ligatures w14:val="none"/>
        </w:rPr>
        <w:t xml:space="preserve">udiovisual </w:t>
      </w:r>
      <w:r w:rsidRPr="000F0E7D">
        <w:rPr>
          <w:rFonts w:eastAsia="Times New Roman" w:cs="Arial"/>
          <w:kern w:val="0"/>
          <w:szCs w:val="20"/>
          <w:lang w:val="en-IE" w:eastAsia="en-US"/>
          <w14:ligatures w14:val="none"/>
        </w:rPr>
        <w:t>M</w:t>
      </w:r>
      <w:r w:rsidR="001A21F9" w:rsidRPr="000F0E7D">
        <w:rPr>
          <w:rFonts w:eastAsia="Times New Roman" w:cs="Arial"/>
          <w:kern w:val="0"/>
          <w:szCs w:val="20"/>
          <w:lang w:val="en-IE" w:eastAsia="en-US"/>
          <w14:ligatures w14:val="none"/>
        </w:rPr>
        <w:t xml:space="preserve">edia </w:t>
      </w:r>
      <w:r w:rsidRPr="000F0E7D">
        <w:rPr>
          <w:rFonts w:eastAsia="Times New Roman" w:cs="Arial"/>
          <w:kern w:val="0"/>
          <w:szCs w:val="20"/>
          <w:lang w:val="en-IE" w:eastAsia="en-US"/>
          <w14:ligatures w14:val="none"/>
        </w:rPr>
        <w:t>S</w:t>
      </w:r>
      <w:r w:rsidR="001A21F9" w:rsidRPr="000F0E7D">
        <w:rPr>
          <w:rFonts w:eastAsia="Times New Roman" w:cs="Arial"/>
          <w:kern w:val="0"/>
          <w:szCs w:val="20"/>
          <w:lang w:val="en-IE" w:eastAsia="en-US"/>
          <w14:ligatures w14:val="none"/>
        </w:rPr>
        <w:t>ervices</w:t>
      </w:r>
      <w:r w:rsidRPr="000F0E7D">
        <w:rPr>
          <w:rFonts w:eastAsia="Times New Roman" w:cs="Arial"/>
          <w:kern w:val="0"/>
          <w:szCs w:val="20"/>
          <w:lang w:val="en-IE" w:eastAsia="en-US"/>
          <w14:ligatures w14:val="none"/>
        </w:rPr>
        <w:t xml:space="preserve"> Directive and Section 46O of the Act the Commission has determined and set out in these Rules the proportionate measures necessary to ensure that programmes made available by broadcasters are made continuously and progressively more accessible to persons with disabilities.</w:t>
      </w:r>
    </w:p>
    <w:p w14:paraId="78901645" w14:textId="47250219" w:rsidR="001710B3" w:rsidRPr="000F0E7D" w:rsidRDefault="003030AF" w:rsidP="001710B3">
      <w:pPr>
        <w:spacing w:line="280" w:lineRule="exact"/>
        <w:ind w:left="709" w:hanging="709"/>
        <w:jc w:val="both"/>
        <w:rPr>
          <w:iCs/>
          <w:lang w:eastAsia="en-US"/>
        </w:rPr>
      </w:pPr>
      <w:r w:rsidRPr="000F0E7D">
        <w:rPr>
          <w:rFonts w:eastAsia="Times New Roman" w:cs="Arial"/>
          <w:kern w:val="0"/>
          <w:szCs w:val="20"/>
          <w:lang w:eastAsia="en-US"/>
          <w14:ligatures w14:val="none"/>
        </w:rPr>
        <w:t>11.</w:t>
      </w:r>
      <w:r w:rsidR="001E1F7B" w:rsidRPr="000F0E7D">
        <w:rPr>
          <w:rFonts w:eastAsia="Times New Roman" w:cs="Arial"/>
          <w:kern w:val="0"/>
          <w:szCs w:val="20"/>
          <w:lang w:eastAsia="en-US"/>
          <w14:ligatures w14:val="none"/>
        </w:rPr>
        <w:t>2</w:t>
      </w:r>
      <w:r w:rsidR="00544F4D" w:rsidRPr="000F0E7D">
        <w:rPr>
          <w:rFonts w:eastAsia="Times New Roman" w:cs="Arial"/>
          <w:kern w:val="0"/>
          <w:szCs w:val="20"/>
          <w:lang w:eastAsia="en-US"/>
          <w14:ligatures w14:val="none"/>
        </w:rPr>
        <w:t>.</w:t>
      </w:r>
      <w:r w:rsidRPr="000F0E7D">
        <w:rPr>
          <w:rFonts w:eastAsia="Times New Roman" w:cs="Arial"/>
          <w:kern w:val="0"/>
          <w:szCs w:val="20"/>
          <w:lang w:eastAsia="en-US"/>
          <w14:ligatures w14:val="none"/>
        </w:rPr>
        <w:tab/>
      </w:r>
      <w:r w:rsidR="003A3641" w:rsidRPr="000F0E7D">
        <w:rPr>
          <w:rFonts w:eastAsia="Times New Roman" w:cs="Arial"/>
          <w:kern w:val="0"/>
          <w:szCs w:val="20"/>
          <w:lang w:eastAsia="en-US"/>
          <w14:ligatures w14:val="none"/>
        </w:rPr>
        <w:t xml:space="preserve">In making these </w:t>
      </w:r>
      <w:r w:rsidR="00B9288D" w:rsidRPr="000F0E7D">
        <w:rPr>
          <w:rFonts w:eastAsia="Times New Roman" w:cs="Arial"/>
          <w:kern w:val="0"/>
          <w:szCs w:val="20"/>
          <w:lang w:eastAsia="en-US"/>
          <w14:ligatures w14:val="none"/>
        </w:rPr>
        <w:t>determinations, t</w:t>
      </w:r>
      <w:r w:rsidR="007D398F" w:rsidRPr="000F0E7D">
        <w:rPr>
          <w:lang w:eastAsia="en-US"/>
        </w:rPr>
        <w:t xml:space="preserve">he Commission has </w:t>
      </w:r>
      <w:r w:rsidR="00B9288D" w:rsidRPr="000F0E7D">
        <w:rPr>
          <w:lang w:eastAsia="en-US"/>
        </w:rPr>
        <w:t>applied its ‘</w:t>
      </w:r>
      <w:r w:rsidR="00540EE6" w:rsidRPr="000F0E7D">
        <w:rPr>
          <w:lang w:eastAsia="en-US"/>
        </w:rPr>
        <w:t>Access Principles’ and ‘Influencing Factors’</w:t>
      </w:r>
      <w:r w:rsidR="00EF3C1A" w:rsidRPr="000F0E7D">
        <w:rPr>
          <w:lang w:eastAsia="en-US"/>
        </w:rPr>
        <w:t xml:space="preserve"> set out at Appendix </w:t>
      </w:r>
      <w:r w:rsidR="001710B3" w:rsidRPr="000F0E7D">
        <w:rPr>
          <w:lang w:eastAsia="en-US"/>
        </w:rPr>
        <w:t>1</w:t>
      </w:r>
      <w:r w:rsidR="00B9288D" w:rsidRPr="000F0E7D">
        <w:rPr>
          <w:lang w:eastAsia="en-US"/>
        </w:rPr>
        <w:t xml:space="preserve">. </w:t>
      </w:r>
      <w:r w:rsidR="001710B3" w:rsidRPr="000F0E7D">
        <w:rPr>
          <w:iCs/>
          <w:lang w:eastAsia="en-US"/>
        </w:rPr>
        <w:t xml:space="preserve">These Principles and Factors </w:t>
      </w:r>
      <w:r w:rsidR="00016469" w:rsidRPr="000F0E7D">
        <w:rPr>
          <w:iCs/>
          <w:lang w:eastAsia="en-US"/>
        </w:rPr>
        <w:t xml:space="preserve">are intended to ensure that the Commission has regard to the </w:t>
      </w:r>
      <w:r w:rsidR="001710B3" w:rsidRPr="000F0E7D">
        <w:rPr>
          <w:iCs/>
          <w:lang w:eastAsia="en-US"/>
        </w:rPr>
        <w:t>individuality of each broadcasting service</w:t>
      </w:r>
      <w:r w:rsidR="00016469" w:rsidRPr="000F0E7D">
        <w:rPr>
          <w:iCs/>
          <w:lang w:eastAsia="en-US"/>
        </w:rPr>
        <w:t xml:space="preserve"> </w:t>
      </w:r>
      <w:r w:rsidR="00183CA9" w:rsidRPr="000F0E7D">
        <w:rPr>
          <w:iCs/>
          <w:lang w:eastAsia="en-US"/>
        </w:rPr>
        <w:t xml:space="preserve">when assessing and determining </w:t>
      </w:r>
      <w:r w:rsidR="001710B3" w:rsidRPr="000F0E7D">
        <w:rPr>
          <w:iCs/>
          <w:lang w:eastAsia="en-US"/>
        </w:rPr>
        <w:t>whether, and to what extent, a service should have obligations under the Rules.</w:t>
      </w:r>
    </w:p>
    <w:p w14:paraId="012D3B5E" w14:textId="77777777" w:rsidR="00F97C1E" w:rsidRDefault="00F97C1E" w:rsidP="00E52E3E">
      <w:pPr>
        <w:spacing w:line="280" w:lineRule="exact"/>
        <w:jc w:val="both"/>
        <w:rPr>
          <w:lang w:eastAsia="en-US"/>
        </w:rPr>
      </w:pPr>
    </w:p>
    <w:p w14:paraId="200C3A44" w14:textId="37844B7E" w:rsidR="00DC3764" w:rsidRPr="000F0E7D" w:rsidRDefault="00EF3C1A" w:rsidP="00DC3764">
      <w:pPr>
        <w:spacing w:line="280" w:lineRule="exact"/>
        <w:ind w:left="709" w:hanging="709"/>
        <w:jc w:val="both"/>
        <w:rPr>
          <w:iCs/>
          <w:lang w:eastAsia="en-US"/>
        </w:rPr>
      </w:pPr>
      <w:r w:rsidRPr="000F0E7D">
        <w:rPr>
          <w:lang w:eastAsia="en-US"/>
        </w:rPr>
        <w:t>11.3</w:t>
      </w:r>
      <w:r w:rsidR="00D77E5F" w:rsidRPr="000F0E7D">
        <w:rPr>
          <w:lang w:eastAsia="en-US"/>
        </w:rPr>
        <w:t>.</w:t>
      </w:r>
      <w:r w:rsidRPr="000F0E7D">
        <w:rPr>
          <w:lang w:eastAsia="en-US"/>
        </w:rPr>
        <w:tab/>
      </w:r>
      <w:r w:rsidR="00B9288D" w:rsidRPr="000F0E7D">
        <w:rPr>
          <w:lang w:eastAsia="en-US"/>
        </w:rPr>
        <w:t>The Commission will</w:t>
      </w:r>
      <w:r w:rsidR="00183CA9" w:rsidRPr="000F0E7D">
        <w:rPr>
          <w:lang w:eastAsia="en-US"/>
        </w:rPr>
        <w:t>, on an ongoing basis,</w:t>
      </w:r>
      <w:r w:rsidR="00B9288D" w:rsidRPr="000F0E7D">
        <w:rPr>
          <w:lang w:eastAsia="en-US"/>
        </w:rPr>
        <w:t xml:space="preserve"> use</w:t>
      </w:r>
      <w:r w:rsidR="00BC005D" w:rsidRPr="000F0E7D">
        <w:rPr>
          <w:iCs/>
          <w:lang w:eastAsia="en-US"/>
        </w:rPr>
        <w:t xml:space="preserve"> the</w:t>
      </w:r>
      <w:r w:rsidRPr="000F0E7D">
        <w:rPr>
          <w:iCs/>
          <w:lang w:eastAsia="en-US"/>
        </w:rPr>
        <w:t xml:space="preserve"> ‘Access</w:t>
      </w:r>
      <w:r w:rsidR="00BC005D" w:rsidRPr="000F0E7D">
        <w:rPr>
          <w:iCs/>
          <w:lang w:eastAsia="en-US"/>
        </w:rPr>
        <w:t xml:space="preserve"> Principles</w:t>
      </w:r>
      <w:r w:rsidRPr="000F0E7D">
        <w:rPr>
          <w:iCs/>
          <w:lang w:eastAsia="en-US"/>
        </w:rPr>
        <w:t>’</w:t>
      </w:r>
      <w:r w:rsidR="00596FF4" w:rsidRPr="000F0E7D">
        <w:rPr>
          <w:iCs/>
          <w:lang w:eastAsia="en-US"/>
        </w:rPr>
        <w:t xml:space="preserve"> and </w:t>
      </w:r>
      <w:r w:rsidRPr="000F0E7D">
        <w:rPr>
          <w:iCs/>
          <w:lang w:eastAsia="en-US"/>
        </w:rPr>
        <w:t xml:space="preserve">‘Influencing </w:t>
      </w:r>
      <w:r w:rsidR="00596FF4" w:rsidRPr="000F0E7D">
        <w:rPr>
          <w:iCs/>
          <w:lang w:eastAsia="en-US"/>
        </w:rPr>
        <w:t>Factors</w:t>
      </w:r>
      <w:r w:rsidRPr="000F0E7D">
        <w:rPr>
          <w:iCs/>
          <w:lang w:eastAsia="en-US"/>
        </w:rPr>
        <w:t>’</w:t>
      </w:r>
      <w:r w:rsidR="00974A93" w:rsidRPr="000F0E7D">
        <w:rPr>
          <w:iCs/>
          <w:lang w:eastAsia="en-US"/>
        </w:rPr>
        <w:t xml:space="preserve"> </w:t>
      </w:r>
      <w:r w:rsidR="004C08BC" w:rsidRPr="000F0E7D">
        <w:rPr>
          <w:iCs/>
          <w:lang w:eastAsia="en-US"/>
        </w:rPr>
        <w:t xml:space="preserve">to determine </w:t>
      </w:r>
      <w:r w:rsidR="00BE727C" w:rsidRPr="000F0E7D">
        <w:rPr>
          <w:iCs/>
          <w:lang w:eastAsia="en-US"/>
        </w:rPr>
        <w:t xml:space="preserve">the </w:t>
      </w:r>
      <w:r w:rsidR="00BC005D" w:rsidRPr="000F0E7D">
        <w:rPr>
          <w:iCs/>
          <w:lang w:eastAsia="en-US"/>
        </w:rPr>
        <w:t xml:space="preserve">proportionate </w:t>
      </w:r>
      <w:r w:rsidR="004C08BC" w:rsidRPr="000F0E7D">
        <w:rPr>
          <w:iCs/>
          <w:lang w:eastAsia="en-US"/>
        </w:rPr>
        <w:t>measures</w:t>
      </w:r>
      <w:r w:rsidR="00BE727C" w:rsidRPr="000F0E7D">
        <w:rPr>
          <w:iCs/>
          <w:lang w:eastAsia="en-US"/>
        </w:rPr>
        <w:t xml:space="preserve"> to be taken by broadcaster</w:t>
      </w:r>
      <w:r w:rsidR="00183CA9" w:rsidRPr="000F0E7D">
        <w:rPr>
          <w:iCs/>
          <w:lang w:eastAsia="en-US"/>
        </w:rPr>
        <w:t>s</w:t>
      </w:r>
      <w:r w:rsidR="00FE30A8" w:rsidRPr="000F0E7D">
        <w:rPr>
          <w:iCs/>
          <w:lang w:eastAsia="en-US"/>
        </w:rPr>
        <w:t xml:space="preserve"> under the jurisdiction of the </w:t>
      </w:r>
      <w:r w:rsidR="007B5DC6" w:rsidRPr="000F0E7D">
        <w:rPr>
          <w:iCs/>
          <w:lang w:eastAsia="en-US"/>
        </w:rPr>
        <w:t>State</w:t>
      </w:r>
      <w:r w:rsidR="008B2673" w:rsidRPr="000F0E7D">
        <w:rPr>
          <w:iCs/>
          <w:lang w:eastAsia="en-US"/>
        </w:rPr>
        <w:t>,</w:t>
      </w:r>
      <w:r w:rsidR="007B5DC6" w:rsidRPr="000F0E7D">
        <w:rPr>
          <w:iCs/>
          <w:lang w:eastAsia="en-US"/>
        </w:rPr>
        <w:t xml:space="preserve"> within the meaning of </w:t>
      </w:r>
      <w:r w:rsidR="00D804E6" w:rsidRPr="000F0E7D">
        <w:rPr>
          <w:iCs/>
          <w:lang w:eastAsia="en-US"/>
        </w:rPr>
        <w:t>Section 2A of the Act</w:t>
      </w:r>
      <w:r w:rsidR="00183CA9" w:rsidRPr="000F0E7D">
        <w:rPr>
          <w:iCs/>
          <w:lang w:eastAsia="en-US"/>
        </w:rPr>
        <w:t>.</w:t>
      </w:r>
      <w:r w:rsidR="001710B3" w:rsidRPr="000F0E7D">
        <w:rPr>
          <w:iCs/>
          <w:lang w:eastAsia="en-US"/>
        </w:rPr>
        <w:t xml:space="preserve"> </w:t>
      </w:r>
      <w:r w:rsidR="00DC3764" w:rsidRPr="000F0E7D">
        <w:rPr>
          <w:lang w:eastAsia="en-US"/>
        </w:rPr>
        <w:t xml:space="preserve">Broadcasters shall engage with the Commission and provide such information as the Commission may reasonably require in a </w:t>
      </w:r>
      <w:r w:rsidR="00DC3764" w:rsidRPr="000F0E7D">
        <w:rPr>
          <w:lang w:eastAsia="en-US"/>
        </w:rPr>
        <w:lastRenderedPageBreak/>
        <w:t>timely manner to determine any proportionate measures necessary to ensure compliance with the Rules.</w:t>
      </w:r>
    </w:p>
    <w:p w14:paraId="5F054805" w14:textId="77777777" w:rsidR="001C5A64" w:rsidRPr="000F0E7D" w:rsidRDefault="001C5A64" w:rsidP="002C36A9">
      <w:pPr>
        <w:spacing w:line="280" w:lineRule="exact"/>
        <w:ind w:left="709" w:hanging="709"/>
        <w:jc w:val="both"/>
        <w:rPr>
          <w:iCs/>
          <w:lang w:eastAsia="en-US"/>
        </w:rPr>
      </w:pPr>
    </w:p>
    <w:p w14:paraId="23D99B6E" w14:textId="284D48C6" w:rsidR="00665E7B" w:rsidRPr="000F0E7D" w:rsidRDefault="001C5A64" w:rsidP="002C36A9">
      <w:pPr>
        <w:spacing w:line="280" w:lineRule="exact"/>
        <w:ind w:left="709" w:hanging="709"/>
        <w:jc w:val="both"/>
        <w:rPr>
          <w:iCs/>
          <w:lang w:eastAsia="en-US"/>
        </w:rPr>
      </w:pPr>
      <w:r w:rsidRPr="000F0E7D">
        <w:rPr>
          <w:iCs/>
          <w:lang w:eastAsia="en-US"/>
        </w:rPr>
        <w:t>11.4</w:t>
      </w:r>
      <w:r w:rsidR="00D77E5F" w:rsidRPr="000F0E7D">
        <w:rPr>
          <w:iCs/>
          <w:lang w:eastAsia="en-US"/>
        </w:rPr>
        <w:t>.</w:t>
      </w:r>
      <w:r w:rsidRPr="000F0E7D">
        <w:rPr>
          <w:iCs/>
          <w:lang w:eastAsia="en-US"/>
        </w:rPr>
        <w:tab/>
      </w:r>
      <w:r w:rsidR="00BC005D" w:rsidRPr="000F0E7D">
        <w:rPr>
          <w:iCs/>
          <w:lang w:eastAsia="en-US"/>
        </w:rPr>
        <w:t xml:space="preserve">The Commission shall </w:t>
      </w:r>
      <w:r w:rsidR="00D804E6" w:rsidRPr="000F0E7D">
        <w:rPr>
          <w:iCs/>
          <w:lang w:eastAsia="en-US"/>
        </w:rPr>
        <w:t>update the Rules based</w:t>
      </w:r>
      <w:r w:rsidR="00253339" w:rsidRPr="000F0E7D">
        <w:rPr>
          <w:iCs/>
          <w:lang w:eastAsia="en-US"/>
        </w:rPr>
        <w:t xml:space="preserve"> on the outcomes of any determination </w:t>
      </w:r>
      <w:r w:rsidR="00183CA9" w:rsidRPr="000F0E7D">
        <w:rPr>
          <w:iCs/>
          <w:lang w:eastAsia="en-US"/>
        </w:rPr>
        <w:t xml:space="preserve">that it makes </w:t>
      </w:r>
      <w:r w:rsidR="00253339" w:rsidRPr="000F0E7D">
        <w:rPr>
          <w:iCs/>
          <w:lang w:eastAsia="en-US"/>
        </w:rPr>
        <w:t>in this regard.</w:t>
      </w:r>
      <w:r w:rsidR="002C36A9" w:rsidRPr="000F0E7D">
        <w:rPr>
          <w:iCs/>
          <w:lang w:eastAsia="en-US"/>
        </w:rPr>
        <w:t xml:space="preserve"> </w:t>
      </w:r>
    </w:p>
    <w:p w14:paraId="29B7CFD3" w14:textId="77777777" w:rsidR="00073756" w:rsidRDefault="00073756" w:rsidP="002C36A9">
      <w:pPr>
        <w:spacing w:line="280" w:lineRule="exact"/>
        <w:ind w:left="709" w:hanging="709"/>
        <w:jc w:val="both"/>
        <w:rPr>
          <w:iCs/>
          <w:lang w:eastAsia="en-US"/>
        </w:rPr>
      </w:pPr>
    </w:p>
    <w:p w14:paraId="33FE5D61" w14:textId="7783CAE4" w:rsidR="00172753" w:rsidRPr="000F0E7D" w:rsidRDefault="004D41DF" w:rsidP="000F0E7D">
      <w:pPr>
        <w:pStyle w:val="Heading1"/>
        <w:numPr>
          <w:ilvl w:val="0"/>
          <w:numId w:val="28"/>
        </w:numPr>
        <w:ind w:left="709"/>
        <w:rPr>
          <w:b/>
          <w:bCs/>
          <w:iCs/>
          <w:color w:val="auto"/>
          <w:lang w:eastAsia="en-US"/>
        </w:rPr>
      </w:pPr>
      <w:bookmarkStart w:id="158" w:name="_Toc180667629"/>
      <w:r w:rsidRPr="000F0E7D">
        <w:rPr>
          <w:b/>
          <w:bCs/>
          <w:iCs/>
          <w:color w:val="auto"/>
          <w:lang w:eastAsia="en-US"/>
        </w:rPr>
        <w:t>Targets for Subtitling, Audio Description and Irish Sign Language</w:t>
      </w:r>
      <w:bookmarkEnd w:id="158"/>
    </w:p>
    <w:p w14:paraId="0DB456B0" w14:textId="2826ADA4" w:rsidR="004D41DF" w:rsidRPr="000F0E7D" w:rsidRDefault="00176E68" w:rsidP="00F57194">
      <w:pPr>
        <w:spacing w:line="280" w:lineRule="exact"/>
        <w:ind w:left="709" w:hanging="709"/>
        <w:jc w:val="both"/>
      </w:pPr>
      <w:r w:rsidRPr="000F0E7D">
        <w:t>12.1</w:t>
      </w:r>
      <w:r w:rsidR="00F112A0" w:rsidRPr="000F0E7D">
        <w:t>.</w:t>
      </w:r>
      <w:r w:rsidRPr="000F0E7D">
        <w:tab/>
      </w:r>
      <w:r w:rsidR="0012798A" w:rsidRPr="000F0E7D">
        <w:t>The Commission, having applied its Access Rules and Influencing Factors</w:t>
      </w:r>
      <w:r w:rsidR="00183CA9" w:rsidRPr="000F0E7D">
        <w:t>,</w:t>
      </w:r>
      <w:r w:rsidR="0012798A" w:rsidRPr="000F0E7D">
        <w:t xml:space="preserve"> has determined that the following broadcasting services </w:t>
      </w:r>
      <w:r w:rsidR="00F27AC9">
        <w:t xml:space="preserve">set </w:t>
      </w:r>
      <w:r w:rsidR="00D708F1">
        <w:t>out in this section</w:t>
      </w:r>
      <w:r w:rsidR="00F27AC9">
        <w:t xml:space="preserve"> </w:t>
      </w:r>
      <w:r w:rsidR="0012798A" w:rsidRPr="000F0E7D">
        <w:t xml:space="preserve">shall </w:t>
      </w:r>
      <w:r w:rsidR="007A2055" w:rsidRPr="000F0E7D">
        <w:t>ensure that they provide the specified percentage</w:t>
      </w:r>
      <w:r w:rsidR="00183CA9" w:rsidRPr="000F0E7D">
        <w:t>s</w:t>
      </w:r>
      <w:r w:rsidR="007A2055" w:rsidRPr="000F0E7D">
        <w:t xml:space="preserve"> of </w:t>
      </w:r>
      <w:r w:rsidR="00221B70" w:rsidRPr="000F0E7D">
        <w:t>subtitling, Irish Sign Language</w:t>
      </w:r>
      <w:r w:rsidR="00E3273C">
        <w:t>, and audio description</w:t>
      </w:r>
      <w:r w:rsidR="002D0A40" w:rsidRPr="000F0E7D">
        <w:t xml:space="preserve"> on</w:t>
      </w:r>
      <w:r w:rsidR="00221B70" w:rsidRPr="000F0E7D">
        <w:t xml:space="preserve"> </w:t>
      </w:r>
      <w:r w:rsidR="007A2055" w:rsidRPr="000F0E7D">
        <w:t>programmes</w:t>
      </w:r>
      <w:r w:rsidR="00221B70" w:rsidRPr="000F0E7D">
        <w:t xml:space="preserve"> </w:t>
      </w:r>
      <w:r w:rsidR="002D0A40" w:rsidRPr="000F0E7D">
        <w:t>made available on their service</w:t>
      </w:r>
      <w:r w:rsidR="006F40E8">
        <w:t>(</w:t>
      </w:r>
      <w:r w:rsidR="002D0A40" w:rsidRPr="000F0E7D">
        <w:t>s</w:t>
      </w:r>
      <w:r w:rsidR="006F40E8">
        <w:t>)</w:t>
      </w:r>
      <w:r w:rsidR="005738F7" w:rsidRPr="000F0E7D">
        <w:t>.</w:t>
      </w:r>
      <w:r w:rsidR="00734B45" w:rsidRPr="000F0E7D">
        <w:t xml:space="preserve"> </w:t>
      </w:r>
      <w:r w:rsidR="002B4437" w:rsidRPr="000F0E7D">
        <w:t xml:space="preserve"> </w:t>
      </w:r>
    </w:p>
    <w:p w14:paraId="0189C35C" w14:textId="4A5C6F2A" w:rsidR="00277088" w:rsidRPr="000F0E7D" w:rsidRDefault="00277088" w:rsidP="00277088">
      <w:pPr>
        <w:pStyle w:val="Heading1"/>
        <w:ind w:firstLine="720"/>
        <w:rPr>
          <w:b/>
          <w:bCs/>
          <w:color w:val="auto"/>
          <w:sz w:val="24"/>
          <w:szCs w:val="24"/>
          <w:lang w:eastAsia="en-US"/>
        </w:rPr>
      </w:pPr>
      <w:bookmarkStart w:id="159" w:name="_Toc180667630"/>
      <w:r w:rsidRPr="000F0E7D">
        <w:rPr>
          <w:b/>
          <w:bCs/>
          <w:color w:val="auto"/>
          <w:sz w:val="24"/>
          <w:szCs w:val="24"/>
          <w:lang w:eastAsia="en-US"/>
        </w:rPr>
        <w:t>Subtitling</w:t>
      </w:r>
      <w:bookmarkEnd w:id="159"/>
    </w:p>
    <w:p w14:paraId="655C5DFD" w14:textId="40D11EBA" w:rsidR="00A832C3" w:rsidRPr="000F0E7D" w:rsidRDefault="00A832C3" w:rsidP="00160263">
      <w:pPr>
        <w:spacing w:after="200" w:line="280" w:lineRule="exact"/>
        <w:ind w:left="720" w:hanging="720"/>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1</w:t>
      </w:r>
      <w:r w:rsidR="00277088" w:rsidRPr="000F0E7D">
        <w:rPr>
          <w:rFonts w:eastAsia="Times New Roman" w:cs="Arial"/>
          <w:bCs/>
          <w:kern w:val="0"/>
          <w:szCs w:val="20"/>
          <w:lang w:eastAsia="en-US"/>
          <w14:ligatures w14:val="none"/>
        </w:rPr>
        <w:t>2.2</w:t>
      </w:r>
      <w:r w:rsidR="00F5243A" w:rsidRPr="000F0E7D">
        <w:rPr>
          <w:rFonts w:eastAsia="Times New Roman" w:cs="Arial"/>
          <w:bCs/>
          <w:kern w:val="0"/>
          <w:szCs w:val="20"/>
          <w:lang w:eastAsia="en-US"/>
          <w14:ligatures w14:val="none"/>
        </w:rPr>
        <w:t>.</w:t>
      </w:r>
      <w:r w:rsidRPr="000F0E7D">
        <w:rPr>
          <w:rFonts w:eastAsia="Times New Roman" w:cs="Arial"/>
          <w:kern w:val="0"/>
          <w:szCs w:val="20"/>
          <w:lang w:eastAsia="en-US"/>
          <w14:ligatures w14:val="none"/>
        </w:rPr>
        <w:tab/>
      </w:r>
      <w:r w:rsidR="00F112A0" w:rsidRPr="000F0E7D">
        <w:rPr>
          <w:rFonts w:eastAsia="Times New Roman" w:cs="Arial"/>
          <w:kern w:val="0"/>
          <w:szCs w:val="20"/>
          <w:lang w:eastAsia="en-US"/>
          <w14:ligatures w14:val="none"/>
        </w:rPr>
        <w:t>Broadcasters shall ensure that they</w:t>
      </w:r>
      <w:r w:rsidRPr="000F0E7D">
        <w:rPr>
          <w:rFonts w:eastAsia="Times New Roman" w:cs="Arial"/>
          <w:kern w:val="0"/>
          <w:szCs w:val="20"/>
          <w:lang w:eastAsia="en-US"/>
          <w14:ligatures w14:val="none"/>
        </w:rPr>
        <w:t xml:space="preserve"> comply with the targets and timeframes that have been applied to their service(s)</w:t>
      </w:r>
      <w:r w:rsidR="00D01A34" w:rsidRPr="000F0E7D">
        <w:rPr>
          <w:rFonts w:eastAsia="Times New Roman" w:cs="Arial"/>
          <w:kern w:val="0"/>
          <w:szCs w:val="20"/>
          <w:lang w:eastAsia="en-US"/>
          <w14:ligatures w14:val="none"/>
        </w:rPr>
        <w:t xml:space="preserve"> with respect to </w:t>
      </w:r>
      <w:r w:rsidR="00657974" w:rsidRPr="000F0E7D">
        <w:rPr>
          <w:rFonts w:eastAsia="Times New Roman" w:cs="Arial"/>
          <w:kern w:val="0"/>
          <w:szCs w:val="20"/>
          <w:lang w:eastAsia="en-US"/>
          <w14:ligatures w14:val="none"/>
        </w:rPr>
        <w:t xml:space="preserve">the provision of </w:t>
      </w:r>
      <w:r w:rsidR="00D01A34" w:rsidRPr="000F0E7D">
        <w:rPr>
          <w:rFonts w:eastAsia="Times New Roman" w:cs="Arial"/>
          <w:kern w:val="0"/>
          <w:szCs w:val="20"/>
          <w:lang w:eastAsia="en-US"/>
          <w14:ligatures w14:val="none"/>
        </w:rPr>
        <w:t>subtitling</w:t>
      </w:r>
      <w:r w:rsidRPr="000F0E7D">
        <w:rPr>
          <w:rFonts w:eastAsia="Times New Roman" w:cs="Arial"/>
          <w:kern w:val="0"/>
          <w:szCs w:val="20"/>
          <w:lang w:eastAsia="en-US"/>
          <w14:ligatures w14:val="none"/>
        </w:rPr>
        <w:t xml:space="preserve">. </w:t>
      </w:r>
      <w:r w:rsidR="00901212" w:rsidRPr="000F0E7D">
        <w:rPr>
          <w:rFonts w:eastAsia="Calibri" w:cs="Arial"/>
          <w:kern w:val="0"/>
          <w:szCs w:val="20"/>
          <w:lang w:eastAsia="en-US"/>
          <w14:ligatures w14:val="none"/>
        </w:rPr>
        <w:t>These are set with reference to the percentage of output that should include subtitling.</w:t>
      </w:r>
      <w:r w:rsidR="00901212" w:rsidRPr="000F0E7D" w:rsidDel="00D0571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All targets are based on a three-year timeframe.</w:t>
      </w:r>
      <w:r w:rsidR="00160263"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 xml:space="preserve">Reference is also made to targets to be met during peak-time periods (6pm – 11.30pm) and the percentage of programming during this period which should have subtitling. </w:t>
      </w:r>
    </w:p>
    <w:p w14:paraId="238E942B" w14:textId="77777777" w:rsidR="00A832C3" w:rsidRPr="000F0E7D" w:rsidRDefault="00A832C3" w:rsidP="00A832C3">
      <w:pPr>
        <w:spacing w:after="200" w:line="280" w:lineRule="exact"/>
        <w:ind w:left="720"/>
        <w:contextualSpacing/>
        <w:jc w:val="both"/>
        <w:rPr>
          <w:rFonts w:eastAsia="Times New Roman" w:cs="Arial"/>
          <w:kern w:val="0"/>
          <w:szCs w:val="20"/>
          <w:lang w:eastAsia="en-US"/>
          <w14:ligatures w14:val="none"/>
        </w:rPr>
      </w:pPr>
    </w:p>
    <w:p w14:paraId="2FD7069F" w14:textId="22E7F692" w:rsidR="00A832C3" w:rsidRPr="000F0E7D" w:rsidRDefault="00160263" w:rsidP="00A832C3">
      <w:pPr>
        <w:spacing w:after="200" w:line="280" w:lineRule="exact"/>
        <w:ind w:left="720" w:hanging="720"/>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12.3</w:t>
      </w:r>
      <w:r w:rsidR="00BE680C" w:rsidRPr="000F0E7D">
        <w:rPr>
          <w:rFonts w:eastAsia="Times New Roman" w:cs="Arial"/>
          <w:bCs/>
          <w:kern w:val="0"/>
          <w:szCs w:val="20"/>
          <w:lang w:eastAsia="en-US"/>
          <w14:ligatures w14:val="none"/>
        </w:rPr>
        <w:t>.</w:t>
      </w:r>
      <w:r w:rsidRPr="000F0E7D">
        <w:rPr>
          <w:rFonts w:eastAsia="Times New Roman" w:cs="Arial"/>
          <w:b/>
          <w:kern w:val="0"/>
          <w:szCs w:val="20"/>
          <w:lang w:eastAsia="en-US"/>
          <w14:ligatures w14:val="none"/>
        </w:rPr>
        <w:tab/>
      </w:r>
      <w:r w:rsidR="00FD0F2E" w:rsidRPr="000F0E7D">
        <w:rPr>
          <w:rFonts w:eastAsia="Times New Roman" w:cs="Arial"/>
          <w:bCs/>
          <w:kern w:val="0"/>
          <w:szCs w:val="20"/>
          <w:lang w:eastAsia="en-US"/>
          <w14:ligatures w14:val="none"/>
        </w:rPr>
        <w:t>Any assessment of the</w:t>
      </w:r>
      <w:r w:rsidR="00FD0F2E" w:rsidRPr="000F0E7D">
        <w:rPr>
          <w:rFonts w:eastAsia="Times New Roman" w:cs="Arial"/>
          <w:b/>
          <w:kern w:val="0"/>
          <w:szCs w:val="20"/>
          <w:lang w:eastAsia="en-US"/>
          <w14:ligatures w14:val="none"/>
        </w:rPr>
        <w:t xml:space="preserve"> </w:t>
      </w:r>
      <w:r w:rsidR="00FD0F2E" w:rsidRPr="000F0E7D">
        <w:rPr>
          <w:rFonts w:eastAsia="Times New Roman" w:cs="Arial"/>
          <w:kern w:val="0"/>
          <w:szCs w:val="20"/>
          <w:lang w:eastAsia="en-US"/>
          <w14:ligatures w14:val="none"/>
        </w:rPr>
        <w:t>s</w:t>
      </w:r>
      <w:r w:rsidR="00A832C3" w:rsidRPr="000F0E7D">
        <w:rPr>
          <w:rFonts w:eastAsia="Times New Roman" w:cs="Arial"/>
          <w:kern w:val="0"/>
          <w:szCs w:val="20"/>
          <w:lang w:eastAsia="en-US"/>
          <w14:ligatures w14:val="none"/>
        </w:rPr>
        <w:t xml:space="preserve">ubtitling targets </w:t>
      </w:r>
      <w:r w:rsidR="00FD0F2E" w:rsidRPr="000F0E7D">
        <w:rPr>
          <w:rFonts w:eastAsia="Times New Roman" w:cs="Arial"/>
          <w:kern w:val="0"/>
          <w:szCs w:val="20"/>
          <w:lang w:eastAsia="en-US"/>
          <w14:ligatures w14:val="none"/>
        </w:rPr>
        <w:t xml:space="preserve">undertaken by </w:t>
      </w:r>
      <w:r w:rsidR="00F37A45" w:rsidRPr="000F0E7D">
        <w:rPr>
          <w:rFonts w:eastAsia="Times New Roman" w:cs="Arial"/>
          <w:kern w:val="0"/>
          <w:szCs w:val="20"/>
          <w:lang w:eastAsia="en-US"/>
          <w14:ligatures w14:val="none"/>
        </w:rPr>
        <w:t>the Commission</w:t>
      </w:r>
      <w:r w:rsidR="00A832C3" w:rsidRPr="000F0E7D">
        <w:rPr>
          <w:rFonts w:eastAsia="Times New Roman" w:cs="Arial"/>
          <w:kern w:val="0"/>
          <w:szCs w:val="20"/>
          <w:lang w:eastAsia="en-US"/>
          <w14:ligatures w14:val="none"/>
        </w:rPr>
        <w:t xml:space="preserve"> </w:t>
      </w:r>
      <w:r w:rsidR="00FD0F2E" w:rsidRPr="000F0E7D">
        <w:rPr>
          <w:rFonts w:eastAsia="Times New Roman" w:cs="Arial"/>
          <w:kern w:val="0"/>
          <w:szCs w:val="20"/>
          <w:lang w:eastAsia="en-US"/>
          <w14:ligatures w14:val="none"/>
        </w:rPr>
        <w:t xml:space="preserve">will be </w:t>
      </w:r>
      <w:r w:rsidR="00A832C3" w:rsidRPr="000F0E7D">
        <w:rPr>
          <w:rFonts w:eastAsia="Times New Roman" w:cs="Arial"/>
          <w:kern w:val="0"/>
          <w:szCs w:val="20"/>
          <w:lang w:eastAsia="en-US"/>
          <w14:ligatures w14:val="none"/>
        </w:rPr>
        <w:t>based on an 18-hour day from 7am-1am. An exception will apply to any service where the length of the broadcast day is less than 18 hours. In such circumstances, the subtitling requirement will be measured over the length of the broadcast day of the service.</w:t>
      </w:r>
    </w:p>
    <w:p w14:paraId="6725C2CC" w14:textId="77777777" w:rsidR="00A832C3" w:rsidRPr="000F0E7D" w:rsidRDefault="00A832C3" w:rsidP="00A832C3">
      <w:pPr>
        <w:spacing w:after="200" w:line="280" w:lineRule="exact"/>
        <w:ind w:left="720" w:hanging="720"/>
        <w:contextualSpacing/>
        <w:jc w:val="both"/>
        <w:rPr>
          <w:rFonts w:eastAsia="Times New Roman" w:cs="Arial"/>
          <w:kern w:val="0"/>
          <w:szCs w:val="20"/>
          <w:lang w:eastAsia="en-US"/>
          <w14:ligatures w14:val="none"/>
        </w:rPr>
      </w:pPr>
    </w:p>
    <w:p w14:paraId="2EAEFF6D" w14:textId="4E1584B7" w:rsidR="00A832C3" w:rsidRPr="000F0E7D" w:rsidRDefault="00A832C3" w:rsidP="00A832C3">
      <w:pPr>
        <w:spacing w:after="240" w:line="280" w:lineRule="exact"/>
        <w:ind w:left="720" w:hanging="720"/>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1</w:t>
      </w:r>
      <w:r w:rsidR="00160263" w:rsidRPr="000F0E7D">
        <w:rPr>
          <w:rFonts w:eastAsia="Times New Roman" w:cs="Arial"/>
          <w:bCs/>
          <w:kern w:val="0"/>
          <w:szCs w:val="20"/>
          <w:lang w:eastAsia="en-US"/>
          <w14:ligatures w14:val="none"/>
        </w:rPr>
        <w:t>2.4</w:t>
      </w:r>
      <w:r w:rsidR="00BE680C" w:rsidRPr="000F0E7D">
        <w:rPr>
          <w:rFonts w:eastAsia="Times New Roman" w:cs="Arial"/>
          <w:bCs/>
          <w:kern w:val="0"/>
          <w:szCs w:val="20"/>
          <w:lang w:eastAsia="en-US"/>
          <w14:ligatures w14:val="none"/>
        </w:rPr>
        <w:t>.</w:t>
      </w:r>
      <w:r w:rsidRPr="000F0E7D">
        <w:rPr>
          <w:rFonts w:eastAsia="Times New Roman" w:cs="Arial"/>
          <w:kern w:val="0"/>
          <w:szCs w:val="20"/>
          <w:lang w:eastAsia="en-US"/>
          <w14:ligatures w14:val="none"/>
        </w:rPr>
        <w:tab/>
        <w:t>Broadcasters are permitted to include some captioning in the attainment of subtitling targets. However, from 1 J</w:t>
      </w:r>
      <w:r w:rsidR="00F37A45" w:rsidRPr="000F0E7D">
        <w:rPr>
          <w:rFonts w:eastAsia="Times New Roman" w:cs="Arial"/>
          <w:kern w:val="0"/>
          <w:szCs w:val="20"/>
          <w:lang w:eastAsia="en-US"/>
          <w14:ligatures w14:val="none"/>
        </w:rPr>
        <w:t>anuary</w:t>
      </w:r>
      <w:r w:rsidRPr="000F0E7D">
        <w:rPr>
          <w:rFonts w:eastAsia="Times New Roman" w:cs="Arial"/>
          <w:kern w:val="0"/>
          <w:szCs w:val="20"/>
          <w:lang w:eastAsia="en-US"/>
          <w14:ligatures w14:val="none"/>
        </w:rPr>
        <w:t xml:space="preserve"> 2025, new home-produced programming that contains captioning will no longer be considered by the Commission as applicable when assessing compliance with subtitling targets set out in these Rules. </w:t>
      </w:r>
    </w:p>
    <w:p w14:paraId="1AF8516F" w14:textId="77777777" w:rsidR="00160263" w:rsidRPr="000F0E7D" w:rsidRDefault="00160263" w:rsidP="00A832C3">
      <w:pPr>
        <w:spacing w:after="240" w:line="280" w:lineRule="exact"/>
        <w:ind w:left="720" w:hanging="720"/>
        <w:contextualSpacing/>
        <w:jc w:val="both"/>
        <w:rPr>
          <w:rFonts w:eastAsia="Times New Roman" w:cs="Arial"/>
          <w:kern w:val="0"/>
          <w:szCs w:val="20"/>
          <w:lang w:eastAsia="en-US"/>
          <w14:ligatures w14:val="none"/>
        </w:rPr>
      </w:pPr>
    </w:p>
    <w:p w14:paraId="61BD227E" w14:textId="5246C162" w:rsidR="00A832C3" w:rsidRPr="000F0E7D" w:rsidRDefault="00A832C3" w:rsidP="00A832C3">
      <w:pPr>
        <w:spacing w:after="240" w:line="280" w:lineRule="exact"/>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w:t>
      </w:r>
      <w:r w:rsidR="00160263" w:rsidRPr="000F0E7D">
        <w:rPr>
          <w:rFonts w:eastAsia="Times New Roman" w:cs="Arial"/>
          <w:kern w:val="0"/>
          <w:szCs w:val="20"/>
          <w:lang w:eastAsia="en-US"/>
          <w14:ligatures w14:val="none"/>
        </w:rPr>
        <w:t>2.5</w:t>
      </w:r>
      <w:r w:rsidR="00BE680C" w:rsidRPr="000F0E7D">
        <w:rPr>
          <w:rFonts w:eastAsia="Times New Roman" w:cs="Arial"/>
          <w:kern w:val="0"/>
          <w:szCs w:val="20"/>
          <w:lang w:eastAsia="en-US"/>
          <w14:ligatures w14:val="none"/>
        </w:rPr>
        <w:t>.</w:t>
      </w:r>
      <w:r w:rsidRPr="000F0E7D">
        <w:rPr>
          <w:rFonts w:eastAsia="Times New Roman" w:cs="Arial"/>
          <w:kern w:val="0"/>
          <w:szCs w:val="20"/>
          <w:lang w:eastAsia="en-US"/>
          <w14:ligatures w14:val="none"/>
        </w:rPr>
        <w:tab/>
        <w:t>Subtitling timeframes and targets for the 2025-2027 period are as follows: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553"/>
        <w:gridCol w:w="2693"/>
        <w:gridCol w:w="2410"/>
      </w:tblGrid>
      <w:tr w:rsidR="009B7F78" w:rsidRPr="000F0E7D" w14:paraId="3C90B132" w14:textId="77777777" w:rsidTr="007D0C81">
        <w:trPr>
          <w:trHeight w:val="326"/>
        </w:trPr>
        <w:tc>
          <w:tcPr>
            <w:tcW w:w="1700" w:type="dxa"/>
            <w:tcMar>
              <w:left w:w="57" w:type="dxa"/>
              <w:right w:w="57" w:type="dxa"/>
            </w:tcMar>
            <w:vAlign w:val="center"/>
          </w:tcPr>
          <w:p w14:paraId="2FE1164A" w14:textId="77777777" w:rsidR="00A832C3" w:rsidRPr="000F0E7D" w:rsidRDefault="00A832C3">
            <w:pPr>
              <w:spacing w:after="200" w:line="280" w:lineRule="exact"/>
              <w:ind w:left="993"/>
              <w:contextualSpacing/>
              <w:jc w:val="both"/>
              <w:rPr>
                <w:rFonts w:eastAsia="Times New Roman" w:cs="Arial"/>
                <w:b/>
                <w:kern w:val="0"/>
                <w:szCs w:val="20"/>
                <w:lang w:eastAsia="en-US"/>
                <w14:ligatures w14:val="none"/>
              </w:rPr>
            </w:pPr>
          </w:p>
        </w:tc>
        <w:tc>
          <w:tcPr>
            <w:tcW w:w="2553" w:type="dxa"/>
            <w:tcMar>
              <w:left w:w="57" w:type="dxa"/>
              <w:right w:w="57" w:type="dxa"/>
            </w:tcMar>
            <w:vAlign w:val="center"/>
          </w:tcPr>
          <w:p w14:paraId="6920D88A" w14:textId="77777777" w:rsidR="00A832C3" w:rsidRPr="000F0E7D" w:rsidRDefault="00A832C3">
            <w:pPr>
              <w:spacing w:after="200" w:line="280" w:lineRule="exact"/>
              <w:ind w:left="232"/>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2025</w:t>
            </w:r>
          </w:p>
        </w:tc>
        <w:tc>
          <w:tcPr>
            <w:tcW w:w="2693" w:type="dxa"/>
            <w:tcMar>
              <w:left w:w="57" w:type="dxa"/>
              <w:right w:w="57" w:type="dxa"/>
            </w:tcMar>
            <w:vAlign w:val="center"/>
          </w:tcPr>
          <w:p w14:paraId="2C202729" w14:textId="77777777" w:rsidR="00A832C3" w:rsidRPr="000F0E7D" w:rsidRDefault="00A832C3">
            <w:pPr>
              <w:spacing w:after="200" w:line="280" w:lineRule="exact"/>
              <w:ind w:left="183"/>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2026</w:t>
            </w:r>
          </w:p>
        </w:tc>
        <w:tc>
          <w:tcPr>
            <w:tcW w:w="2410" w:type="dxa"/>
            <w:vAlign w:val="center"/>
          </w:tcPr>
          <w:p w14:paraId="688B217D" w14:textId="77777777" w:rsidR="00A832C3" w:rsidRPr="000F0E7D" w:rsidRDefault="00A832C3">
            <w:pPr>
              <w:spacing w:after="200" w:line="280" w:lineRule="exact"/>
              <w:ind w:left="183"/>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2027</w:t>
            </w:r>
          </w:p>
        </w:tc>
      </w:tr>
      <w:tr w:rsidR="009B7F78" w:rsidRPr="000F0E7D" w14:paraId="667B792D" w14:textId="77777777" w:rsidTr="007D0C81">
        <w:trPr>
          <w:trHeight w:val="1045"/>
        </w:trPr>
        <w:tc>
          <w:tcPr>
            <w:tcW w:w="1700" w:type="dxa"/>
            <w:tcMar>
              <w:left w:w="57" w:type="dxa"/>
              <w:right w:w="57" w:type="dxa"/>
            </w:tcMar>
            <w:vAlign w:val="center"/>
          </w:tcPr>
          <w:p w14:paraId="15EA9D83" w14:textId="77777777" w:rsidR="00A832C3" w:rsidRPr="000F0E7D" w:rsidRDefault="00A832C3">
            <w:pPr>
              <w:spacing w:after="200" w:line="280" w:lineRule="exact"/>
              <w:contextualSpacing/>
              <w:rPr>
                <w:rFonts w:eastAsia="Times New Roman" w:cs="Arial"/>
                <w:b/>
                <w:kern w:val="0"/>
                <w:szCs w:val="20"/>
                <w:lang w:eastAsia="en-US"/>
                <w14:ligatures w14:val="none"/>
              </w:rPr>
            </w:pPr>
            <w:r w:rsidRPr="000F0E7D">
              <w:rPr>
                <w:rFonts w:eastAsia="Times New Roman" w:cs="Arial"/>
                <w:b/>
                <w:kern w:val="0"/>
                <w:szCs w:val="20"/>
                <w:lang w:eastAsia="en-US"/>
                <w14:ligatures w14:val="none"/>
              </w:rPr>
              <w:t>RTÉ 1</w:t>
            </w:r>
          </w:p>
        </w:tc>
        <w:tc>
          <w:tcPr>
            <w:tcW w:w="2553" w:type="dxa"/>
            <w:shd w:val="clear" w:color="auto" w:fill="FFFFFF"/>
            <w:tcMar>
              <w:left w:w="57" w:type="dxa"/>
              <w:right w:w="57" w:type="dxa"/>
            </w:tcMar>
            <w:vAlign w:val="center"/>
          </w:tcPr>
          <w:p w14:paraId="64A975F7" w14:textId="77777777" w:rsidR="00A832C3" w:rsidRPr="000F0E7D" w:rsidRDefault="00A832C3">
            <w:pPr>
              <w:spacing w:after="200" w:line="280" w:lineRule="exact"/>
              <w:ind w:left="33"/>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96% </w:t>
            </w:r>
          </w:p>
          <w:p w14:paraId="541F7A97" w14:textId="77777777" w:rsidR="00A832C3" w:rsidRPr="000F0E7D" w:rsidRDefault="00A832C3">
            <w:pPr>
              <w:spacing w:after="200" w:line="280" w:lineRule="exact"/>
              <w:ind w:left="33"/>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(96% Peak Time)</w:t>
            </w:r>
          </w:p>
        </w:tc>
        <w:tc>
          <w:tcPr>
            <w:tcW w:w="2693" w:type="dxa"/>
            <w:shd w:val="clear" w:color="auto" w:fill="FFFFFF"/>
            <w:tcMar>
              <w:left w:w="57" w:type="dxa"/>
              <w:right w:w="57" w:type="dxa"/>
            </w:tcMar>
            <w:vAlign w:val="center"/>
          </w:tcPr>
          <w:p w14:paraId="56AEE858" w14:textId="77777777" w:rsidR="00A832C3" w:rsidRPr="000F0E7D" w:rsidRDefault="00A832C3">
            <w:pPr>
              <w:spacing w:after="200" w:line="280" w:lineRule="exact"/>
              <w:ind w:left="33"/>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96% </w:t>
            </w:r>
          </w:p>
          <w:p w14:paraId="0F144A9E"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(96% Peak Time)</w:t>
            </w:r>
          </w:p>
        </w:tc>
        <w:tc>
          <w:tcPr>
            <w:tcW w:w="2410" w:type="dxa"/>
            <w:shd w:val="clear" w:color="auto" w:fill="FFFFFF"/>
            <w:vAlign w:val="center"/>
          </w:tcPr>
          <w:p w14:paraId="187F504A" w14:textId="77777777" w:rsidR="00A832C3" w:rsidRPr="000F0E7D" w:rsidRDefault="00A832C3">
            <w:pPr>
              <w:spacing w:after="200" w:line="280" w:lineRule="exact"/>
              <w:ind w:left="33"/>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96% </w:t>
            </w:r>
          </w:p>
          <w:p w14:paraId="6737E5E5"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(96% Peak Time)</w:t>
            </w:r>
          </w:p>
        </w:tc>
      </w:tr>
      <w:tr w:rsidR="009B7F78" w:rsidRPr="000F0E7D" w14:paraId="733D548D" w14:textId="77777777" w:rsidTr="007D0C81">
        <w:trPr>
          <w:trHeight w:val="966"/>
        </w:trPr>
        <w:tc>
          <w:tcPr>
            <w:tcW w:w="1700" w:type="dxa"/>
            <w:tcMar>
              <w:left w:w="57" w:type="dxa"/>
              <w:right w:w="57" w:type="dxa"/>
            </w:tcMar>
            <w:vAlign w:val="center"/>
          </w:tcPr>
          <w:p w14:paraId="29E49E46" w14:textId="77777777" w:rsidR="00A832C3" w:rsidRPr="000F0E7D" w:rsidRDefault="00A832C3">
            <w:pPr>
              <w:spacing w:after="200" w:line="280" w:lineRule="exact"/>
              <w:contextualSpacing/>
              <w:rPr>
                <w:rFonts w:eastAsia="Times New Roman" w:cs="Arial"/>
                <w:b/>
                <w:kern w:val="0"/>
                <w:szCs w:val="20"/>
                <w:lang w:eastAsia="en-US"/>
                <w14:ligatures w14:val="none"/>
              </w:rPr>
            </w:pPr>
            <w:r w:rsidRPr="000F0E7D">
              <w:rPr>
                <w:rFonts w:eastAsia="Times New Roman" w:cs="Arial"/>
                <w:b/>
                <w:kern w:val="0"/>
                <w:szCs w:val="20"/>
                <w:lang w:eastAsia="en-US"/>
                <w14:ligatures w14:val="none"/>
              </w:rPr>
              <w:t>RTÉ 2</w:t>
            </w:r>
          </w:p>
        </w:tc>
        <w:tc>
          <w:tcPr>
            <w:tcW w:w="2553" w:type="dxa"/>
            <w:shd w:val="clear" w:color="auto" w:fill="FFFFFF"/>
            <w:tcMar>
              <w:left w:w="57" w:type="dxa"/>
              <w:right w:w="57" w:type="dxa"/>
            </w:tcMar>
            <w:vAlign w:val="center"/>
          </w:tcPr>
          <w:p w14:paraId="42989EA0"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90%</w:t>
            </w:r>
          </w:p>
          <w:p w14:paraId="740A26A1"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(90% Peak Time)</w:t>
            </w:r>
          </w:p>
        </w:tc>
        <w:tc>
          <w:tcPr>
            <w:tcW w:w="2693" w:type="dxa"/>
            <w:shd w:val="clear" w:color="auto" w:fill="FFFFFF"/>
            <w:tcMar>
              <w:left w:w="57" w:type="dxa"/>
              <w:right w:w="57" w:type="dxa"/>
            </w:tcMar>
            <w:vAlign w:val="center"/>
          </w:tcPr>
          <w:p w14:paraId="4478EBC5"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91%</w:t>
            </w:r>
          </w:p>
          <w:p w14:paraId="6DF9B304"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(90% Peak Time)</w:t>
            </w:r>
          </w:p>
        </w:tc>
        <w:tc>
          <w:tcPr>
            <w:tcW w:w="2410" w:type="dxa"/>
            <w:shd w:val="clear" w:color="auto" w:fill="FFFFFF"/>
            <w:vAlign w:val="center"/>
          </w:tcPr>
          <w:p w14:paraId="1F55811D"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92%</w:t>
            </w:r>
          </w:p>
          <w:p w14:paraId="2E46F54D"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(90% Peak Time)</w:t>
            </w:r>
          </w:p>
        </w:tc>
      </w:tr>
      <w:tr w:rsidR="009B7F78" w:rsidRPr="000F0E7D" w14:paraId="1D38A313" w14:textId="77777777" w:rsidTr="007D0C81">
        <w:trPr>
          <w:trHeight w:val="470"/>
        </w:trPr>
        <w:tc>
          <w:tcPr>
            <w:tcW w:w="1700" w:type="dxa"/>
            <w:tcMar>
              <w:left w:w="57" w:type="dxa"/>
              <w:right w:w="57" w:type="dxa"/>
            </w:tcMar>
            <w:vAlign w:val="center"/>
          </w:tcPr>
          <w:p w14:paraId="12E18D4D" w14:textId="77777777" w:rsidR="00A832C3" w:rsidRPr="000F0E7D" w:rsidRDefault="00A832C3">
            <w:pPr>
              <w:spacing w:after="200" w:line="280" w:lineRule="exact"/>
              <w:contextualSpacing/>
              <w:rPr>
                <w:rFonts w:eastAsia="Times New Roman" w:cs="Arial"/>
                <w:b/>
                <w:kern w:val="0"/>
                <w:szCs w:val="20"/>
                <w:lang w:eastAsia="en-US"/>
                <w14:ligatures w14:val="none"/>
              </w:rPr>
            </w:pPr>
            <w:r w:rsidRPr="000F0E7D">
              <w:rPr>
                <w:rFonts w:eastAsia="Times New Roman" w:cs="Arial"/>
                <w:b/>
                <w:kern w:val="0"/>
                <w:szCs w:val="20"/>
                <w:lang w:eastAsia="en-US"/>
                <w14:ligatures w14:val="none"/>
              </w:rPr>
              <w:t>RTÉjr</w:t>
            </w:r>
          </w:p>
        </w:tc>
        <w:tc>
          <w:tcPr>
            <w:tcW w:w="2553" w:type="dxa"/>
            <w:shd w:val="clear" w:color="auto" w:fill="FFFFFF"/>
            <w:tcMar>
              <w:left w:w="57" w:type="dxa"/>
              <w:right w:w="57" w:type="dxa"/>
            </w:tcMar>
            <w:vAlign w:val="center"/>
          </w:tcPr>
          <w:p w14:paraId="71F681FC"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60%</w:t>
            </w:r>
          </w:p>
        </w:tc>
        <w:tc>
          <w:tcPr>
            <w:tcW w:w="2693" w:type="dxa"/>
            <w:shd w:val="clear" w:color="auto" w:fill="FFFFFF"/>
            <w:tcMar>
              <w:left w:w="57" w:type="dxa"/>
              <w:right w:w="57" w:type="dxa"/>
            </w:tcMar>
            <w:vAlign w:val="center"/>
          </w:tcPr>
          <w:p w14:paraId="18E59789" w14:textId="77777777" w:rsidR="00A832C3" w:rsidRPr="000F0E7D"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61%</w:t>
            </w:r>
          </w:p>
        </w:tc>
        <w:tc>
          <w:tcPr>
            <w:tcW w:w="2410" w:type="dxa"/>
            <w:shd w:val="clear" w:color="auto" w:fill="FFFFFF"/>
            <w:vAlign w:val="center"/>
          </w:tcPr>
          <w:p w14:paraId="3AF32754" w14:textId="77777777" w:rsidR="00A832C3" w:rsidRPr="000F0E7D" w:rsidDel="00F549A7"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62%</w:t>
            </w:r>
          </w:p>
        </w:tc>
      </w:tr>
      <w:tr w:rsidR="009B7F78" w:rsidRPr="000F0E7D" w14:paraId="50D9879D" w14:textId="77777777" w:rsidTr="007D0C81">
        <w:trPr>
          <w:trHeight w:val="470"/>
        </w:trPr>
        <w:tc>
          <w:tcPr>
            <w:tcW w:w="1700" w:type="dxa"/>
            <w:tcMar>
              <w:left w:w="57" w:type="dxa"/>
              <w:right w:w="57" w:type="dxa"/>
            </w:tcMar>
            <w:vAlign w:val="center"/>
          </w:tcPr>
          <w:p w14:paraId="20D4D669" w14:textId="77777777" w:rsidR="00A832C3" w:rsidRPr="000F0E7D" w:rsidRDefault="00A832C3">
            <w:pPr>
              <w:spacing w:after="200" w:line="280" w:lineRule="exact"/>
              <w:contextualSpacing/>
              <w:rPr>
                <w:rFonts w:eastAsia="Times New Roman" w:cs="Arial"/>
                <w:b/>
                <w:kern w:val="0"/>
                <w:szCs w:val="20"/>
                <w:lang w:eastAsia="en-US"/>
                <w14:ligatures w14:val="none"/>
              </w:rPr>
            </w:pPr>
            <w:r w:rsidRPr="000F0E7D">
              <w:rPr>
                <w:rFonts w:eastAsia="Times New Roman" w:cs="Arial"/>
                <w:b/>
                <w:kern w:val="0"/>
                <w:szCs w:val="20"/>
                <w:lang w:eastAsia="en-US"/>
                <w14:ligatures w14:val="none"/>
              </w:rPr>
              <w:t>RTÉ News Now</w:t>
            </w:r>
          </w:p>
        </w:tc>
        <w:tc>
          <w:tcPr>
            <w:tcW w:w="2553" w:type="dxa"/>
            <w:shd w:val="clear" w:color="auto" w:fill="FFFFFF"/>
            <w:tcMar>
              <w:left w:w="57" w:type="dxa"/>
              <w:right w:w="57" w:type="dxa"/>
            </w:tcMar>
            <w:vAlign w:val="center"/>
          </w:tcPr>
          <w:p w14:paraId="20325110" w14:textId="77777777" w:rsidR="00A832C3" w:rsidRPr="000F0E7D" w:rsidDel="00F549A7"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30%</w:t>
            </w:r>
          </w:p>
        </w:tc>
        <w:tc>
          <w:tcPr>
            <w:tcW w:w="2693" w:type="dxa"/>
            <w:shd w:val="clear" w:color="auto" w:fill="FFFFFF"/>
            <w:tcMar>
              <w:left w:w="57" w:type="dxa"/>
              <w:right w:w="57" w:type="dxa"/>
            </w:tcMar>
            <w:vAlign w:val="center"/>
          </w:tcPr>
          <w:p w14:paraId="455CA143" w14:textId="77777777" w:rsidR="00A832C3" w:rsidRPr="000F0E7D" w:rsidDel="00F549A7"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31%</w:t>
            </w:r>
          </w:p>
        </w:tc>
        <w:tc>
          <w:tcPr>
            <w:tcW w:w="2410" w:type="dxa"/>
            <w:shd w:val="clear" w:color="auto" w:fill="FFFFFF"/>
            <w:vAlign w:val="center"/>
          </w:tcPr>
          <w:p w14:paraId="0DA36800" w14:textId="77777777" w:rsidR="00A832C3" w:rsidRPr="000F0E7D" w:rsidDel="00F549A7"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32%</w:t>
            </w:r>
          </w:p>
        </w:tc>
      </w:tr>
      <w:tr w:rsidR="009B7F78" w:rsidRPr="000F0E7D" w14:paraId="6533C766" w14:textId="77777777" w:rsidTr="007D0C81">
        <w:trPr>
          <w:trHeight w:val="862"/>
        </w:trPr>
        <w:tc>
          <w:tcPr>
            <w:tcW w:w="1700" w:type="dxa"/>
            <w:tcMar>
              <w:left w:w="57" w:type="dxa"/>
              <w:right w:w="57" w:type="dxa"/>
            </w:tcMar>
            <w:vAlign w:val="center"/>
          </w:tcPr>
          <w:p w14:paraId="4434740B" w14:textId="77777777" w:rsidR="00A832C3" w:rsidRPr="000F0E7D" w:rsidRDefault="00A832C3">
            <w:pPr>
              <w:spacing w:after="200" w:line="280" w:lineRule="exact"/>
              <w:contextualSpacing/>
              <w:rPr>
                <w:rFonts w:eastAsia="Times New Roman" w:cs="Arial"/>
                <w:b/>
                <w:kern w:val="0"/>
                <w:szCs w:val="20"/>
                <w:lang w:eastAsia="en-US"/>
                <w14:ligatures w14:val="none"/>
              </w:rPr>
            </w:pPr>
            <w:r w:rsidRPr="000F0E7D">
              <w:rPr>
                <w:rFonts w:eastAsia="Times New Roman" w:cs="Arial"/>
                <w:b/>
                <w:kern w:val="0"/>
                <w:szCs w:val="20"/>
                <w:lang w:eastAsia="en-US"/>
                <w14:ligatures w14:val="none"/>
              </w:rPr>
              <w:lastRenderedPageBreak/>
              <w:t>Virgin Media 1</w:t>
            </w:r>
          </w:p>
        </w:tc>
        <w:tc>
          <w:tcPr>
            <w:tcW w:w="2553" w:type="dxa"/>
            <w:shd w:val="clear" w:color="auto" w:fill="FFFFFF"/>
            <w:tcMar>
              <w:left w:w="57" w:type="dxa"/>
              <w:right w:w="57" w:type="dxa"/>
            </w:tcMar>
            <w:vAlign w:val="center"/>
          </w:tcPr>
          <w:p w14:paraId="2B5493F4"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60%</w:t>
            </w:r>
          </w:p>
          <w:p w14:paraId="66BCB5D4"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(70% Peak Time)</w:t>
            </w:r>
          </w:p>
        </w:tc>
        <w:tc>
          <w:tcPr>
            <w:tcW w:w="2693" w:type="dxa"/>
            <w:shd w:val="clear" w:color="auto" w:fill="FFFFFF"/>
            <w:tcMar>
              <w:left w:w="57" w:type="dxa"/>
              <w:right w:w="57" w:type="dxa"/>
            </w:tcMar>
            <w:vAlign w:val="center"/>
          </w:tcPr>
          <w:p w14:paraId="70987D13"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62%</w:t>
            </w:r>
          </w:p>
          <w:p w14:paraId="250333CC"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(70% Peak Time)</w:t>
            </w:r>
            <w:r w:rsidRPr="000F0E7D" w:rsidDel="00DB7638">
              <w:rPr>
                <w:rFonts w:eastAsia="Times New Roman" w:cs="Arial"/>
                <w:kern w:val="0"/>
                <w:szCs w:val="20"/>
                <w:lang w:eastAsia="en-US"/>
                <w14:ligatures w14:val="none"/>
              </w:rPr>
              <w:t xml:space="preserve"> </w:t>
            </w:r>
          </w:p>
        </w:tc>
        <w:tc>
          <w:tcPr>
            <w:tcW w:w="2410" w:type="dxa"/>
            <w:shd w:val="clear" w:color="auto" w:fill="FFFFFF"/>
            <w:vAlign w:val="center"/>
          </w:tcPr>
          <w:p w14:paraId="06E6D02F"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64%</w:t>
            </w:r>
          </w:p>
          <w:p w14:paraId="5FCD61F4"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(70% Peak Time)</w:t>
            </w:r>
            <w:r w:rsidRPr="000F0E7D" w:rsidDel="00DB7638">
              <w:rPr>
                <w:rFonts w:eastAsia="Times New Roman" w:cs="Arial"/>
                <w:kern w:val="0"/>
                <w:szCs w:val="20"/>
                <w:lang w:eastAsia="en-US"/>
                <w14:ligatures w14:val="none"/>
              </w:rPr>
              <w:t xml:space="preserve"> </w:t>
            </w:r>
          </w:p>
        </w:tc>
      </w:tr>
      <w:tr w:rsidR="009B7F78" w:rsidRPr="000F0E7D" w14:paraId="07F1AC19" w14:textId="77777777" w:rsidTr="007D0C81">
        <w:trPr>
          <w:trHeight w:val="1043"/>
        </w:trPr>
        <w:tc>
          <w:tcPr>
            <w:tcW w:w="1700" w:type="dxa"/>
            <w:tcMar>
              <w:left w:w="57" w:type="dxa"/>
              <w:right w:w="57" w:type="dxa"/>
            </w:tcMar>
            <w:vAlign w:val="center"/>
          </w:tcPr>
          <w:p w14:paraId="0E757444" w14:textId="77777777" w:rsidR="00A832C3" w:rsidRPr="000F0E7D" w:rsidRDefault="00A832C3">
            <w:pPr>
              <w:spacing w:after="200" w:line="280" w:lineRule="exact"/>
              <w:contextualSpacing/>
              <w:rPr>
                <w:rFonts w:eastAsia="Times New Roman" w:cs="Arial"/>
                <w:b/>
                <w:kern w:val="0"/>
                <w:szCs w:val="20"/>
                <w:lang w:eastAsia="en-US"/>
                <w14:ligatures w14:val="none"/>
              </w:rPr>
            </w:pPr>
            <w:r w:rsidRPr="000F0E7D">
              <w:rPr>
                <w:rFonts w:eastAsia="Times New Roman" w:cs="Arial"/>
                <w:b/>
                <w:kern w:val="0"/>
                <w:szCs w:val="20"/>
                <w:lang w:eastAsia="en-US"/>
                <w14:ligatures w14:val="none"/>
              </w:rPr>
              <w:t>Other Virgin Media Services</w:t>
            </w:r>
            <w:r w:rsidRPr="000F0E7D">
              <w:rPr>
                <w:rFonts w:eastAsia="Times New Roman" w:cs="Arial"/>
                <w:b/>
                <w:kern w:val="0"/>
                <w:szCs w:val="20"/>
                <w:vertAlign w:val="superscript"/>
                <w:lang w:eastAsia="en-US"/>
                <w14:ligatures w14:val="none"/>
              </w:rPr>
              <w:footnoteReference w:id="5"/>
            </w:r>
          </w:p>
        </w:tc>
        <w:tc>
          <w:tcPr>
            <w:tcW w:w="2553" w:type="dxa"/>
            <w:shd w:val="clear" w:color="auto" w:fill="FFFFFF"/>
            <w:tcMar>
              <w:left w:w="57" w:type="dxa"/>
              <w:right w:w="57" w:type="dxa"/>
            </w:tcMar>
            <w:vAlign w:val="center"/>
          </w:tcPr>
          <w:p w14:paraId="4AFA10DF"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55% of combined output</w:t>
            </w:r>
          </w:p>
        </w:tc>
        <w:tc>
          <w:tcPr>
            <w:tcW w:w="2693" w:type="dxa"/>
            <w:shd w:val="clear" w:color="auto" w:fill="FFFFFF"/>
            <w:tcMar>
              <w:left w:w="57" w:type="dxa"/>
              <w:right w:w="57" w:type="dxa"/>
            </w:tcMar>
            <w:vAlign w:val="center"/>
          </w:tcPr>
          <w:p w14:paraId="76660F61"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58%</w:t>
            </w:r>
          </w:p>
        </w:tc>
        <w:tc>
          <w:tcPr>
            <w:tcW w:w="2410" w:type="dxa"/>
            <w:shd w:val="clear" w:color="auto" w:fill="FFFFFF"/>
            <w:vAlign w:val="center"/>
          </w:tcPr>
          <w:p w14:paraId="4468EA4F"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60%</w:t>
            </w:r>
          </w:p>
        </w:tc>
      </w:tr>
      <w:tr w:rsidR="009B7F78" w:rsidRPr="000F0E7D" w14:paraId="74754A99" w14:textId="77777777" w:rsidTr="007D0C81">
        <w:trPr>
          <w:trHeight w:val="1043"/>
        </w:trPr>
        <w:tc>
          <w:tcPr>
            <w:tcW w:w="1700" w:type="dxa"/>
            <w:tcMar>
              <w:left w:w="57" w:type="dxa"/>
              <w:right w:w="57" w:type="dxa"/>
            </w:tcMar>
            <w:vAlign w:val="center"/>
          </w:tcPr>
          <w:p w14:paraId="5D63F4ED" w14:textId="77777777" w:rsidR="00A832C3" w:rsidRPr="000F0E7D" w:rsidRDefault="00A832C3">
            <w:pPr>
              <w:spacing w:after="200" w:line="280" w:lineRule="exact"/>
              <w:contextualSpacing/>
              <w:rPr>
                <w:rFonts w:eastAsia="Times New Roman" w:cs="Arial"/>
                <w:b/>
                <w:kern w:val="0"/>
                <w:szCs w:val="20"/>
                <w:lang w:eastAsia="en-US"/>
                <w14:ligatures w14:val="none"/>
              </w:rPr>
            </w:pPr>
            <w:r w:rsidRPr="000F0E7D">
              <w:rPr>
                <w:rFonts w:eastAsia="Times New Roman" w:cs="Arial"/>
                <w:b/>
                <w:kern w:val="0"/>
                <w:szCs w:val="20"/>
                <w:lang w:eastAsia="en-US"/>
                <w14:ligatures w14:val="none"/>
              </w:rPr>
              <w:t>TG4</w:t>
            </w:r>
          </w:p>
        </w:tc>
        <w:tc>
          <w:tcPr>
            <w:tcW w:w="2553" w:type="dxa"/>
            <w:shd w:val="clear" w:color="auto" w:fill="FFFFFF"/>
            <w:tcMar>
              <w:left w:w="57" w:type="dxa"/>
              <w:right w:w="57" w:type="dxa"/>
            </w:tcMar>
            <w:vAlign w:val="center"/>
          </w:tcPr>
          <w:p w14:paraId="5EB80AA0"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61%</w:t>
            </w:r>
          </w:p>
          <w:p w14:paraId="557C96DB"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(70% Peak Time)</w:t>
            </w:r>
          </w:p>
        </w:tc>
        <w:tc>
          <w:tcPr>
            <w:tcW w:w="2693" w:type="dxa"/>
            <w:shd w:val="clear" w:color="auto" w:fill="FFFFFF"/>
            <w:tcMar>
              <w:left w:w="57" w:type="dxa"/>
              <w:right w:w="57" w:type="dxa"/>
            </w:tcMar>
            <w:vAlign w:val="center"/>
          </w:tcPr>
          <w:p w14:paraId="27B43DA1"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62%</w:t>
            </w:r>
          </w:p>
          <w:p w14:paraId="48AD1CCF"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(72% Peak Time)</w:t>
            </w:r>
          </w:p>
        </w:tc>
        <w:tc>
          <w:tcPr>
            <w:tcW w:w="2410" w:type="dxa"/>
            <w:shd w:val="clear" w:color="auto" w:fill="FFFFFF"/>
            <w:vAlign w:val="center"/>
          </w:tcPr>
          <w:p w14:paraId="34370A71"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63%</w:t>
            </w:r>
          </w:p>
          <w:p w14:paraId="3E985157"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(75% Peak Time)</w:t>
            </w:r>
          </w:p>
        </w:tc>
      </w:tr>
      <w:tr w:rsidR="009B7F78" w:rsidRPr="000F0E7D" w14:paraId="59B73AFC" w14:textId="77777777" w:rsidTr="007D0C81">
        <w:trPr>
          <w:trHeight w:val="1043"/>
        </w:trPr>
        <w:tc>
          <w:tcPr>
            <w:tcW w:w="1700" w:type="dxa"/>
            <w:tcMar>
              <w:left w:w="57" w:type="dxa"/>
              <w:right w:w="57" w:type="dxa"/>
            </w:tcMar>
            <w:vAlign w:val="center"/>
          </w:tcPr>
          <w:p w14:paraId="52BBC12C" w14:textId="77777777" w:rsidR="00A832C3" w:rsidRPr="000F0E7D" w:rsidRDefault="00A832C3">
            <w:pPr>
              <w:spacing w:after="200" w:line="280" w:lineRule="exact"/>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+ 1 &amp; HD</w:t>
            </w:r>
          </w:p>
          <w:p w14:paraId="07EE9CEA" w14:textId="77777777" w:rsidR="00A832C3" w:rsidRPr="000F0E7D" w:rsidRDefault="00A832C3">
            <w:pPr>
              <w:spacing w:after="200" w:line="280" w:lineRule="exact"/>
              <w:contextualSpacing/>
              <w:rPr>
                <w:rFonts w:eastAsia="Times New Roman" w:cs="Arial"/>
                <w:b/>
                <w:kern w:val="0"/>
                <w:szCs w:val="20"/>
                <w:lang w:eastAsia="en-US"/>
                <w14:ligatures w14:val="none"/>
              </w:rPr>
            </w:pPr>
            <w:r w:rsidRPr="000F0E7D">
              <w:rPr>
                <w:rFonts w:eastAsia="Times New Roman" w:cs="Arial"/>
                <w:b/>
                <w:kern w:val="0"/>
                <w:szCs w:val="20"/>
                <w:lang w:eastAsia="en-US"/>
                <w14:ligatures w14:val="none"/>
              </w:rPr>
              <w:t>Channels</w:t>
            </w:r>
          </w:p>
        </w:tc>
        <w:tc>
          <w:tcPr>
            <w:tcW w:w="7656" w:type="dxa"/>
            <w:gridSpan w:val="3"/>
            <w:shd w:val="clear" w:color="auto" w:fill="FFFFFF"/>
            <w:tcMar>
              <w:left w:w="57" w:type="dxa"/>
              <w:right w:w="57" w:type="dxa"/>
            </w:tcMar>
            <w:vAlign w:val="center"/>
          </w:tcPr>
          <w:p w14:paraId="68066E02" w14:textId="77777777" w:rsidR="00A832C3" w:rsidRPr="000F0E7D" w:rsidRDefault="00A832C3">
            <w:pPr>
              <w:spacing w:after="200" w:line="280" w:lineRule="exact"/>
              <w:contextualSpacing/>
              <w:rPr>
                <w:rFonts w:eastAsia="Times New Roman" w:cs="Arial"/>
                <w:kern w:val="0"/>
                <w:szCs w:val="20"/>
                <w:lang w:eastAsia="en-US"/>
                <w14:ligatures w14:val="none"/>
              </w:rPr>
            </w:pPr>
            <w:r w:rsidRPr="000F0E7D">
              <w:rPr>
                <w:rFonts w:eastAsia="Times New Roman" w:cs="Arial"/>
                <w:kern w:val="0"/>
                <w:szCs w:val="20"/>
                <w:lang w:eastAsia="en-US"/>
                <w14:ligatures w14:val="none"/>
              </w:rPr>
              <w:t>Any subtitling carried on the main television service shall be made available through +1 and HD Channels</w:t>
            </w:r>
          </w:p>
        </w:tc>
      </w:tr>
      <w:tr w:rsidR="009B7F78" w:rsidRPr="000F0E7D" w14:paraId="729DBEFF" w14:textId="77777777" w:rsidTr="007D0C81">
        <w:trPr>
          <w:trHeight w:val="470"/>
        </w:trPr>
        <w:tc>
          <w:tcPr>
            <w:tcW w:w="1700" w:type="dxa"/>
            <w:tcMar>
              <w:left w:w="57" w:type="dxa"/>
              <w:right w:w="57" w:type="dxa"/>
            </w:tcMar>
            <w:vAlign w:val="center"/>
          </w:tcPr>
          <w:p w14:paraId="655EC3D7" w14:textId="77777777" w:rsidR="00A832C3" w:rsidRPr="000F0E7D" w:rsidRDefault="00A832C3">
            <w:pPr>
              <w:spacing w:after="200" w:line="280" w:lineRule="exact"/>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Oireachtas TV</w:t>
            </w:r>
            <w:r w:rsidRPr="000F0E7D">
              <w:rPr>
                <w:rFonts w:eastAsia="Times New Roman" w:cs="Arial"/>
                <w:b/>
                <w:kern w:val="0"/>
                <w:szCs w:val="20"/>
                <w:vertAlign w:val="superscript"/>
                <w:lang w:eastAsia="en-US"/>
                <w14:ligatures w14:val="none"/>
              </w:rPr>
              <w:footnoteReference w:id="6"/>
            </w:r>
          </w:p>
        </w:tc>
        <w:tc>
          <w:tcPr>
            <w:tcW w:w="2553" w:type="dxa"/>
            <w:shd w:val="clear" w:color="auto" w:fill="FFFFFF"/>
            <w:tcMar>
              <w:left w:w="57" w:type="dxa"/>
              <w:right w:w="57" w:type="dxa"/>
            </w:tcMar>
            <w:vAlign w:val="center"/>
          </w:tcPr>
          <w:p w14:paraId="7F8BF754" w14:textId="2A914662" w:rsidR="00A832C3" w:rsidRPr="000F0E7D"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18%</w:t>
            </w:r>
          </w:p>
        </w:tc>
        <w:tc>
          <w:tcPr>
            <w:tcW w:w="2693" w:type="dxa"/>
            <w:shd w:val="clear" w:color="auto" w:fill="FFFFFF"/>
            <w:tcMar>
              <w:left w:w="57" w:type="dxa"/>
              <w:right w:w="57" w:type="dxa"/>
            </w:tcMar>
            <w:vAlign w:val="center"/>
          </w:tcPr>
          <w:p w14:paraId="379C44C2" w14:textId="2245F8A4" w:rsidR="00A832C3" w:rsidRPr="000F0E7D"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19%</w:t>
            </w:r>
          </w:p>
        </w:tc>
        <w:tc>
          <w:tcPr>
            <w:tcW w:w="2410" w:type="dxa"/>
            <w:shd w:val="clear" w:color="auto" w:fill="FFFFFF"/>
            <w:vAlign w:val="center"/>
          </w:tcPr>
          <w:p w14:paraId="0106880B" w14:textId="77777777" w:rsidR="00A832C3" w:rsidRPr="000F0E7D" w:rsidRDefault="00A832C3">
            <w:pPr>
              <w:spacing w:after="24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20%</w:t>
            </w:r>
          </w:p>
        </w:tc>
      </w:tr>
      <w:tr w:rsidR="009B7F78" w:rsidRPr="000F0E7D" w14:paraId="36C0DD8B" w14:textId="77777777" w:rsidTr="007D0C81">
        <w:trPr>
          <w:trHeight w:val="470"/>
        </w:trPr>
        <w:tc>
          <w:tcPr>
            <w:tcW w:w="1700" w:type="dxa"/>
            <w:tcMar>
              <w:left w:w="57" w:type="dxa"/>
              <w:right w:w="57" w:type="dxa"/>
            </w:tcMar>
            <w:vAlign w:val="center"/>
          </w:tcPr>
          <w:p w14:paraId="28B534E6" w14:textId="77777777" w:rsidR="00A832C3" w:rsidRPr="000F0E7D" w:rsidRDefault="00A832C3">
            <w:pPr>
              <w:spacing w:after="200" w:line="280" w:lineRule="exact"/>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CCTV</w:t>
            </w:r>
          </w:p>
        </w:tc>
        <w:tc>
          <w:tcPr>
            <w:tcW w:w="2553" w:type="dxa"/>
            <w:shd w:val="clear" w:color="auto" w:fill="FFFFFF"/>
            <w:tcMar>
              <w:left w:w="57" w:type="dxa"/>
              <w:right w:w="57" w:type="dxa"/>
            </w:tcMar>
            <w:vAlign w:val="center"/>
          </w:tcPr>
          <w:p w14:paraId="4ABB2F19" w14:textId="77777777" w:rsidR="00A832C3" w:rsidRPr="000F0E7D"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19%</w:t>
            </w:r>
          </w:p>
        </w:tc>
        <w:tc>
          <w:tcPr>
            <w:tcW w:w="2693" w:type="dxa"/>
            <w:shd w:val="clear" w:color="auto" w:fill="FFFFFF"/>
            <w:tcMar>
              <w:left w:w="57" w:type="dxa"/>
              <w:right w:w="57" w:type="dxa"/>
            </w:tcMar>
            <w:vAlign w:val="center"/>
          </w:tcPr>
          <w:p w14:paraId="0A0AC03B" w14:textId="77777777" w:rsidR="00A832C3" w:rsidRPr="000F0E7D"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22%</w:t>
            </w:r>
          </w:p>
        </w:tc>
        <w:tc>
          <w:tcPr>
            <w:tcW w:w="2410" w:type="dxa"/>
            <w:shd w:val="clear" w:color="auto" w:fill="FFFFFF"/>
            <w:vAlign w:val="center"/>
          </w:tcPr>
          <w:p w14:paraId="597D4B5C" w14:textId="77777777" w:rsidR="00A832C3" w:rsidRPr="000F0E7D" w:rsidRDefault="00A832C3">
            <w:pPr>
              <w:spacing w:after="24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24%</w:t>
            </w:r>
          </w:p>
        </w:tc>
      </w:tr>
      <w:tr w:rsidR="009B7F78" w:rsidRPr="000F0E7D" w14:paraId="2F7629ED" w14:textId="77777777" w:rsidTr="007D0C81">
        <w:trPr>
          <w:trHeight w:val="470"/>
        </w:trPr>
        <w:tc>
          <w:tcPr>
            <w:tcW w:w="1700" w:type="dxa"/>
            <w:tcMar>
              <w:left w:w="57" w:type="dxa"/>
              <w:right w:w="57" w:type="dxa"/>
            </w:tcMar>
            <w:vAlign w:val="center"/>
          </w:tcPr>
          <w:p w14:paraId="1FFFDE29" w14:textId="77777777" w:rsidR="00A832C3" w:rsidRPr="000F0E7D" w:rsidRDefault="00A832C3">
            <w:pPr>
              <w:spacing w:after="200" w:line="280" w:lineRule="exact"/>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DCTV</w:t>
            </w:r>
          </w:p>
        </w:tc>
        <w:tc>
          <w:tcPr>
            <w:tcW w:w="2553" w:type="dxa"/>
            <w:shd w:val="clear" w:color="auto" w:fill="FFFFFF"/>
            <w:tcMar>
              <w:left w:w="57" w:type="dxa"/>
              <w:right w:w="57" w:type="dxa"/>
            </w:tcMar>
            <w:vAlign w:val="center"/>
          </w:tcPr>
          <w:p w14:paraId="35FA9B5E" w14:textId="716079A7" w:rsidR="00A832C3" w:rsidRPr="000F0E7D"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19%</w:t>
            </w:r>
          </w:p>
        </w:tc>
        <w:tc>
          <w:tcPr>
            <w:tcW w:w="2693" w:type="dxa"/>
            <w:shd w:val="clear" w:color="auto" w:fill="FFFFFF"/>
            <w:tcMar>
              <w:left w:w="57" w:type="dxa"/>
              <w:right w:w="57" w:type="dxa"/>
            </w:tcMar>
            <w:vAlign w:val="center"/>
          </w:tcPr>
          <w:p w14:paraId="6A274222" w14:textId="1D27DFD9" w:rsidR="00A832C3" w:rsidRPr="000F0E7D" w:rsidRDefault="00A832C3">
            <w:pPr>
              <w:spacing w:after="20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22%</w:t>
            </w:r>
          </w:p>
        </w:tc>
        <w:tc>
          <w:tcPr>
            <w:tcW w:w="2410" w:type="dxa"/>
            <w:shd w:val="clear" w:color="auto" w:fill="FFFFFF"/>
            <w:vAlign w:val="center"/>
          </w:tcPr>
          <w:p w14:paraId="7F20FC26" w14:textId="1DC35C21" w:rsidR="00A832C3" w:rsidRPr="000F0E7D" w:rsidRDefault="00A832C3">
            <w:pPr>
              <w:spacing w:after="240"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24%</w:t>
            </w:r>
          </w:p>
        </w:tc>
      </w:tr>
    </w:tbl>
    <w:p w14:paraId="63334721" w14:textId="164FD042" w:rsidR="00A832C3" w:rsidRPr="000F0E7D" w:rsidRDefault="00A832C3" w:rsidP="00160263">
      <w:pPr>
        <w:pStyle w:val="Heading1"/>
        <w:ind w:firstLine="680"/>
        <w:rPr>
          <w:rFonts w:cs="Arial"/>
          <w:b/>
          <w:bCs/>
          <w:color w:val="auto"/>
          <w:sz w:val="24"/>
          <w:szCs w:val="24"/>
          <w:lang w:eastAsia="en-US"/>
        </w:rPr>
      </w:pPr>
      <w:bookmarkStart w:id="160" w:name="_Toc180667631"/>
      <w:r w:rsidRPr="000F0E7D">
        <w:rPr>
          <w:rFonts w:cs="Arial"/>
          <w:b/>
          <w:bCs/>
          <w:color w:val="auto"/>
          <w:sz w:val="24"/>
          <w:szCs w:val="24"/>
          <w:lang w:eastAsia="en-US"/>
        </w:rPr>
        <w:t>Irish Sign Language Rules (ISL)</w:t>
      </w:r>
      <w:bookmarkEnd w:id="160"/>
      <w:r w:rsidRPr="000F0E7D">
        <w:rPr>
          <w:rFonts w:eastAsia="Calibri" w:cs="Arial"/>
          <w:b/>
          <w:color w:val="auto"/>
          <w:kern w:val="0"/>
          <w:sz w:val="24"/>
          <w:szCs w:val="24"/>
          <w:lang w:eastAsia="en-US"/>
          <w14:ligatures w14:val="none"/>
        </w:rPr>
        <w:tab/>
      </w:r>
    </w:p>
    <w:p w14:paraId="413CBB9E" w14:textId="0140DA0F" w:rsidR="00A832C3" w:rsidRPr="000F0E7D" w:rsidRDefault="0019567F" w:rsidP="0019567F">
      <w:pPr>
        <w:pStyle w:val="ListParagraph"/>
        <w:numPr>
          <w:ilvl w:val="0"/>
          <w:numId w:val="0"/>
        </w:numPr>
        <w:spacing w:after="360" w:line="280" w:lineRule="exact"/>
        <w:ind w:left="709" w:hanging="709"/>
        <w:jc w:val="both"/>
        <w:rPr>
          <w:rFonts w:eastAsia="Calibri" w:cs="Arial"/>
          <w:kern w:val="0"/>
          <w:lang w:val="en-IE" w:eastAsia="en-US"/>
          <w14:ligatures w14:val="none"/>
        </w:rPr>
      </w:pPr>
      <w:r w:rsidRPr="000F0E7D">
        <w:rPr>
          <w:rFonts w:eastAsia="Calibri" w:cs="Arial"/>
          <w:kern w:val="0"/>
          <w:szCs w:val="20"/>
          <w:lang w:val="en-IE" w:eastAsia="en-US"/>
          <w14:ligatures w14:val="none"/>
        </w:rPr>
        <w:t>12.6.</w:t>
      </w:r>
      <w:r w:rsidRPr="000F0E7D">
        <w:rPr>
          <w:rFonts w:eastAsia="Calibri" w:cs="Arial"/>
          <w:kern w:val="0"/>
          <w:szCs w:val="20"/>
          <w:lang w:val="en-IE" w:eastAsia="en-US"/>
          <w14:ligatures w14:val="none"/>
        </w:rPr>
        <w:tab/>
      </w:r>
      <w:r w:rsidR="00D01A34" w:rsidRPr="000F0E7D">
        <w:rPr>
          <w:rFonts w:eastAsia="Calibri" w:cs="Arial"/>
          <w:kern w:val="0"/>
          <w:lang w:val="en-IE" w:eastAsia="en-US"/>
          <w14:ligatures w14:val="none"/>
        </w:rPr>
        <w:t xml:space="preserve">Broadcasters </w:t>
      </w:r>
      <w:r w:rsidR="00A832C3" w:rsidRPr="000F0E7D">
        <w:rPr>
          <w:rFonts w:eastAsia="Calibri" w:cs="Arial"/>
          <w:kern w:val="0"/>
          <w:lang w:val="en-IE" w:eastAsia="en-US"/>
          <w14:ligatures w14:val="none"/>
        </w:rPr>
        <w:t xml:space="preserve">shall </w:t>
      </w:r>
      <w:r w:rsidR="00590B12" w:rsidRPr="000F0E7D">
        <w:rPr>
          <w:rFonts w:eastAsia="Calibri" w:cs="Arial"/>
          <w:kern w:val="0"/>
          <w:lang w:val="en-IE" w:eastAsia="en-US"/>
          <w14:ligatures w14:val="none"/>
        </w:rPr>
        <w:t xml:space="preserve">ensure that they </w:t>
      </w:r>
      <w:r w:rsidR="00A832C3" w:rsidRPr="000F0E7D">
        <w:rPr>
          <w:rFonts w:eastAsia="Calibri" w:cs="Arial"/>
          <w:kern w:val="0"/>
          <w:lang w:val="en-IE" w:eastAsia="en-US"/>
          <w14:ligatures w14:val="none"/>
        </w:rPr>
        <w:t>comply with the targets and timeframes that have been applied to their service(s)</w:t>
      </w:r>
      <w:r w:rsidR="00D01A34" w:rsidRPr="000F0E7D">
        <w:rPr>
          <w:rFonts w:eastAsia="Calibri" w:cs="Arial"/>
          <w:kern w:val="0"/>
          <w:lang w:val="en-IE" w:eastAsia="en-US"/>
          <w14:ligatures w14:val="none"/>
        </w:rPr>
        <w:t xml:space="preserve"> with respect to the provision of </w:t>
      </w:r>
      <w:r w:rsidR="00590B12" w:rsidRPr="000F0E7D">
        <w:rPr>
          <w:rFonts w:eastAsia="Calibri" w:cs="Arial"/>
          <w:kern w:val="0"/>
          <w:lang w:val="en-IE" w:eastAsia="en-US"/>
          <w14:ligatures w14:val="none"/>
        </w:rPr>
        <w:t>ISL</w:t>
      </w:r>
      <w:r w:rsidR="00A832C3" w:rsidRPr="000F0E7D">
        <w:rPr>
          <w:rFonts w:eastAsia="Calibri" w:cs="Arial"/>
          <w:kern w:val="0"/>
          <w:lang w:val="en-IE" w:eastAsia="en-US"/>
          <w14:ligatures w14:val="none"/>
        </w:rPr>
        <w:t>. These are set with reference to the percentage of output that should include ISL. All targets are based on a three-year timeframe.</w:t>
      </w:r>
    </w:p>
    <w:p w14:paraId="638AE432" w14:textId="77777777" w:rsidR="00183CA9" w:rsidRPr="000F0E7D" w:rsidRDefault="00183CA9" w:rsidP="00183CA9">
      <w:pPr>
        <w:pStyle w:val="ListParagraph"/>
        <w:numPr>
          <w:ilvl w:val="0"/>
          <w:numId w:val="0"/>
        </w:numPr>
        <w:spacing w:after="360" w:line="280" w:lineRule="exact"/>
        <w:ind w:left="709"/>
        <w:jc w:val="both"/>
        <w:rPr>
          <w:rFonts w:eastAsia="Calibri" w:cs="Arial"/>
          <w:kern w:val="0"/>
          <w:szCs w:val="20"/>
          <w:lang w:val="en-IE" w:eastAsia="en-US"/>
          <w14:ligatures w14:val="none"/>
        </w:rPr>
      </w:pPr>
    </w:p>
    <w:p w14:paraId="76FA95A4" w14:textId="48C6D59F" w:rsidR="00A832C3" w:rsidRPr="000F0E7D" w:rsidRDefault="00A832C3" w:rsidP="000F0E7D">
      <w:pPr>
        <w:pStyle w:val="ListParagraph"/>
        <w:numPr>
          <w:ilvl w:val="1"/>
          <w:numId w:val="27"/>
        </w:numPr>
        <w:spacing w:after="240" w:line="280" w:lineRule="exact"/>
        <w:ind w:left="709" w:hanging="709"/>
        <w:contextualSpacing w:val="0"/>
        <w:jc w:val="both"/>
        <w:rPr>
          <w:rFonts w:eastAsia="Times New Roman" w:cs="Arial"/>
          <w:kern w:val="0"/>
          <w:szCs w:val="20"/>
          <w:lang w:val="en-IE" w:eastAsia="en-US"/>
          <w14:ligatures w14:val="none"/>
        </w:rPr>
      </w:pPr>
      <w:r w:rsidRPr="000F0E7D">
        <w:rPr>
          <w:rFonts w:eastAsia="Times New Roman" w:cs="Arial"/>
          <w:kern w:val="0"/>
          <w:szCs w:val="20"/>
          <w:lang w:val="en-IE" w:eastAsia="en-US"/>
          <w14:ligatures w14:val="none"/>
        </w:rPr>
        <w:t xml:space="preserve">From 1st </w:t>
      </w:r>
      <w:r w:rsidR="00180370" w:rsidRPr="000F0E7D">
        <w:rPr>
          <w:rFonts w:eastAsia="Times New Roman" w:cs="Arial"/>
          <w:kern w:val="0"/>
          <w:szCs w:val="20"/>
          <w:lang w:val="en-IE" w:eastAsia="en-US"/>
          <w14:ligatures w14:val="none"/>
        </w:rPr>
        <w:t xml:space="preserve">January </w:t>
      </w:r>
      <w:r w:rsidRPr="000F0E7D">
        <w:rPr>
          <w:rFonts w:eastAsia="Times New Roman" w:cs="Arial"/>
          <w:kern w:val="0"/>
          <w:szCs w:val="20"/>
          <w:lang w:val="en-IE" w:eastAsia="en-US"/>
          <w14:ligatures w14:val="none"/>
        </w:rPr>
        <w:t xml:space="preserve">2025 onwards, ISL targets will be assessed by the Commission based on an 18-hour day from 7am-1am. </w:t>
      </w:r>
      <w:r w:rsidR="00E00BE8" w:rsidRPr="000F0E7D">
        <w:rPr>
          <w:rFonts w:eastAsia="Times New Roman" w:cs="Arial"/>
          <w:kern w:val="0"/>
          <w:szCs w:val="20"/>
          <w:lang w:val="en-IE" w:eastAsia="en-US"/>
          <w14:ligatures w14:val="none"/>
        </w:rPr>
        <w:t>An exception will apply</w:t>
      </w:r>
      <w:r w:rsidRPr="000F0E7D">
        <w:rPr>
          <w:rFonts w:eastAsia="Times New Roman" w:cs="Arial"/>
          <w:kern w:val="0"/>
          <w:szCs w:val="20"/>
          <w:lang w:val="en-IE" w:eastAsia="en-US"/>
          <w14:ligatures w14:val="none"/>
        </w:rPr>
        <w:t xml:space="preserve"> in the case of services whose broadcast day is less than 18 hours. In such circumstances, the ISL requirement will be measured over the length of the broadcast day of the service.</w:t>
      </w:r>
    </w:p>
    <w:p w14:paraId="1E77D008" w14:textId="0D2C8C2F" w:rsidR="00A832C3" w:rsidRPr="000F0E7D" w:rsidRDefault="0073710D" w:rsidP="00EF5B13">
      <w:pPr>
        <w:spacing w:after="360" w:line="280" w:lineRule="exact"/>
        <w:ind w:left="709" w:hanging="709"/>
        <w:jc w:val="both"/>
        <w:rPr>
          <w:rFonts w:eastAsia="Calibri" w:cs="Arial"/>
          <w:kern w:val="0"/>
          <w:szCs w:val="20"/>
          <w:lang w:eastAsia="en-US"/>
          <w14:ligatures w14:val="none"/>
        </w:rPr>
      </w:pPr>
      <w:r w:rsidRPr="000F0E7D">
        <w:rPr>
          <w:rFonts w:eastAsia="Times New Roman" w:cs="Arial"/>
          <w:kern w:val="0"/>
          <w:szCs w:val="20"/>
          <w:lang w:eastAsia="en-US"/>
          <w14:ligatures w14:val="none"/>
        </w:rPr>
        <w:t>12.</w:t>
      </w:r>
      <w:r w:rsidR="00BE680C" w:rsidRPr="000F0E7D">
        <w:rPr>
          <w:rFonts w:eastAsia="Times New Roman" w:cs="Arial"/>
          <w:kern w:val="0"/>
          <w:szCs w:val="20"/>
          <w:lang w:eastAsia="en-US"/>
          <w14:ligatures w14:val="none"/>
        </w:rPr>
        <w:t>8</w:t>
      </w:r>
      <w:r w:rsidR="00506E5E" w:rsidRPr="000F0E7D">
        <w:rPr>
          <w:rFonts w:eastAsia="Times New Roman" w:cs="Arial"/>
          <w:kern w:val="0"/>
          <w:szCs w:val="20"/>
          <w:lang w:eastAsia="en-US"/>
          <w14:ligatures w14:val="none"/>
        </w:rPr>
        <w:t>.</w:t>
      </w:r>
      <w:r w:rsidRPr="000F0E7D">
        <w:rPr>
          <w:rFonts w:eastAsia="Times New Roman" w:cs="Arial"/>
          <w:kern w:val="0"/>
          <w:szCs w:val="20"/>
          <w:lang w:eastAsia="en-US"/>
          <w14:ligatures w14:val="none"/>
        </w:rPr>
        <w:tab/>
      </w:r>
      <w:r w:rsidR="00A832C3" w:rsidRPr="000F0E7D">
        <w:rPr>
          <w:rFonts w:eastAsia="Times New Roman" w:cs="Arial"/>
          <w:kern w:val="0"/>
          <w:szCs w:val="20"/>
          <w:lang w:eastAsia="en-US"/>
          <w14:ligatures w14:val="none"/>
        </w:rPr>
        <w:t>ISL timeframes and targets for the 2025-2027 period are as follows: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2604"/>
        <w:gridCol w:w="2410"/>
        <w:gridCol w:w="1843"/>
      </w:tblGrid>
      <w:tr w:rsidR="009B7F78" w:rsidRPr="000F0E7D" w14:paraId="4D9BB46A" w14:textId="77777777">
        <w:trPr>
          <w:trHeight w:val="328"/>
        </w:trPr>
        <w:tc>
          <w:tcPr>
            <w:tcW w:w="2357" w:type="dxa"/>
            <w:vAlign w:val="center"/>
          </w:tcPr>
          <w:p w14:paraId="75747A33" w14:textId="77777777" w:rsidR="00A832C3" w:rsidRPr="000F0E7D" w:rsidRDefault="00A832C3">
            <w:pPr>
              <w:tabs>
                <w:tab w:val="left" w:pos="8730"/>
              </w:tabs>
              <w:spacing w:after="200" w:line="280" w:lineRule="exact"/>
              <w:ind w:left="720" w:hanging="540"/>
              <w:contextualSpacing/>
              <w:jc w:val="both"/>
              <w:rPr>
                <w:rFonts w:eastAsia="Calibri" w:cs="Arial"/>
                <w:b/>
                <w:kern w:val="0"/>
                <w:szCs w:val="20"/>
                <w:lang w:eastAsia="en-US"/>
                <w14:ligatures w14:val="none"/>
              </w:rPr>
            </w:pPr>
          </w:p>
        </w:tc>
        <w:tc>
          <w:tcPr>
            <w:tcW w:w="2604" w:type="dxa"/>
            <w:vAlign w:val="center"/>
          </w:tcPr>
          <w:p w14:paraId="1080F8AE" w14:textId="77777777" w:rsidR="00A832C3" w:rsidRPr="000F0E7D" w:rsidRDefault="00A832C3">
            <w:pPr>
              <w:tabs>
                <w:tab w:val="left" w:pos="8730"/>
              </w:tabs>
              <w:spacing w:line="280" w:lineRule="exact"/>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2025</w:t>
            </w:r>
          </w:p>
        </w:tc>
        <w:tc>
          <w:tcPr>
            <w:tcW w:w="2410" w:type="dxa"/>
            <w:vAlign w:val="center"/>
          </w:tcPr>
          <w:p w14:paraId="3ED0F251" w14:textId="77777777" w:rsidR="00A832C3" w:rsidRPr="000F0E7D" w:rsidRDefault="00A832C3">
            <w:pPr>
              <w:tabs>
                <w:tab w:val="left" w:pos="8730"/>
              </w:tabs>
              <w:spacing w:line="280" w:lineRule="exact"/>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2026</w:t>
            </w:r>
          </w:p>
        </w:tc>
        <w:tc>
          <w:tcPr>
            <w:tcW w:w="1843" w:type="dxa"/>
            <w:vAlign w:val="center"/>
          </w:tcPr>
          <w:p w14:paraId="70ECF5B9" w14:textId="77777777" w:rsidR="00A832C3" w:rsidRPr="000F0E7D" w:rsidRDefault="00A832C3">
            <w:pPr>
              <w:tabs>
                <w:tab w:val="left" w:pos="8730"/>
              </w:tabs>
              <w:spacing w:line="280" w:lineRule="exact"/>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2027</w:t>
            </w:r>
          </w:p>
        </w:tc>
      </w:tr>
      <w:tr w:rsidR="009B7F78" w:rsidRPr="000F0E7D" w14:paraId="56769310" w14:textId="77777777">
        <w:trPr>
          <w:trHeight w:val="471"/>
        </w:trPr>
        <w:tc>
          <w:tcPr>
            <w:tcW w:w="2357" w:type="dxa"/>
            <w:vAlign w:val="center"/>
          </w:tcPr>
          <w:p w14:paraId="69652A3C" w14:textId="77777777" w:rsidR="00A832C3" w:rsidRPr="000F0E7D" w:rsidRDefault="00A832C3">
            <w:pPr>
              <w:spacing w:line="280" w:lineRule="exact"/>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RTÉ 1 &amp; 2</w:t>
            </w:r>
          </w:p>
        </w:tc>
        <w:tc>
          <w:tcPr>
            <w:tcW w:w="2604" w:type="dxa"/>
            <w:shd w:val="clear" w:color="auto" w:fill="FFFFFF"/>
            <w:vAlign w:val="center"/>
          </w:tcPr>
          <w:p w14:paraId="691236EE" w14:textId="77777777" w:rsidR="00A832C3" w:rsidRPr="000F0E7D" w:rsidRDefault="00A832C3">
            <w:pPr>
              <w:spacing w:after="200" w:line="280" w:lineRule="exact"/>
              <w:ind w:left="720" w:hanging="738"/>
              <w:contextualSpacing/>
              <w:jc w:val="both"/>
              <w:rPr>
                <w:rFonts w:eastAsia="Calibri" w:cs="Arial"/>
                <w:kern w:val="0"/>
                <w:szCs w:val="20"/>
                <w:lang w:eastAsia="en-US"/>
                <w14:ligatures w14:val="none"/>
              </w:rPr>
            </w:pPr>
            <w:r w:rsidRPr="000F0E7D">
              <w:rPr>
                <w:rFonts w:eastAsia="Calibri" w:cs="Arial"/>
                <w:kern w:val="0"/>
                <w:szCs w:val="20"/>
                <w:lang w:eastAsia="en-US"/>
                <w14:ligatures w14:val="none"/>
              </w:rPr>
              <w:t>6%</w:t>
            </w:r>
          </w:p>
        </w:tc>
        <w:tc>
          <w:tcPr>
            <w:tcW w:w="2410" w:type="dxa"/>
            <w:shd w:val="clear" w:color="auto" w:fill="FFFFFF"/>
            <w:vAlign w:val="center"/>
          </w:tcPr>
          <w:p w14:paraId="7AD24151" w14:textId="77777777" w:rsidR="00A832C3" w:rsidRPr="000F0E7D" w:rsidRDefault="00A832C3">
            <w:pPr>
              <w:spacing w:after="200" w:line="280" w:lineRule="exact"/>
              <w:ind w:left="720" w:hanging="720"/>
              <w:contextualSpacing/>
              <w:rPr>
                <w:rFonts w:eastAsia="Calibri" w:cs="Arial"/>
                <w:kern w:val="0"/>
                <w:szCs w:val="20"/>
                <w:lang w:eastAsia="en-US"/>
                <w14:ligatures w14:val="none"/>
              </w:rPr>
            </w:pPr>
            <w:r w:rsidRPr="000F0E7D">
              <w:rPr>
                <w:rFonts w:eastAsia="Calibri" w:cs="Arial"/>
                <w:kern w:val="0"/>
                <w:szCs w:val="20"/>
                <w:lang w:eastAsia="en-US"/>
                <w14:ligatures w14:val="none"/>
              </w:rPr>
              <w:t>8%</w:t>
            </w:r>
          </w:p>
        </w:tc>
        <w:tc>
          <w:tcPr>
            <w:tcW w:w="1843" w:type="dxa"/>
            <w:shd w:val="clear" w:color="auto" w:fill="FFFFFF"/>
            <w:vAlign w:val="center"/>
          </w:tcPr>
          <w:p w14:paraId="6F20C01A" w14:textId="77777777" w:rsidR="00A832C3" w:rsidRPr="000F0E7D" w:rsidRDefault="00A832C3">
            <w:pPr>
              <w:spacing w:after="200" w:line="280" w:lineRule="exact"/>
              <w:ind w:left="720" w:hanging="720"/>
              <w:contextualSpacing/>
              <w:rPr>
                <w:rFonts w:eastAsia="Calibri" w:cs="Arial"/>
                <w:kern w:val="0"/>
                <w:szCs w:val="20"/>
                <w:lang w:eastAsia="en-US"/>
                <w14:ligatures w14:val="none"/>
              </w:rPr>
            </w:pPr>
            <w:r w:rsidRPr="000F0E7D">
              <w:rPr>
                <w:rFonts w:eastAsia="Calibri" w:cs="Arial"/>
                <w:kern w:val="0"/>
                <w:szCs w:val="20"/>
                <w:lang w:eastAsia="en-US"/>
                <w14:ligatures w14:val="none"/>
              </w:rPr>
              <w:t>10%</w:t>
            </w:r>
          </w:p>
        </w:tc>
      </w:tr>
      <w:tr w:rsidR="009B7F78" w:rsidRPr="000F0E7D" w14:paraId="2B3D3E42" w14:textId="77777777">
        <w:trPr>
          <w:trHeight w:val="471"/>
        </w:trPr>
        <w:tc>
          <w:tcPr>
            <w:tcW w:w="2357" w:type="dxa"/>
            <w:vAlign w:val="center"/>
          </w:tcPr>
          <w:p w14:paraId="1DF4C320" w14:textId="77777777" w:rsidR="00A832C3" w:rsidRPr="000F0E7D" w:rsidRDefault="00A832C3">
            <w:pPr>
              <w:spacing w:line="280" w:lineRule="exact"/>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RTÉ Jnr</w:t>
            </w:r>
          </w:p>
        </w:tc>
        <w:tc>
          <w:tcPr>
            <w:tcW w:w="2604" w:type="dxa"/>
            <w:shd w:val="clear" w:color="auto" w:fill="FFFFFF"/>
            <w:vAlign w:val="center"/>
          </w:tcPr>
          <w:p w14:paraId="51EE7532" w14:textId="77777777" w:rsidR="00A832C3" w:rsidRPr="000F0E7D" w:rsidRDefault="00A832C3">
            <w:pPr>
              <w:spacing w:after="200" w:line="280" w:lineRule="exact"/>
              <w:ind w:left="720" w:hanging="738"/>
              <w:contextualSpacing/>
              <w:jc w:val="both"/>
              <w:rPr>
                <w:rFonts w:eastAsia="Calibri" w:cs="Arial"/>
                <w:kern w:val="0"/>
                <w:szCs w:val="20"/>
                <w:lang w:eastAsia="en-US"/>
                <w14:ligatures w14:val="none"/>
              </w:rPr>
            </w:pPr>
            <w:r w:rsidRPr="000F0E7D">
              <w:rPr>
                <w:rFonts w:eastAsia="Calibri" w:cs="Arial"/>
                <w:kern w:val="0"/>
                <w:szCs w:val="20"/>
                <w:lang w:eastAsia="en-US"/>
                <w14:ligatures w14:val="none"/>
              </w:rPr>
              <w:t>6%</w:t>
            </w:r>
          </w:p>
        </w:tc>
        <w:tc>
          <w:tcPr>
            <w:tcW w:w="2410" w:type="dxa"/>
            <w:shd w:val="clear" w:color="auto" w:fill="FFFFFF"/>
            <w:vAlign w:val="center"/>
          </w:tcPr>
          <w:p w14:paraId="4412DF72" w14:textId="77777777" w:rsidR="00A832C3" w:rsidRPr="000F0E7D" w:rsidRDefault="00A832C3">
            <w:pPr>
              <w:spacing w:after="200" w:line="280" w:lineRule="exact"/>
              <w:ind w:left="720" w:hanging="720"/>
              <w:contextualSpacing/>
              <w:rPr>
                <w:rFonts w:eastAsia="Calibri" w:cs="Arial"/>
                <w:kern w:val="0"/>
                <w:szCs w:val="20"/>
                <w:lang w:eastAsia="en-US"/>
                <w14:ligatures w14:val="none"/>
              </w:rPr>
            </w:pPr>
            <w:r w:rsidRPr="000F0E7D">
              <w:rPr>
                <w:rFonts w:eastAsia="Calibri" w:cs="Arial"/>
                <w:kern w:val="0"/>
                <w:szCs w:val="20"/>
                <w:lang w:eastAsia="en-US"/>
                <w14:ligatures w14:val="none"/>
              </w:rPr>
              <w:t>7%</w:t>
            </w:r>
          </w:p>
        </w:tc>
        <w:tc>
          <w:tcPr>
            <w:tcW w:w="1843" w:type="dxa"/>
            <w:shd w:val="clear" w:color="auto" w:fill="FFFFFF"/>
            <w:vAlign w:val="center"/>
          </w:tcPr>
          <w:p w14:paraId="231301EA" w14:textId="77777777" w:rsidR="00A832C3" w:rsidRPr="000F0E7D" w:rsidRDefault="00A832C3">
            <w:pPr>
              <w:spacing w:after="200" w:line="280" w:lineRule="exact"/>
              <w:ind w:left="720" w:hanging="720"/>
              <w:contextualSpacing/>
              <w:rPr>
                <w:rFonts w:eastAsia="Calibri" w:cs="Arial"/>
                <w:kern w:val="0"/>
                <w:szCs w:val="20"/>
                <w:lang w:eastAsia="en-US"/>
                <w14:ligatures w14:val="none"/>
              </w:rPr>
            </w:pPr>
            <w:r w:rsidRPr="000F0E7D">
              <w:rPr>
                <w:rFonts w:eastAsia="Calibri" w:cs="Arial"/>
                <w:kern w:val="0"/>
                <w:szCs w:val="20"/>
                <w:lang w:eastAsia="en-US"/>
                <w14:ligatures w14:val="none"/>
              </w:rPr>
              <w:t>8%</w:t>
            </w:r>
          </w:p>
        </w:tc>
      </w:tr>
      <w:tr w:rsidR="009B7F78" w:rsidRPr="000F0E7D" w14:paraId="213760E1" w14:textId="77777777">
        <w:trPr>
          <w:trHeight w:val="471"/>
        </w:trPr>
        <w:tc>
          <w:tcPr>
            <w:tcW w:w="2357" w:type="dxa"/>
            <w:vAlign w:val="center"/>
          </w:tcPr>
          <w:p w14:paraId="678A320E" w14:textId="77777777" w:rsidR="00A832C3" w:rsidRPr="000F0E7D" w:rsidRDefault="00A832C3">
            <w:pPr>
              <w:spacing w:line="280" w:lineRule="exact"/>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Virgin Media 1</w:t>
            </w:r>
          </w:p>
        </w:tc>
        <w:tc>
          <w:tcPr>
            <w:tcW w:w="2604" w:type="dxa"/>
            <w:shd w:val="clear" w:color="auto" w:fill="FFFFFF"/>
            <w:vAlign w:val="center"/>
          </w:tcPr>
          <w:p w14:paraId="3BAF3940" w14:textId="77777777" w:rsidR="00A832C3" w:rsidRPr="000F0E7D" w:rsidRDefault="00A832C3">
            <w:pPr>
              <w:spacing w:after="200" w:line="280" w:lineRule="exact"/>
              <w:ind w:left="720" w:hanging="738"/>
              <w:contextualSpacing/>
              <w:jc w:val="both"/>
              <w:rPr>
                <w:rFonts w:eastAsia="Calibri" w:cs="Arial"/>
                <w:kern w:val="0"/>
                <w:szCs w:val="20"/>
                <w:lang w:eastAsia="en-US"/>
                <w14:ligatures w14:val="none"/>
              </w:rPr>
            </w:pPr>
            <w:r w:rsidRPr="000F0E7D">
              <w:rPr>
                <w:rFonts w:eastAsia="Calibri" w:cs="Arial"/>
                <w:kern w:val="0"/>
                <w:szCs w:val="20"/>
                <w:lang w:eastAsia="en-US"/>
                <w14:ligatures w14:val="none"/>
              </w:rPr>
              <w:t>2%</w:t>
            </w:r>
          </w:p>
        </w:tc>
        <w:tc>
          <w:tcPr>
            <w:tcW w:w="2410" w:type="dxa"/>
            <w:shd w:val="clear" w:color="auto" w:fill="FFFFFF"/>
            <w:vAlign w:val="center"/>
          </w:tcPr>
          <w:p w14:paraId="4C3410E2" w14:textId="77777777" w:rsidR="00A832C3" w:rsidRPr="000F0E7D" w:rsidRDefault="00A832C3">
            <w:pPr>
              <w:spacing w:after="200" w:line="280" w:lineRule="exact"/>
              <w:ind w:left="720" w:hanging="720"/>
              <w:contextualSpacing/>
              <w:rPr>
                <w:rFonts w:eastAsia="Calibri" w:cs="Arial"/>
                <w:kern w:val="0"/>
                <w:szCs w:val="20"/>
                <w:lang w:eastAsia="en-US"/>
                <w14:ligatures w14:val="none"/>
              </w:rPr>
            </w:pPr>
            <w:r w:rsidRPr="000F0E7D">
              <w:rPr>
                <w:rFonts w:eastAsia="Calibri" w:cs="Arial"/>
                <w:kern w:val="0"/>
                <w:szCs w:val="20"/>
                <w:lang w:eastAsia="en-US"/>
                <w14:ligatures w14:val="none"/>
              </w:rPr>
              <w:t>3%</w:t>
            </w:r>
          </w:p>
        </w:tc>
        <w:tc>
          <w:tcPr>
            <w:tcW w:w="1843" w:type="dxa"/>
            <w:shd w:val="clear" w:color="auto" w:fill="FFFFFF"/>
            <w:vAlign w:val="center"/>
          </w:tcPr>
          <w:p w14:paraId="047896A1" w14:textId="77777777" w:rsidR="00A832C3" w:rsidRPr="000F0E7D" w:rsidRDefault="00A832C3">
            <w:pPr>
              <w:spacing w:after="200" w:line="280" w:lineRule="exact"/>
              <w:ind w:left="720" w:hanging="720"/>
              <w:contextualSpacing/>
              <w:rPr>
                <w:rFonts w:eastAsia="Calibri" w:cs="Arial"/>
                <w:kern w:val="0"/>
                <w:szCs w:val="20"/>
                <w:lang w:eastAsia="en-US"/>
                <w14:ligatures w14:val="none"/>
              </w:rPr>
            </w:pPr>
            <w:r w:rsidRPr="000F0E7D">
              <w:rPr>
                <w:rFonts w:eastAsia="Calibri" w:cs="Arial"/>
                <w:kern w:val="0"/>
                <w:szCs w:val="20"/>
                <w:lang w:eastAsia="en-US"/>
                <w14:ligatures w14:val="none"/>
              </w:rPr>
              <w:t>4%</w:t>
            </w:r>
          </w:p>
        </w:tc>
      </w:tr>
      <w:tr w:rsidR="009B7F78" w:rsidRPr="000F0E7D" w14:paraId="673225C6" w14:textId="77777777">
        <w:trPr>
          <w:trHeight w:val="471"/>
        </w:trPr>
        <w:tc>
          <w:tcPr>
            <w:tcW w:w="2357" w:type="dxa"/>
            <w:vAlign w:val="center"/>
          </w:tcPr>
          <w:p w14:paraId="648C48AA" w14:textId="77777777" w:rsidR="00A832C3" w:rsidRPr="000F0E7D" w:rsidRDefault="00A832C3">
            <w:pPr>
              <w:spacing w:line="280" w:lineRule="exact"/>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+1 and HD Channels</w:t>
            </w:r>
          </w:p>
        </w:tc>
        <w:tc>
          <w:tcPr>
            <w:tcW w:w="6857" w:type="dxa"/>
            <w:gridSpan w:val="3"/>
            <w:shd w:val="clear" w:color="auto" w:fill="FFFFFF"/>
            <w:vAlign w:val="center"/>
          </w:tcPr>
          <w:p w14:paraId="74CC930C" w14:textId="77777777" w:rsidR="00A832C3" w:rsidRPr="000F0E7D" w:rsidDel="00051E4A" w:rsidRDefault="00A832C3">
            <w:pPr>
              <w:spacing w:after="200" w:line="280" w:lineRule="exact"/>
              <w:ind w:left="90"/>
              <w:contextualSpacing/>
              <w:jc w:val="both"/>
              <w:rPr>
                <w:rFonts w:eastAsia="Calibri" w:cs="Arial"/>
                <w:kern w:val="0"/>
                <w:szCs w:val="20"/>
                <w:lang w:eastAsia="en-US"/>
                <w14:ligatures w14:val="none"/>
              </w:rPr>
            </w:pPr>
            <w:r w:rsidRPr="000F0E7D">
              <w:rPr>
                <w:rFonts w:eastAsia="Calibri" w:cs="Arial"/>
                <w:kern w:val="0"/>
                <w:szCs w:val="20"/>
                <w:lang w:eastAsia="en-US"/>
                <w14:ligatures w14:val="none"/>
              </w:rPr>
              <w:t>Any ISL carried on the main television service will be made available on +1/HD channels.</w:t>
            </w:r>
          </w:p>
        </w:tc>
      </w:tr>
      <w:tr w:rsidR="009B7F78" w:rsidRPr="000F0E7D" w14:paraId="5DB711C5" w14:textId="77777777">
        <w:trPr>
          <w:trHeight w:val="474"/>
        </w:trPr>
        <w:tc>
          <w:tcPr>
            <w:tcW w:w="2357" w:type="dxa"/>
            <w:vAlign w:val="center"/>
          </w:tcPr>
          <w:p w14:paraId="09E004DC" w14:textId="77777777" w:rsidR="00A832C3" w:rsidRPr="000F0E7D" w:rsidRDefault="00A832C3">
            <w:pPr>
              <w:spacing w:line="280" w:lineRule="exact"/>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lastRenderedPageBreak/>
              <w:t>Oireachtas TV</w:t>
            </w:r>
          </w:p>
        </w:tc>
        <w:tc>
          <w:tcPr>
            <w:tcW w:w="2604" w:type="dxa"/>
            <w:shd w:val="clear" w:color="auto" w:fill="FFFFFF"/>
            <w:vAlign w:val="center"/>
          </w:tcPr>
          <w:p w14:paraId="72271CEC" w14:textId="77777777" w:rsidR="00A832C3" w:rsidRPr="000F0E7D" w:rsidRDefault="00A832C3">
            <w:pPr>
              <w:spacing w:line="280" w:lineRule="exact"/>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20%</w:t>
            </w:r>
          </w:p>
        </w:tc>
        <w:tc>
          <w:tcPr>
            <w:tcW w:w="2410" w:type="dxa"/>
            <w:shd w:val="clear" w:color="auto" w:fill="FFFFFF"/>
            <w:vAlign w:val="center"/>
          </w:tcPr>
          <w:p w14:paraId="618D81FE" w14:textId="77777777" w:rsidR="00A832C3" w:rsidRPr="000F0E7D" w:rsidRDefault="00A832C3">
            <w:pPr>
              <w:spacing w:line="280" w:lineRule="exact"/>
              <w:rPr>
                <w:rFonts w:eastAsia="Times New Roman" w:cs="Arial"/>
                <w:kern w:val="0"/>
                <w:szCs w:val="20"/>
                <w:lang w:eastAsia="en-US"/>
                <w14:ligatures w14:val="none"/>
              </w:rPr>
            </w:pPr>
            <w:r w:rsidRPr="000F0E7D">
              <w:rPr>
                <w:rFonts w:eastAsia="Times New Roman" w:cs="Arial"/>
                <w:kern w:val="0"/>
                <w:szCs w:val="20"/>
                <w:lang w:eastAsia="en-US"/>
                <w14:ligatures w14:val="none"/>
              </w:rPr>
              <w:t>21%</w:t>
            </w:r>
          </w:p>
        </w:tc>
        <w:tc>
          <w:tcPr>
            <w:tcW w:w="1843" w:type="dxa"/>
            <w:shd w:val="clear" w:color="auto" w:fill="FFFFFF"/>
            <w:vAlign w:val="center"/>
          </w:tcPr>
          <w:p w14:paraId="0CC0DBA5" w14:textId="77777777" w:rsidR="00A832C3" w:rsidRPr="000F0E7D" w:rsidRDefault="00A832C3">
            <w:pPr>
              <w:spacing w:line="280" w:lineRule="exact"/>
              <w:rPr>
                <w:rFonts w:eastAsia="Times New Roman" w:cs="Arial"/>
                <w:kern w:val="0"/>
                <w:szCs w:val="20"/>
                <w:lang w:eastAsia="en-US"/>
                <w14:ligatures w14:val="none"/>
              </w:rPr>
            </w:pPr>
            <w:r w:rsidRPr="000F0E7D">
              <w:rPr>
                <w:rFonts w:eastAsia="Times New Roman" w:cs="Arial"/>
                <w:kern w:val="0"/>
                <w:szCs w:val="20"/>
                <w:lang w:eastAsia="en-US"/>
                <w14:ligatures w14:val="none"/>
              </w:rPr>
              <w:t>22%</w:t>
            </w:r>
          </w:p>
        </w:tc>
      </w:tr>
    </w:tbl>
    <w:p w14:paraId="5331A1AF" w14:textId="77777777" w:rsidR="00A832C3" w:rsidRPr="000F0E7D" w:rsidRDefault="00A832C3" w:rsidP="00A832C3">
      <w:pPr>
        <w:spacing w:line="280" w:lineRule="exact"/>
        <w:jc w:val="both"/>
        <w:rPr>
          <w:rFonts w:eastAsia="Calibri" w:cs="Arial"/>
          <w:kern w:val="0"/>
          <w:szCs w:val="20"/>
          <w:lang w:eastAsia="en-US"/>
          <w14:ligatures w14:val="none"/>
        </w:rPr>
      </w:pPr>
    </w:p>
    <w:p w14:paraId="32149EBA" w14:textId="22D00229" w:rsidR="00A832C3" w:rsidRPr="000F0E7D" w:rsidRDefault="00A832C3" w:rsidP="00A832C3">
      <w:pPr>
        <w:spacing w:after="240"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w:t>
      </w:r>
      <w:r w:rsidR="0073710D" w:rsidRPr="000F0E7D">
        <w:rPr>
          <w:rFonts w:eastAsia="Times New Roman" w:cs="Arial"/>
          <w:kern w:val="0"/>
          <w:szCs w:val="20"/>
          <w:lang w:eastAsia="en-US"/>
          <w14:ligatures w14:val="none"/>
        </w:rPr>
        <w:t>2.</w:t>
      </w:r>
      <w:r w:rsidR="00EF5B13" w:rsidRPr="000F0E7D">
        <w:rPr>
          <w:rFonts w:eastAsia="Times New Roman" w:cs="Arial"/>
          <w:kern w:val="0"/>
          <w:szCs w:val="20"/>
          <w:lang w:eastAsia="en-US"/>
          <w14:ligatures w14:val="none"/>
        </w:rPr>
        <w:t>9</w:t>
      </w:r>
      <w:r w:rsidR="00F5243A" w:rsidRPr="000F0E7D">
        <w:rPr>
          <w:rFonts w:eastAsia="Times New Roman" w:cs="Arial"/>
          <w:kern w:val="0"/>
          <w:szCs w:val="20"/>
          <w:lang w:eastAsia="en-US"/>
          <w14:ligatures w14:val="none"/>
        </w:rPr>
        <w:t>.</w:t>
      </w:r>
      <w:r w:rsidR="0073710D" w:rsidRPr="000F0E7D">
        <w:rPr>
          <w:rFonts w:eastAsia="Times New Roman" w:cs="Arial"/>
          <w:b/>
          <w:bCs/>
          <w:kern w:val="0"/>
          <w:szCs w:val="20"/>
          <w:lang w:eastAsia="en-US"/>
          <w14:ligatures w14:val="none"/>
        </w:rPr>
        <w:tab/>
      </w:r>
      <w:r w:rsidRPr="000F0E7D">
        <w:rPr>
          <w:rFonts w:eastAsia="Times New Roman" w:cs="Arial"/>
          <w:kern w:val="0"/>
          <w:szCs w:val="20"/>
          <w:lang w:eastAsia="en-US"/>
          <w14:ligatures w14:val="none"/>
        </w:rPr>
        <w:t>In the case of Oireachtas TV, ISL provision may be set off against the targets set in these Rules for subtitling on this service.</w:t>
      </w:r>
    </w:p>
    <w:p w14:paraId="5C1A0B7A" w14:textId="37EBDB3D" w:rsidR="00A832C3" w:rsidRPr="000F0E7D" w:rsidRDefault="00A832C3" w:rsidP="00A832C3">
      <w:pPr>
        <w:spacing w:after="360"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w:t>
      </w:r>
      <w:r w:rsidR="0073710D" w:rsidRPr="000F0E7D">
        <w:rPr>
          <w:rFonts w:eastAsia="Times New Roman" w:cs="Arial"/>
          <w:kern w:val="0"/>
          <w:szCs w:val="20"/>
          <w:lang w:eastAsia="en-US"/>
          <w14:ligatures w14:val="none"/>
        </w:rPr>
        <w:t>2.</w:t>
      </w:r>
      <w:r w:rsidR="00EF5B13" w:rsidRPr="000F0E7D">
        <w:rPr>
          <w:rFonts w:eastAsia="Times New Roman" w:cs="Arial"/>
          <w:kern w:val="0"/>
          <w:szCs w:val="20"/>
          <w:lang w:eastAsia="en-US"/>
          <w14:ligatures w14:val="none"/>
        </w:rPr>
        <w:t>10</w:t>
      </w:r>
      <w:r w:rsidR="00F5243A" w:rsidRPr="000F0E7D">
        <w:rPr>
          <w:rFonts w:eastAsia="Times New Roman" w:cs="Arial"/>
          <w:kern w:val="0"/>
          <w:szCs w:val="20"/>
          <w:lang w:eastAsia="en-US"/>
          <w14:ligatures w14:val="none"/>
        </w:rPr>
        <w:t>.</w:t>
      </w:r>
      <w:r w:rsidR="0073710D" w:rsidRPr="000F0E7D">
        <w:rPr>
          <w:rFonts w:eastAsia="Times New Roman" w:cs="Arial"/>
          <w:b/>
          <w:bCs/>
          <w:kern w:val="0"/>
          <w:szCs w:val="20"/>
          <w:lang w:eastAsia="en-US"/>
          <w14:ligatures w14:val="none"/>
        </w:rPr>
        <w:tab/>
      </w:r>
      <w:r w:rsidRPr="000F0E7D">
        <w:rPr>
          <w:rFonts w:eastAsia="Times New Roman" w:cs="Arial"/>
          <w:kern w:val="0"/>
          <w:szCs w:val="20"/>
          <w:lang w:eastAsia="en-US"/>
          <w14:ligatures w14:val="none"/>
        </w:rPr>
        <w:t>Of the total increase in ISL provision provided on an annual basis, a proportion, to be agreed by the Commission with each broadcaster, shall comprise home-produced programming.</w:t>
      </w:r>
    </w:p>
    <w:p w14:paraId="6E373337" w14:textId="3D58233C" w:rsidR="00A832C3" w:rsidRPr="000F0E7D" w:rsidRDefault="00A832C3" w:rsidP="0073710D">
      <w:pPr>
        <w:pStyle w:val="Heading1"/>
        <w:ind w:firstLine="709"/>
        <w:rPr>
          <w:b/>
          <w:bCs/>
          <w:color w:val="auto"/>
          <w:sz w:val="24"/>
          <w:szCs w:val="24"/>
          <w:lang w:eastAsia="en-US"/>
        </w:rPr>
      </w:pPr>
      <w:bookmarkStart w:id="161" w:name="_Toc180667632"/>
      <w:r w:rsidRPr="000F0E7D">
        <w:rPr>
          <w:b/>
          <w:bCs/>
          <w:color w:val="auto"/>
          <w:sz w:val="24"/>
          <w:szCs w:val="24"/>
          <w:lang w:eastAsia="en-US"/>
        </w:rPr>
        <w:t xml:space="preserve">Audio Description </w:t>
      </w:r>
      <w:r w:rsidR="0073710D" w:rsidRPr="000F0E7D">
        <w:rPr>
          <w:b/>
          <w:bCs/>
          <w:color w:val="auto"/>
          <w:sz w:val="24"/>
          <w:szCs w:val="24"/>
          <w:lang w:eastAsia="en-US"/>
        </w:rPr>
        <w:t xml:space="preserve">Rules </w:t>
      </w:r>
      <w:r w:rsidRPr="000F0E7D">
        <w:rPr>
          <w:b/>
          <w:bCs/>
          <w:color w:val="auto"/>
          <w:sz w:val="24"/>
          <w:szCs w:val="24"/>
          <w:lang w:eastAsia="en-US"/>
        </w:rPr>
        <w:t>(AD)</w:t>
      </w:r>
      <w:bookmarkEnd w:id="161"/>
      <w:r w:rsidRPr="000F0E7D">
        <w:rPr>
          <w:b/>
          <w:bCs/>
          <w:color w:val="auto"/>
          <w:sz w:val="24"/>
          <w:szCs w:val="24"/>
          <w:lang w:eastAsia="en-US"/>
        </w:rPr>
        <w:t xml:space="preserve"> </w:t>
      </w:r>
    </w:p>
    <w:p w14:paraId="56B4B466" w14:textId="5C31C473" w:rsidR="00A832C3" w:rsidRPr="000F0E7D" w:rsidRDefault="00A832C3" w:rsidP="00A832C3">
      <w:pPr>
        <w:spacing w:after="200" w:line="280" w:lineRule="exact"/>
        <w:ind w:left="720" w:hanging="720"/>
        <w:contextualSpacing/>
        <w:jc w:val="both"/>
        <w:rPr>
          <w:rFonts w:eastAsia="Calibri" w:cs="Arial"/>
          <w:kern w:val="0"/>
          <w:szCs w:val="20"/>
          <w:lang w:eastAsia="en-US"/>
          <w14:ligatures w14:val="none"/>
        </w:rPr>
      </w:pPr>
      <w:r w:rsidRPr="000F0E7D">
        <w:rPr>
          <w:rFonts w:eastAsia="Calibri" w:cs="Arial"/>
          <w:kern w:val="0"/>
          <w:szCs w:val="20"/>
          <w:lang w:eastAsia="en-US"/>
          <w14:ligatures w14:val="none"/>
        </w:rPr>
        <w:t>1</w:t>
      </w:r>
      <w:r w:rsidR="0073710D" w:rsidRPr="000F0E7D">
        <w:rPr>
          <w:rFonts w:eastAsia="Calibri" w:cs="Arial"/>
          <w:kern w:val="0"/>
          <w:szCs w:val="20"/>
          <w:lang w:eastAsia="en-US"/>
          <w14:ligatures w14:val="none"/>
        </w:rPr>
        <w:t>2.1</w:t>
      </w:r>
      <w:r w:rsidR="00EF5B13" w:rsidRPr="000F0E7D">
        <w:rPr>
          <w:rFonts w:eastAsia="Calibri" w:cs="Arial"/>
          <w:kern w:val="0"/>
          <w:szCs w:val="20"/>
          <w:lang w:eastAsia="en-US"/>
          <w14:ligatures w14:val="none"/>
        </w:rPr>
        <w:t>1</w:t>
      </w:r>
      <w:r w:rsidR="00F5243A" w:rsidRPr="000F0E7D">
        <w:rPr>
          <w:rFonts w:eastAsia="Calibri" w:cs="Arial"/>
          <w:kern w:val="0"/>
          <w:szCs w:val="20"/>
          <w:lang w:eastAsia="en-US"/>
          <w14:ligatures w14:val="none"/>
        </w:rPr>
        <w:t>.</w:t>
      </w:r>
      <w:r w:rsidR="0073710D" w:rsidRPr="000F0E7D">
        <w:rPr>
          <w:rFonts w:eastAsia="Calibri" w:cs="Arial"/>
          <w:kern w:val="0"/>
          <w:szCs w:val="20"/>
          <w:lang w:eastAsia="en-US"/>
          <w14:ligatures w14:val="none"/>
        </w:rPr>
        <w:tab/>
      </w:r>
      <w:r w:rsidR="00E00BE8" w:rsidRPr="000F0E7D">
        <w:rPr>
          <w:rFonts w:eastAsia="Calibri" w:cs="Arial"/>
          <w:kern w:val="0"/>
          <w:szCs w:val="20"/>
          <w:lang w:eastAsia="en-US"/>
          <w14:ligatures w14:val="none"/>
        </w:rPr>
        <w:t>B</w:t>
      </w:r>
      <w:r w:rsidRPr="000F0E7D">
        <w:rPr>
          <w:rFonts w:eastAsia="Calibri" w:cs="Arial"/>
          <w:kern w:val="0"/>
          <w:szCs w:val="20"/>
          <w:lang w:eastAsia="en-US"/>
          <w14:ligatures w14:val="none"/>
        </w:rPr>
        <w:t>roadcaster</w:t>
      </w:r>
      <w:r w:rsidR="001132B9" w:rsidRPr="000F0E7D">
        <w:rPr>
          <w:rFonts w:eastAsia="Calibri" w:cs="Arial"/>
          <w:kern w:val="0"/>
          <w:szCs w:val="20"/>
          <w:lang w:eastAsia="en-US"/>
          <w14:ligatures w14:val="none"/>
        </w:rPr>
        <w:t>s</w:t>
      </w:r>
      <w:r w:rsidRPr="000F0E7D">
        <w:rPr>
          <w:rFonts w:eastAsia="Calibri" w:cs="Arial"/>
          <w:kern w:val="0"/>
          <w:szCs w:val="20"/>
          <w:lang w:eastAsia="en-US"/>
          <w14:ligatures w14:val="none"/>
        </w:rPr>
        <w:t xml:space="preserve"> shall</w:t>
      </w:r>
      <w:r w:rsidR="00E00BE8" w:rsidRPr="000F0E7D">
        <w:rPr>
          <w:rFonts w:eastAsia="Calibri" w:cs="Arial"/>
          <w:kern w:val="0"/>
          <w:szCs w:val="20"/>
          <w:lang w:eastAsia="en-US"/>
          <w14:ligatures w14:val="none"/>
        </w:rPr>
        <w:t xml:space="preserve"> ensure that they</w:t>
      </w:r>
      <w:r w:rsidRPr="000F0E7D">
        <w:rPr>
          <w:rFonts w:eastAsia="Calibri" w:cs="Arial"/>
          <w:kern w:val="0"/>
          <w:szCs w:val="20"/>
          <w:lang w:eastAsia="en-US"/>
          <w14:ligatures w14:val="none"/>
        </w:rPr>
        <w:t xml:space="preserve"> comply with the targets and timeframes that have been applied to their service(s)</w:t>
      </w:r>
      <w:r w:rsidR="00364023" w:rsidRPr="000F0E7D">
        <w:rPr>
          <w:rFonts w:eastAsia="Calibri" w:cs="Arial"/>
          <w:kern w:val="0"/>
          <w:szCs w:val="20"/>
          <w:lang w:eastAsia="en-US"/>
          <w14:ligatures w14:val="none"/>
        </w:rPr>
        <w:t xml:space="preserve"> with respect to the provision of AD</w:t>
      </w:r>
      <w:r w:rsidRPr="000F0E7D">
        <w:rPr>
          <w:rFonts w:eastAsia="Calibri" w:cs="Arial"/>
          <w:kern w:val="0"/>
          <w:szCs w:val="20"/>
          <w:lang w:eastAsia="en-US"/>
          <w14:ligatures w14:val="none"/>
        </w:rPr>
        <w:t>. These are set with reference to the percentage of output that should include AD. All targets are based on a three-year timeframe.</w:t>
      </w:r>
    </w:p>
    <w:p w14:paraId="6D798ACA" w14:textId="77777777" w:rsidR="00A832C3" w:rsidRPr="000F0E7D" w:rsidRDefault="00A832C3" w:rsidP="00A832C3">
      <w:pPr>
        <w:spacing w:after="200" w:line="280" w:lineRule="exact"/>
        <w:ind w:left="720" w:hanging="720"/>
        <w:contextualSpacing/>
        <w:jc w:val="both"/>
        <w:rPr>
          <w:rFonts w:eastAsia="Calibri" w:cs="Arial"/>
          <w:kern w:val="0"/>
          <w:szCs w:val="20"/>
          <w:lang w:eastAsia="en-US"/>
          <w14:ligatures w14:val="none"/>
        </w:rPr>
      </w:pPr>
    </w:p>
    <w:p w14:paraId="6ACE4A23" w14:textId="3068F3BC" w:rsidR="00A832C3" w:rsidRPr="000F0E7D" w:rsidRDefault="00A832C3" w:rsidP="00A832C3">
      <w:pPr>
        <w:spacing w:after="200" w:line="280" w:lineRule="exact"/>
        <w:ind w:left="720" w:hanging="720"/>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 xml:space="preserve"> 1</w:t>
      </w:r>
      <w:r w:rsidR="0073710D" w:rsidRPr="000F0E7D">
        <w:rPr>
          <w:rFonts w:eastAsia="Times New Roman" w:cs="Arial"/>
          <w:bCs/>
          <w:kern w:val="0"/>
          <w:szCs w:val="20"/>
          <w:lang w:eastAsia="en-US"/>
          <w14:ligatures w14:val="none"/>
        </w:rPr>
        <w:t>2.1</w:t>
      </w:r>
      <w:r w:rsidR="00EF5B13" w:rsidRPr="000F0E7D">
        <w:rPr>
          <w:rFonts w:eastAsia="Times New Roman" w:cs="Arial"/>
          <w:bCs/>
          <w:kern w:val="0"/>
          <w:szCs w:val="20"/>
          <w:lang w:eastAsia="en-US"/>
          <w14:ligatures w14:val="none"/>
        </w:rPr>
        <w:t>2</w:t>
      </w:r>
      <w:r w:rsidR="00F5243A" w:rsidRPr="000F0E7D">
        <w:rPr>
          <w:rFonts w:eastAsia="Times New Roman" w:cs="Arial"/>
          <w:bCs/>
          <w:kern w:val="0"/>
          <w:szCs w:val="20"/>
          <w:lang w:eastAsia="en-US"/>
          <w14:ligatures w14:val="none"/>
        </w:rPr>
        <w:t>.</w:t>
      </w:r>
      <w:r w:rsidR="0073710D" w:rsidRPr="000F0E7D">
        <w:rPr>
          <w:rFonts w:eastAsia="Times New Roman" w:cs="Arial"/>
          <w:b/>
          <w:kern w:val="0"/>
          <w:szCs w:val="20"/>
          <w:lang w:eastAsia="en-US"/>
          <w14:ligatures w14:val="none"/>
        </w:rPr>
        <w:tab/>
      </w:r>
      <w:r w:rsidR="00F37A45" w:rsidRPr="000F0E7D">
        <w:rPr>
          <w:rFonts w:eastAsia="Times New Roman" w:cs="Arial"/>
          <w:kern w:val="0"/>
          <w:szCs w:val="20"/>
          <w:lang w:eastAsia="en-US"/>
          <w14:ligatures w14:val="none"/>
        </w:rPr>
        <w:t xml:space="preserve">Any assessment of the </w:t>
      </w:r>
      <w:r w:rsidRPr="000F0E7D">
        <w:rPr>
          <w:rFonts w:eastAsia="Times New Roman" w:cs="Arial"/>
          <w:kern w:val="0"/>
          <w:szCs w:val="20"/>
          <w:lang w:eastAsia="en-US"/>
          <w14:ligatures w14:val="none"/>
        </w:rPr>
        <w:t xml:space="preserve">AD targets </w:t>
      </w:r>
      <w:r w:rsidR="00F37A45" w:rsidRPr="000F0E7D">
        <w:rPr>
          <w:rFonts w:eastAsia="Times New Roman" w:cs="Arial"/>
          <w:kern w:val="0"/>
          <w:szCs w:val="20"/>
          <w:lang w:eastAsia="en-US"/>
          <w14:ligatures w14:val="none"/>
        </w:rPr>
        <w:t xml:space="preserve">undertaken by the Commission will be </w:t>
      </w:r>
      <w:r w:rsidRPr="000F0E7D">
        <w:rPr>
          <w:rFonts w:eastAsia="Times New Roman" w:cs="Arial"/>
          <w:kern w:val="0"/>
          <w:szCs w:val="20"/>
          <w:lang w:eastAsia="en-US"/>
          <w14:ligatures w14:val="none"/>
        </w:rPr>
        <w:t>based on an 18-hour day from 7am-1am. An exception will apply to any service where the length of the broadcast day is less than 18 hours. In such circumstances, the AD requirement will be measured over the length of the broadcast day of the service.</w:t>
      </w:r>
    </w:p>
    <w:p w14:paraId="06FF0A25" w14:textId="77777777" w:rsidR="00A832C3" w:rsidRPr="000F0E7D" w:rsidRDefault="00A832C3" w:rsidP="00A832C3">
      <w:pPr>
        <w:spacing w:line="280" w:lineRule="exact"/>
        <w:ind w:left="720" w:hanging="720"/>
        <w:jc w:val="both"/>
        <w:rPr>
          <w:rFonts w:eastAsia="Times New Roman" w:cs="Arial"/>
          <w:b/>
          <w:kern w:val="0"/>
          <w:szCs w:val="20"/>
          <w:lang w:eastAsia="en-US"/>
          <w14:ligatures w14:val="none"/>
        </w:rPr>
      </w:pPr>
    </w:p>
    <w:p w14:paraId="0134D070" w14:textId="6D28CEC2" w:rsidR="00A832C3" w:rsidRPr="000F0E7D" w:rsidRDefault="00A832C3" w:rsidP="00A832C3">
      <w:pPr>
        <w:spacing w:line="280" w:lineRule="exact"/>
        <w:ind w:left="720" w:hanging="720"/>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1</w:t>
      </w:r>
      <w:r w:rsidR="0073710D" w:rsidRPr="000F0E7D">
        <w:rPr>
          <w:rFonts w:eastAsia="Times New Roman" w:cs="Arial"/>
          <w:bCs/>
          <w:kern w:val="0"/>
          <w:szCs w:val="20"/>
          <w:lang w:eastAsia="en-US"/>
          <w14:ligatures w14:val="none"/>
        </w:rPr>
        <w:t>2.1</w:t>
      </w:r>
      <w:r w:rsidR="00EF5B13" w:rsidRPr="000F0E7D">
        <w:rPr>
          <w:rFonts w:eastAsia="Times New Roman" w:cs="Arial"/>
          <w:bCs/>
          <w:kern w:val="0"/>
          <w:szCs w:val="20"/>
          <w:lang w:eastAsia="en-US"/>
          <w14:ligatures w14:val="none"/>
        </w:rPr>
        <w:t>3</w:t>
      </w:r>
      <w:r w:rsidRPr="000F0E7D">
        <w:rPr>
          <w:rFonts w:eastAsia="Times New Roman" w:cs="Arial"/>
          <w:bCs/>
          <w:kern w:val="0"/>
          <w:szCs w:val="20"/>
          <w:lang w:eastAsia="en-US"/>
          <w14:ligatures w14:val="none"/>
        </w:rPr>
        <w:t>.</w:t>
      </w:r>
      <w:r w:rsidRPr="000F0E7D">
        <w:rPr>
          <w:rFonts w:eastAsia="Times New Roman" w:cs="Arial"/>
          <w:kern w:val="0"/>
          <w:szCs w:val="20"/>
          <w:lang w:eastAsia="en-US"/>
          <w14:ligatures w14:val="none"/>
        </w:rPr>
        <w:tab/>
        <w:t xml:space="preserve">AD timeframes and targets for the 2025-2027 </w:t>
      </w:r>
      <w:r w:rsidR="001A5DAE" w:rsidRPr="000F0E7D">
        <w:rPr>
          <w:rFonts w:eastAsia="Times New Roman" w:cs="Arial"/>
          <w:kern w:val="0"/>
          <w:szCs w:val="20"/>
          <w:lang w:eastAsia="en-US"/>
          <w14:ligatures w14:val="none"/>
        </w:rPr>
        <w:t>period</w:t>
      </w:r>
      <w:r w:rsidRPr="000F0E7D">
        <w:rPr>
          <w:rFonts w:eastAsia="Times New Roman" w:cs="Arial"/>
          <w:kern w:val="0"/>
          <w:szCs w:val="20"/>
          <w:lang w:eastAsia="en-US"/>
          <w14:ligatures w14:val="none"/>
        </w:rPr>
        <w:t xml:space="preserve"> are as follows:</w:t>
      </w:r>
    </w:p>
    <w:p w14:paraId="622D057E" w14:textId="77777777" w:rsidR="00A832C3" w:rsidRPr="000F0E7D" w:rsidRDefault="00A832C3" w:rsidP="00A832C3">
      <w:pPr>
        <w:spacing w:line="280" w:lineRule="exact"/>
        <w:ind w:left="1440" w:hanging="720"/>
        <w:jc w:val="both"/>
        <w:rPr>
          <w:rFonts w:eastAsia="Times New Roman" w:cs="Arial"/>
          <w:kern w:val="0"/>
          <w:szCs w:val="20"/>
          <w:lang w:eastAsia="en-US"/>
          <w14:ligatures w14:val="none"/>
        </w:rPr>
      </w:pPr>
    </w:p>
    <w:tbl>
      <w:tblPr>
        <w:tblW w:w="635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0"/>
        <w:gridCol w:w="1406"/>
        <w:gridCol w:w="1411"/>
      </w:tblGrid>
      <w:tr w:rsidR="009B7F78" w:rsidRPr="000F0E7D" w14:paraId="7FE02620" w14:textId="77777777">
        <w:trPr>
          <w:trHeight w:val="328"/>
        </w:trPr>
        <w:tc>
          <w:tcPr>
            <w:tcW w:w="2127" w:type="dxa"/>
            <w:vAlign w:val="center"/>
          </w:tcPr>
          <w:p w14:paraId="7438A470" w14:textId="77777777" w:rsidR="00A832C3" w:rsidRPr="000F0E7D" w:rsidRDefault="00A832C3">
            <w:pPr>
              <w:spacing w:line="280" w:lineRule="exact"/>
              <w:ind w:left="488"/>
              <w:jc w:val="both"/>
              <w:rPr>
                <w:rFonts w:eastAsia="Times New Roman" w:cs="Arial"/>
                <w:b/>
                <w:kern w:val="0"/>
                <w:szCs w:val="20"/>
                <w:lang w:eastAsia="en-US"/>
                <w14:ligatures w14:val="none"/>
              </w:rPr>
            </w:pPr>
          </w:p>
        </w:tc>
        <w:tc>
          <w:tcPr>
            <w:tcW w:w="1410" w:type="dxa"/>
            <w:vAlign w:val="center"/>
          </w:tcPr>
          <w:p w14:paraId="3C09570C" w14:textId="77777777" w:rsidR="00A832C3" w:rsidRPr="000F0E7D" w:rsidRDefault="00A832C3">
            <w:pPr>
              <w:spacing w:line="280" w:lineRule="exact"/>
              <w:ind w:left="266"/>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2025</w:t>
            </w:r>
          </w:p>
        </w:tc>
        <w:tc>
          <w:tcPr>
            <w:tcW w:w="1406" w:type="dxa"/>
            <w:vAlign w:val="center"/>
          </w:tcPr>
          <w:p w14:paraId="4D5D32A9" w14:textId="77777777" w:rsidR="00A832C3" w:rsidRPr="000F0E7D" w:rsidRDefault="00A832C3">
            <w:pPr>
              <w:spacing w:line="280" w:lineRule="exact"/>
              <w:ind w:left="92"/>
              <w:jc w:val="center"/>
              <w:rPr>
                <w:rFonts w:eastAsia="Times New Roman" w:cs="Arial"/>
                <w:b/>
                <w:kern w:val="0"/>
                <w:szCs w:val="20"/>
                <w:lang w:eastAsia="en-US"/>
                <w14:ligatures w14:val="none"/>
              </w:rPr>
            </w:pPr>
            <w:r w:rsidRPr="000F0E7D">
              <w:rPr>
                <w:rFonts w:eastAsia="Times New Roman" w:cs="Arial"/>
                <w:b/>
                <w:kern w:val="0"/>
                <w:szCs w:val="20"/>
                <w:lang w:eastAsia="en-US"/>
                <w14:ligatures w14:val="none"/>
              </w:rPr>
              <w:t>2026</w:t>
            </w:r>
          </w:p>
        </w:tc>
        <w:tc>
          <w:tcPr>
            <w:tcW w:w="1411" w:type="dxa"/>
            <w:vAlign w:val="center"/>
          </w:tcPr>
          <w:p w14:paraId="0B6D6C4B" w14:textId="77777777" w:rsidR="00A832C3" w:rsidRPr="000F0E7D" w:rsidRDefault="00A832C3">
            <w:pPr>
              <w:spacing w:line="280" w:lineRule="exact"/>
              <w:ind w:left="120"/>
              <w:jc w:val="center"/>
              <w:rPr>
                <w:rFonts w:eastAsia="Times New Roman" w:cs="Arial"/>
                <w:b/>
                <w:kern w:val="0"/>
                <w:szCs w:val="20"/>
                <w:lang w:eastAsia="en-US"/>
                <w14:ligatures w14:val="none"/>
              </w:rPr>
            </w:pPr>
            <w:r w:rsidRPr="000F0E7D">
              <w:rPr>
                <w:rFonts w:eastAsia="Times New Roman" w:cs="Arial"/>
                <w:b/>
                <w:kern w:val="0"/>
                <w:szCs w:val="20"/>
                <w:lang w:eastAsia="en-US"/>
                <w14:ligatures w14:val="none"/>
              </w:rPr>
              <w:t>2027</w:t>
            </w:r>
          </w:p>
        </w:tc>
      </w:tr>
      <w:tr w:rsidR="009B7F78" w:rsidRPr="000F0E7D" w14:paraId="62ECD8E9" w14:textId="77777777">
        <w:trPr>
          <w:trHeight w:val="471"/>
        </w:trPr>
        <w:tc>
          <w:tcPr>
            <w:tcW w:w="2127" w:type="dxa"/>
            <w:vAlign w:val="center"/>
          </w:tcPr>
          <w:p w14:paraId="55239242" w14:textId="77777777" w:rsidR="00A832C3" w:rsidRPr="000F0E7D" w:rsidRDefault="00A832C3">
            <w:pPr>
              <w:spacing w:line="280" w:lineRule="exact"/>
              <w:rPr>
                <w:rFonts w:eastAsia="Times New Roman" w:cs="Arial"/>
                <w:b/>
                <w:kern w:val="0"/>
                <w:szCs w:val="20"/>
                <w:lang w:eastAsia="en-US"/>
                <w14:ligatures w14:val="none"/>
              </w:rPr>
            </w:pPr>
            <w:r w:rsidRPr="000F0E7D">
              <w:rPr>
                <w:rFonts w:eastAsia="Times New Roman" w:cs="Arial"/>
                <w:b/>
                <w:kern w:val="0"/>
                <w:szCs w:val="20"/>
                <w:lang w:eastAsia="en-US"/>
                <w14:ligatures w14:val="none"/>
              </w:rPr>
              <w:t>RTÉ 1 &amp; 2</w:t>
            </w:r>
          </w:p>
        </w:tc>
        <w:tc>
          <w:tcPr>
            <w:tcW w:w="1410" w:type="dxa"/>
            <w:shd w:val="clear" w:color="auto" w:fill="FFFFFF"/>
            <w:vAlign w:val="center"/>
          </w:tcPr>
          <w:p w14:paraId="50AED8E6" w14:textId="77777777" w:rsidR="00A832C3" w:rsidRPr="000F0E7D" w:rsidRDefault="00A832C3">
            <w:pPr>
              <w:spacing w:line="280" w:lineRule="exact"/>
              <w:ind w:left="252"/>
              <w:rPr>
                <w:rFonts w:eastAsia="Times New Roman" w:cs="Arial"/>
                <w:kern w:val="0"/>
                <w:szCs w:val="20"/>
                <w:lang w:eastAsia="en-US"/>
                <w14:ligatures w14:val="none"/>
              </w:rPr>
            </w:pPr>
            <w:r w:rsidRPr="000F0E7D">
              <w:rPr>
                <w:rFonts w:eastAsia="Times New Roman" w:cs="Arial"/>
                <w:kern w:val="0"/>
                <w:szCs w:val="20"/>
                <w:lang w:eastAsia="en-US"/>
                <w14:ligatures w14:val="none"/>
              </w:rPr>
              <w:t>12%</w:t>
            </w:r>
          </w:p>
        </w:tc>
        <w:tc>
          <w:tcPr>
            <w:tcW w:w="1406" w:type="dxa"/>
            <w:shd w:val="clear" w:color="auto" w:fill="FFFFFF"/>
            <w:vAlign w:val="center"/>
          </w:tcPr>
          <w:p w14:paraId="5EC3D11C" w14:textId="77777777" w:rsidR="00A832C3" w:rsidRPr="000F0E7D" w:rsidRDefault="00A832C3">
            <w:pPr>
              <w:spacing w:line="280" w:lineRule="exact"/>
              <w:ind w:left="92" w:right="24"/>
              <w:jc w:val="center"/>
              <w:rPr>
                <w:rFonts w:eastAsia="Times New Roman" w:cs="Arial"/>
                <w:kern w:val="0"/>
                <w:szCs w:val="20"/>
                <w:lang w:eastAsia="en-US"/>
                <w14:ligatures w14:val="none"/>
              </w:rPr>
            </w:pPr>
            <w:r w:rsidRPr="000F0E7D">
              <w:rPr>
                <w:rFonts w:eastAsia="Times New Roman" w:cs="Arial"/>
                <w:kern w:val="0"/>
                <w:szCs w:val="20"/>
                <w:lang w:eastAsia="en-US"/>
                <w14:ligatures w14:val="none"/>
              </w:rPr>
              <w:t>14%</w:t>
            </w:r>
          </w:p>
        </w:tc>
        <w:tc>
          <w:tcPr>
            <w:tcW w:w="1411" w:type="dxa"/>
            <w:shd w:val="clear" w:color="auto" w:fill="FFFFFF"/>
            <w:vAlign w:val="center"/>
          </w:tcPr>
          <w:p w14:paraId="193A0C0C" w14:textId="77777777" w:rsidR="00A832C3" w:rsidRPr="000F0E7D" w:rsidRDefault="00A832C3">
            <w:pPr>
              <w:spacing w:line="280" w:lineRule="exact"/>
              <w:ind w:left="162"/>
              <w:jc w:val="center"/>
              <w:rPr>
                <w:rFonts w:eastAsia="Times New Roman" w:cs="Arial"/>
                <w:kern w:val="0"/>
                <w:szCs w:val="20"/>
                <w:lang w:eastAsia="en-US"/>
                <w14:ligatures w14:val="none"/>
              </w:rPr>
            </w:pPr>
            <w:r w:rsidRPr="000F0E7D">
              <w:rPr>
                <w:rFonts w:eastAsia="Times New Roman" w:cs="Arial"/>
                <w:kern w:val="0"/>
                <w:szCs w:val="20"/>
                <w:lang w:eastAsia="en-US"/>
                <w14:ligatures w14:val="none"/>
              </w:rPr>
              <w:t>16%</w:t>
            </w:r>
          </w:p>
        </w:tc>
      </w:tr>
      <w:tr w:rsidR="009B7F78" w:rsidRPr="000F0E7D" w14:paraId="1DF470C6" w14:textId="77777777">
        <w:trPr>
          <w:trHeight w:val="474"/>
        </w:trPr>
        <w:tc>
          <w:tcPr>
            <w:tcW w:w="2127" w:type="dxa"/>
            <w:vAlign w:val="center"/>
          </w:tcPr>
          <w:p w14:paraId="334A5775" w14:textId="77777777" w:rsidR="00A832C3" w:rsidRPr="000F0E7D" w:rsidRDefault="00A832C3">
            <w:pPr>
              <w:spacing w:line="280" w:lineRule="exact"/>
              <w:rPr>
                <w:rFonts w:eastAsia="Times New Roman" w:cs="Arial"/>
                <w:b/>
                <w:kern w:val="0"/>
                <w:szCs w:val="20"/>
                <w:lang w:eastAsia="en-US"/>
                <w14:ligatures w14:val="none"/>
              </w:rPr>
            </w:pPr>
            <w:r w:rsidRPr="000F0E7D">
              <w:rPr>
                <w:rFonts w:eastAsia="Times New Roman" w:cs="Arial"/>
                <w:b/>
                <w:kern w:val="0"/>
                <w:szCs w:val="20"/>
                <w:lang w:eastAsia="en-US"/>
                <w14:ligatures w14:val="none"/>
              </w:rPr>
              <w:t>RTÉ Jnr</w:t>
            </w:r>
          </w:p>
        </w:tc>
        <w:tc>
          <w:tcPr>
            <w:tcW w:w="1410" w:type="dxa"/>
            <w:shd w:val="clear" w:color="auto" w:fill="FFFFFF"/>
            <w:vAlign w:val="center"/>
          </w:tcPr>
          <w:p w14:paraId="460A0429" w14:textId="77777777" w:rsidR="00A832C3" w:rsidRPr="000F0E7D" w:rsidRDefault="00A832C3">
            <w:pPr>
              <w:spacing w:line="280" w:lineRule="exact"/>
              <w:ind w:left="252"/>
              <w:rPr>
                <w:rFonts w:eastAsia="Times New Roman" w:cs="Arial"/>
                <w:kern w:val="0"/>
                <w:szCs w:val="20"/>
                <w:lang w:eastAsia="en-US"/>
                <w14:ligatures w14:val="none"/>
              </w:rPr>
            </w:pPr>
            <w:r w:rsidRPr="000F0E7D">
              <w:rPr>
                <w:rFonts w:eastAsia="Times New Roman" w:cs="Arial"/>
                <w:kern w:val="0"/>
                <w:szCs w:val="20"/>
                <w:lang w:eastAsia="en-US"/>
                <w14:ligatures w14:val="none"/>
              </w:rPr>
              <w:t>15%</w:t>
            </w:r>
          </w:p>
        </w:tc>
        <w:tc>
          <w:tcPr>
            <w:tcW w:w="1406" w:type="dxa"/>
            <w:shd w:val="clear" w:color="auto" w:fill="FFFFFF"/>
            <w:vAlign w:val="center"/>
          </w:tcPr>
          <w:p w14:paraId="094E7EE0" w14:textId="77777777" w:rsidR="00A832C3" w:rsidRPr="000F0E7D" w:rsidRDefault="00A832C3">
            <w:pPr>
              <w:spacing w:line="280" w:lineRule="exact"/>
              <w:ind w:left="92" w:right="24"/>
              <w:jc w:val="center"/>
              <w:rPr>
                <w:rFonts w:eastAsia="Times New Roman" w:cs="Arial"/>
                <w:kern w:val="0"/>
                <w:szCs w:val="20"/>
                <w:lang w:eastAsia="en-US"/>
                <w14:ligatures w14:val="none"/>
              </w:rPr>
            </w:pPr>
            <w:r w:rsidRPr="000F0E7D">
              <w:rPr>
                <w:rFonts w:eastAsia="Times New Roman" w:cs="Arial"/>
                <w:kern w:val="0"/>
                <w:szCs w:val="20"/>
                <w:lang w:eastAsia="en-US"/>
                <w14:ligatures w14:val="none"/>
              </w:rPr>
              <w:t>18%</w:t>
            </w:r>
          </w:p>
        </w:tc>
        <w:tc>
          <w:tcPr>
            <w:tcW w:w="1411" w:type="dxa"/>
            <w:shd w:val="clear" w:color="auto" w:fill="FFFFFF"/>
            <w:vAlign w:val="center"/>
          </w:tcPr>
          <w:p w14:paraId="23661305" w14:textId="77777777" w:rsidR="00A832C3" w:rsidRPr="000F0E7D" w:rsidRDefault="00A832C3">
            <w:pPr>
              <w:spacing w:line="280" w:lineRule="exact"/>
              <w:ind w:left="162"/>
              <w:jc w:val="center"/>
              <w:rPr>
                <w:rFonts w:eastAsia="Times New Roman" w:cs="Arial"/>
                <w:kern w:val="0"/>
                <w:szCs w:val="20"/>
                <w:lang w:eastAsia="en-US"/>
                <w14:ligatures w14:val="none"/>
              </w:rPr>
            </w:pPr>
            <w:r w:rsidRPr="000F0E7D">
              <w:rPr>
                <w:rFonts w:eastAsia="Times New Roman" w:cs="Arial"/>
                <w:kern w:val="0"/>
                <w:szCs w:val="20"/>
                <w:lang w:eastAsia="en-US"/>
                <w14:ligatures w14:val="none"/>
              </w:rPr>
              <w:t>20%</w:t>
            </w:r>
          </w:p>
        </w:tc>
      </w:tr>
      <w:tr w:rsidR="009B7F78" w:rsidRPr="000F0E7D" w14:paraId="4CB3085F" w14:textId="77777777">
        <w:trPr>
          <w:trHeight w:val="474"/>
        </w:trPr>
        <w:tc>
          <w:tcPr>
            <w:tcW w:w="2127" w:type="dxa"/>
            <w:vAlign w:val="center"/>
          </w:tcPr>
          <w:p w14:paraId="45971A1F" w14:textId="77777777" w:rsidR="00A832C3" w:rsidRPr="000F0E7D" w:rsidRDefault="00A832C3">
            <w:pPr>
              <w:spacing w:line="280" w:lineRule="exact"/>
              <w:rPr>
                <w:rFonts w:eastAsia="Times New Roman" w:cs="Arial"/>
                <w:b/>
                <w:kern w:val="0"/>
                <w:szCs w:val="20"/>
                <w:lang w:eastAsia="en-US"/>
                <w14:ligatures w14:val="none"/>
              </w:rPr>
            </w:pPr>
            <w:r w:rsidRPr="000F0E7D">
              <w:rPr>
                <w:rFonts w:eastAsia="Times New Roman" w:cs="Arial"/>
                <w:b/>
                <w:kern w:val="0"/>
                <w:szCs w:val="20"/>
                <w:lang w:eastAsia="en-US"/>
                <w14:ligatures w14:val="none"/>
              </w:rPr>
              <w:t xml:space="preserve">Virgin Media 1 </w:t>
            </w:r>
          </w:p>
        </w:tc>
        <w:tc>
          <w:tcPr>
            <w:tcW w:w="1410" w:type="dxa"/>
            <w:shd w:val="clear" w:color="auto" w:fill="FFFFFF"/>
            <w:vAlign w:val="center"/>
          </w:tcPr>
          <w:p w14:paraId="50D1E7F5" w14:textId="2A1D4C2D" w:rsidR="00A832C3" w:rsidRPr="000F0E7D" w:rsidRDefault="00A832C3">
            <w:pPr>
              <w:spacing w:line="280" w:lineRule="exact"/>
              <w:ind w:left="252"/>
              <w:rPr>
                <w:rFonts w:eastAsia="Times New Roman" w:cs="Arial"/>
                <w:kern w:val="0"/>
                <w:szCs w:val="20"/>
                <w:lang w:eastAsia="en-US"/>
                <w14:ligatures w14:val="none"/>
              </w:rPr>
            </w:pPr>
            <w:r w:rsidRPr="000F0E7D">
              <w:rPr>
                <w:rFonts w:eastAsia="Times New Roman" w:cs="Arial"/>
                <w:kern w:val="0"/>
                <w:szCs w:val="20"/>
                <w:lang w:eastAsia="en-US"/>
                <w14:ligatures w14:val="none"/>
              </w:rPr>
              <w:t>5%</w:t>
            </w:r>
          </w:p>
        </w:tc>
        <w:tc>
          <w:tcPr>
            <w:tcW w:w="1406" w:type="dxa"/>
            <w:shd w:val="clear" w:color="auto" w:fill="FFFFFF"/>
            <w:vAlign w:val="center"/>
          </w:tcPr>
          <w:p w14:paraId="1FBC93E6" w14:textId="77777777" w:rsidR="00A832C3" w:rsidRPr="000F0E7D" w:rsidRDefault="00A832C3">
            <w:pPr>
              <w:spacing w:line="280" w:lineRule="exact"/>
              <w:ind w:left="92" w:right="24"/>
              <w:jc w:val="center"/>
              <w:rPr>
                <w:rFonts w:eastAsia="Times New Roman" w:cs="Arial"/>
                <w:kern w:val="0"/>
                <w:szCs w:val="20"/>
                <w:lang w:eastAsia="en-US"/>
                <w14:ligatures w14:val="none"/>
              </w:rPr>
            </w:pPr>
            <w:r w:rsidRPr="000F0E7D">
              <w:rPr>
                <w:rFonts w:eastAsia="Times New Roman" w:cs="Arial"/>
                <w:kern w:val="0"/>
                <w:szCs w:val="20"/>
                <w:lang w:eastAsia="en-US"/>
                <w14:ligatures w14:val="none"/>
              </w:rPr>
              <w:t>6%</w:t>
            </w:r>
          </w:p>
        </w:tc>
        <w:tc>
          <w:tcPr>
            <w:tcW w:w="1411" w:type="dxa"/>
            <w:shd w:val="clear" w:color="auto" w:fill="FFFFFF"/>
            <w:vAlign w:val="center"/>
          </w:tcPr>
          <w:p w14:paraId="208295A1" w14:textId="77777777" w:rsidR="00A832C3" w:rsidRPr="000F0E7D" w:rsidRDefault="00A832C3">
            <w:pPr>
              <w:spacing w:line="280" w:lineRule="exact"/>
              <w:ind w:left="162"/>
              <w:jc w:val="center"/>
              <w:rPr>
                <w:rFonts w:eastAsia="Times New Roman" w:cs="Arial"/>
                <w:kern w:val="0"/>
                <w:szCs w:val="20"/>
                <w:lang w:eastAsia="en-US"/>
                <w14:ligatures w14:val="none"/>
              </w:rPr>
            </w:pPr>
            <w:r w:rsidRPr="000F0E7D">
              <w:rPr>
                <w:rFonts w:eastAsia="Times New Roman" w:cs="Arial"/>
                <w:kern w:val="0"/>
                <w:szCs w:val="20"/>
                <w:lang w:eastAsia="en-US"/>
                <w14:ligatures w14:val="none"/>
              </w:rPr>
              <w:t>8%</w:t>
            </w:r>
          </w:p>
        </w:tc>
      </w:tr>
      <w:tr w:rsidR="009B7F78" w:rsidRPr="000F0E7D" w14:paraId="76D720F0" w14:textId="77777777">
        <w:trPr>
          <w:trHeight w:val="474"/>
        </w:trPr>
        <w:tc>
          <w:tcPr>
            <w:tcW w:w="2127" w:type="dxa"/>
            <w:vAlign w:val="center"/>
          </w:tcPr>
          <w:p w14:paraId="0B54F7E9" w14:textId="77777777" w:rsidR="00A832C3" w:rsidRPr="000F0E7D" w:rsidRDefault="00A832C3">
            <w:pPr>
              <w:spacing w:line="280" w:lineRule="exact"/>
              <w:rPr>
                <w:rFonts w:eastAsia="Times New Roman" w:cs="Arial"/>
                <w:b/>
                <w:kern w:val="0"/>
                <w:szCs w:val="20"/>
                <w:lang w:eastAsia="en-US"/>
                <w14:ligatures w14:val="none"/>
              </w:rPr>
            </w:pPr>
            <w:r w:rsidRPr="000F0E7D">
              <w:rPr>
                <w:rFonts w:eastAsia="Times New Roman" w:cs="Arial"/>
                <w:b/>
                <w:kern w:val="0"/>
                <w:szCs w:val="20"/>
                <w:lang w:eastAsia="en-US"/>
                <w14:ligatures w14:val="none"/>
              </w:rPr>
              <w:t>+ 1 and HD Channels</w:t>
            </w:r>
          </w:p>
        </w:tc>
        <w:tc>
          <w:tcPr>
            <w:tcW w:w="4227" w:type="dxa"/>
            <w:gridSpan w:val="3"/>
            <w:shd w:val="clear" w:color="auto" w:fill="FFFFFF"/>
            <w:vAlign w:val="center"/>
          </w:tcPr>
          <w:p w14:paraId="55B75F7D" w14:textId="77777777" w:rsidR="00A832C3" w:rsidRPr="000F0E7D" w:rsidRDefault="00A832C3">
            <w:pPr>
              <w:spacing w:line="280" w:lineRule="exact"/>
              <w:ind w:left="162"/>
              <w:rPr>
                <w:rFonts w:eastAsia="Times New Roman" w:cs="Arial"/>
                <w:kern w:val="0"/>
                <w:szCs w:val="20"/>
                <w:lang w:eastAsia="en-US"/>
                <w14:ligatures w14:val="none"/>
              </w:rPr>
            </w:pPr>
            <w:r w:rsidRPr="000F0E7D">
              <w:rPr>
                <w:rFonts w:eastAsia="Times New Roman" w:cs="Arial"/>
                <w:kern w:val="0"/>
                <w:szCs w:val="20"/>
                <w:lang w:eastAsia="en-US"/>
                <w14:ligatures w14:val="none"/>
              </w:rPr>
              <w:t>Any audio description carried on the main television service will be made available on +1/HD channels.</w:t>
            </w:r>
          </w:p>
        </w:tc>
      </w:tr>
    </w:tbl>
    <w:p w14:paraId="361791EC" w14:textId="77777777" w:rsidR="00A832C3" w:rsidRPr="000F0E7D" w:rsidRDefault="00A832C3" w:rsidP="00A832C3">
      <w:pPr>
        <w:spacing w:line="280" w:lineRule="exact"/>
        <w:ind w:left="1353"/>
        <w:jc w:val="both"/>
        <w:rPr>
          <w:rFonts w:eastAsia="Times New Roman" w:cs="Arial"/>
          <w:kern w:val="0"/>
          <w:szCs w:val="20"/>
          <w:lang w:eastAsia="en-US"/>
          <w14:ligatures w14:val="none"/>
        </w:rPr>
      </w:pPr>
    </w:p>
    <w:p w14:paraId="4145D297" w14:textId="078311E8" w:rsidR="00A832C3" w:rsidRPr="000F0E7D" w:rsidRDefault="0073710D" w:rsidP="00A832C3">
      <w:pPr>
        <w:spacing w:after="240"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12.</w:t>
      </w:r>
      <w:r w:rsidR="00902411" w:rsidRPr="000F0E7D">
        <w:rPr>
          <w:rFonts w:eastAsia="Times New Roman" w:cs="Arial"/>
          <w:kern w:val="0"/>
          <w:szCs w:val="20"/>
          <w:lang w:eastAsia="en-US"/>
          <w14:ligatures w14:val="none"/>
        </w:rPr>
        <w:t>1</w:t>
      </w:r>
      <w:r w:rsidR="00EF5B13" w:rsidRPr="000F0E7D">
        <w:rPr>
          <w:rFonts w:eastAsia="Times New Roman" w:cs="Arial"/>
          <w:kern w:val="0"/>
          <w:szCs w:val="20"/>
          <w:lang w:eastAsia="en-US"/>
          <w14:ligatures w14:val="none"/>
        </w:rPr>
        <w:t>4</w:t>
      </w:r>
      <w:r w:rsidR="00902411" w:rsidRPr="000F0E7D">
        <w:rPr>
          <w:rFonts w:eastAsia="Times New Roman" w:cs="Arial"/>
          <w:kern w:val="0"/>
          <w:szCs w:val="20"/>
          <w:lang w:eastAsia="en-US"/>
          <w14:ligatures w14:val="none"/>
        </w:rPr>
        <w:t>.</w:t>
      </w:r>
      <w:r w:rsidR="00902411" w:rsidRPr="000F0E7D">
        <w:rPr>
          <w:rFonts w:eastAsia="Times New Roman" w:cs="Arial"/>
          <w:b/>
          <w:bCs/>
          <w:kern w:val="0"/>
          <w:szCs w:val="20"/>
          <w:lang w:eastAsia="en-US"/>
          <w14:ligatures w14:val="none"/>
        </w:rPr>
        <w:tab/>
      </w:r>
      <w:r w:rsidR="00A832C3" w:rsidRPr="000F0E7D">
        <w:rPr>
          <w:rFonts w:eastAsia="Times New Roman" w:cs="Arial"/>
          <w:kern w:val="0"/>
          <w:szCs w:val="20"/>
          <w:lang w:eastAsia="en-US"/>
          <w14:ligatures w14:val="none"/>
        </w:rPr>
        <w:t>Of the total increase in AD provision provided on an annual basis, a proportion, to be agreed by the Commission with each broadcaster, shall comprise home-produced programming.</w:t>
      </w:r>
    </w:p>
    <w:p w14:paraId="2EACCC1D" w14:textId="5CC24A5E" w:rsidR="00A832C3" w:rsidRPr="000F0E7D" w:rsidRDefault="00A832C3" w:rsidP="00A832C3">
      <w:pPr>
        <w:autoSpaceDE w:val="0"/>
        <w:autoSpaceDN w:val="0"/>
        <w:adjustRightInd w:val="0"/>
        <w:spacing w:after="240" w:line="280" w:lineRule="exact"/>
        <w:ind w:left="709" w:hanging="709"/>
        <w:jc w:val="both"/>
        <w:rPr>
          <w:rFonts w:eastAsia="Times New Roman" w:cs="Arial"/>
          <w:b/>
          <w:bCs/>
          <w:kern w:val="0"/>
          <w:szCs w:val="20"/>
          <w:lang w:eastAsia="en-US"/>
          <w14:ligatures w14:val="none"/>
        </w:rPr>
      </w:pPr>
      <w:r w:rsidRPr="000F0E7D">
        <w:rPr>
          <w:rFonts w:eastAsia="Times New Roman" w:cs="Arial"/>
          <w:kern w:val="0"/>
          <w:szCs w:val="20"/>
          <w:lang w:eastAsia="en-US"/>
          <w14:ligatures w14:val="none"/>
        </w:rPr>
        <w:t>1</w:t>
      </w:r>
      <w:r w:rsidR="00902411" w:rsidRPr="000F0E7D">
        <w:rPr>
          <w:rFonts w:eastAsia="Times New Roman" w:cs="Arial"/>
          <w:kern w:val="0"/>
          <w:szCs w:val="20"/>
          <w:lang w:eastAsia="en-US"/>
          <w14:ligatures w14:val="none"/>
        </w:rPr>
        <w:t>2.1</w:t>
      </w:r>
      <w:r w:rsidR="00EF5B13" w:rsidRPr="000F0E7D">
        <w:rPr>
          <w:rFonts w:eastAsia="Times New Roman" w:cs="Arial"/>
          <w:kern w:val="0"/>
          <w:szCs w:val="20"/>
          <w:lang w:eastAsia="en-US"/>
          <w14:ligatures w14:val="none"/>
        </w:rPr>
        <w:t>5</w:t>
      </w:r>
      <w:r w:rsidR="00902411" w:rsidRPr="000F0E7D">
        <w:rPr>
          <w:rFonts w:eastAsia="Times New Roman" w:cs="Arial"/>
          <w:kern w:val="0"/>
          <w:szCs w:val="20"/>
          <w:lang w:eastAsia="en-US"/>
          <w14:ligatures w14:val="none"/>
        </w:rPr>
        <w:t>.</w:t>
      </w:r>
      <w:r w:rsidR="00902411" w:rsidRPr="000F0E7D">
        <w:rPr>
          <w:rFonts w:eastAsia="Times New Roman" w:cs="Arial"/>
          <w:b/>
          <w:bCs/>
          <w:kern w:val="0"/>
          <w:szCs w:val="20"/>
          <w:lang w:eastAsia="en-US"/>
          <w14:ligatures w14:val="none"/>
        </w:rPr>
        <w:tab/>
      </w:r>
      <w:r w:rsidRPr="000F0E7D">
        <w:rPr>
          <w:rFonts w:eastAsia="Times New Roman" w:cs="Arial"/>
          <w:kern w:val="0"/>
          <w:szCs w:val="20"/>
          <w:lang w:eastAsia="en-US"/>
          <w14:ligatures w14:val="none"/>
        </w:rPr>
        <w:t>In the case of AD provision aired by broadcasters who do not have a mandatory obligation in this respect, any such voluntary provision may be set off against the targets for subtitling.</w:t>
      </w:r>
    </w:p>
    <w:p w14:paraId="4BCA08E5" w14:textId="2059A87B" w:rsidR="00BF435A" w:rsidRPr="000F0E7D" w:rsidRDefault="00902411" w:rsidP="00E71222">
      <w:pPr>
        <w:pStyle w:val="Heading1"/>
        <w:ind w:left="709" w:hanging="709"/>
        <w:rPr>
          <w:b/>
          <w:bCs/>
          <w:color w:val="auto"/>
          <w:szCs w:val="36"/>
          <w:lang w:eastAsia="en-US"/>
        </w:rPr>
      </w:pPr>
      <w:bookmarkStart w:id="162" w:name="_Toc180667633"/>
      <w:r w:rsidRPr="000F0E7D">
        <w:rPr>
          <w:b/>
          <w:bCs/>
          <w:color w:val="auto"/>
          <w:szCs w:val="36"/>
          <w:lang w:eastAsia="en-US"/>
        </w:rPr>
        <w:t>13</w:t>
      </w:r>
      <w:r w:rsidR="005738F7" w:rsidRPr="000F0E7D">
        <w:rPr>
          <w:b/>
          <w:bCs/>
          <w:color w:val="auto"/>
          <w:szCs w:val="36"/>
          <w:lang w:eastAsia="en-US"/>
        </w:rPr>
        <w:t>.</w:t>
      </w:r>
      <w:r w:rsidRPr="000F0E7D">
        <w:rPr>
          <w:b/>
          <w:bCs/>
          <w:color w:val="auto"/>
          <w:szCs w:val="36"/>
          <w:lang w:eastAsia="en-US"/>
        </w:rPr>
        <w:tab/>
      </w:r>
      <w:r w:rsidR="00BF435A" w:rsidRPr="000F0E7D">
        <w:rPr>
          <w:b/>
          <w:bCs/>
          <w:color w:val="auto"/>
          <w:szCs w:val="36"/>
          <w:lang w:eastAsia="en-US"/>
        </w:rPr>
        <w:t>General Rules Applying to Provision</w:t>
      </w:r>
      <w:r w:rsidR="00B76EC6" w:rsidRPr="000F0E7D">
        <w:rPr>
          <w:b/>
          <w:bCs/>
          <w:color w:val="auto"/>
          <w:szCs w:val="36"/>
          <w:lang w:eastAsia="en-US"/>
        </w:rPr>
        <w:t xml:space="preserve"> of Subtitling, Irish Sign Language and Audio Description</w:t>
      </w:r>
      <w:bookmarkEnd w:id="162"/>
      <w:r w:rsidR="00B76EC6" w:rsidRPr="000F0E7D">
        <w:rPr>
          <w:b/>
          <w:bCs/>
          <w:color w:val="auto"/>
          <w:szCs w:val="36"/>
          <w:lang w:eastAsia="en-US"/>
        </w:rPr>
        <w:t xml:space="preserve"> </w:t>
      </w:r>
    </w:p>
    <w:p w14:paraId="260B6676" w14:textId="6EE025AC" w:rsidR="00B41306" w:rsidRPr="000F0E7D" w:rsidRDefault="00B41306" w:rsidP="00B41306">
      <w:pPr>
        <w:spacing w:line="280" w:lineRule="exact"/>
        <w:ind w:left="709"/>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The following requirements apply to broadcasting services that the Commission has determined shall provide a specified percentage of programme output with subtitling, ISL and AD</w:t>
      </w:r>
      <w:r w:rsidR="004E3B34" w:rsidRPr="000F0E7D">
        <w:rPr>
          <w:rFonts w:eastAsia="Times New Roman" w:cs="Arial"/>
          <w:bCs/>
          <w:kern w:val="0"/>
          <w:szCs w:val="20"/>
          <w:lang w:eastAsia="en-US"/>
          <w14:ligatures w14:val="none"/>
        </w:rPr>
        <w:t xml:space="preserve"> </w:t>
      </w:r>
      <w:r w:rsidR="00A573BB">
        <w:rPr>
          <w:rFonts w:eastAsia="Times New Roman" w:cs="Arial"/>
          <w:bCs/>
          <w:kern w:val="0"/>
          <w:szCs w:val="20"/>
          <w:lang w:eastAsia="en-US"/>
          <w14:ligatures w14:val="none"/>
        </w:rPr>
        <w:t>as</w:t>
      </w:r>
      <w:r w:rsidR="00A573BB" w:rsidRPr="000F0E7D">
        <w:rPr>
          <w:rFonts w:eastAsia="Times New Roman" w:cs="Arial"/>
          <w:bCs/>
          <w:kern w:val="0"/>
          <w:szCs w:val="20"/>
          <w:lang w:eastAsia="en-US"/>
          <w14:ligatures w14:val="none"/>
        </w:rPr>
        <w:t xml:space="preserve"> </w:t>
      </w:r>
      <w:r w:rsidR="004E3B34" w:rsidRPr="000F0E7D">
        <w:rPr>
          <w:rFonts w:eastAsia="Times New Roman" w:cs="Arial"/>
          <w:bCs/>
          <w:kern w:val="0"/>
          <w:szCs w:val="20"/>
          <w:lang w:eastAsia="en-US"/>
          <w14:ligatures w14:val="none"/>
        </w:rPr>
        <w:t>specified at Section 12 of the Rules</w:t>
      </w:r>
      <w:r w:rsidRPr="000F0E7D">
        <w:rPr>
          <w:rFonts w:eastAsia="Times New Roman" w:cs="Arial"/>
          <w:bCs/>
          <w:kern w:val="0"/>
          <w:szCs w:val="20"/>
          <w:lang w:eastAsia="en-US"/>
          <w14:ligatures w14:val="none"/>
        </w:rPr>
        <w:t>.</w:t>
      </w:r>
    </w:p>
    <w:p w14:paraId="2D5D79E1" w14:textId="77777777" w:rsidR="00B41306" w:rsidRPr="000F0E7D" w:rsidRDefault="00B41306" w:rsidP="00B41306">
      <w:pPr>
        <w:spacing w:line="280" w:lineRule="exact"/>
        <w:ind w:left="709"/>
        <w:contextualSpacing/>
        <w:jc w:val="both"/>
        <w:rPr>
          <w:rFonts w:eastAsia="Times New Roman" w:cs="Arial"/>
          <w:b/>
          <w:kern w:val="0"/>
          <w:szCs w:val="20"/>
          <w:lang w:eastAsia="en-US"/>
          <w14:ligatures w14:val="none"/>
        </w:rPr>
      </w:pPr>
    </w:p>
    <w:p w14:paraId="72B112C8" w14:textId="1287EA24" w:rsidR="00F847F3" w:rsidRPr="00E52E3E" w:rsidRDefault="004F45F4" w:rsidP="00F847F3">
      <w:pPr>
        <w:spacing w:line="280" w:lineRule="exact"/>
        <w:ind w:firstLine="709"/>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lastRenderedPageBreak/>
        <w:t>Quality Standards</w:t>
      </w:r>
    </w:p>
    <w:p w14:paraId="55165EBD" w14:textId="1216C1BE" w:rsidR="00F37A45" w:rsidRDefault="00665E7B" w:rsidP="00F37A45">
      <w:pPr>
        <w:spacing w:line="280" w:lineRule="exact"/>
        <w:ind w:left="720" w:hanging="720"/>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1</w:t>
      </w:r>
      <w:r w:rsidR="00B76EC6" w:rsidRPr="000F0E7D">
        <w:rPr>
          <w:rFonts w:eastAsia="Times New Roman" w:cs="Arial"/>
          <w:bCs/>
          <w:kern w:val="0"/>
          <w:szCs w:val="20"/>
          <w:lang w:eastAsia="en-US"/>
          <w14:ligatures w14:val="none"/>
        </w:rPr>
        <w:t>3</w:t>
      </w:r>
      <w:r w:rsidR="00BF435A" w:rsidRPr="000F0E7D">
        <w:rPr>
          <w:rFonts w:eastAsia="Times New Roman" w:cs="Arial"/>
          <w:bCs/>
          <w:kern w:val="0"/>
          <w:szCs w:val="20"/>
          <w:lang w:eastAsia="en-US"/>
          <w14:ligatures w14:val="none"/>
        </w:rPr>
        <w:t>.1</w:t>
      </w:r>
      <w:r w:rsidRPr="000F0E7D">
        <w:rPr>
          <w:rFonts w:eastAsia="Times New Roman" w:cs="Arial"/>
          <w:bCs/>
          <w:kern w:val="0"/>
          <w:szCs w:val="20"/>
          <w:lang w:eastAsia="en-US"/>
          <w14:ligatures w14:val="none"/>
        </w:rPr>
        <w:t>.</w:t>
      </w:r>
      <w:r w:rsidR="00BF435A" w:rsidRPr="000F0E7D">
        <w:rPr>
          <w:rFonts w:eastAsia="Times New Roman" w:cs="Arial"/>
          <w:b/>
          <w:kern w:val="0"/>
          <w:szCs w:val="20"/>
          <w:lang w:eastAsia="en-US"/>
          <w14:ligatures w14:val="none"/>
        </w:rPr>
        <w:tab/>
      </w:r>
      <w:r w:rsidR="00971729" w:rsidRPr="000F0E7D">
        <w:rPr>
          <w:rFonts w:eastAsia="Times New Roman" w:cs="Arial"/>
          <w:kern w:val="0"/>
          <w:szCs w:val="20"/>
          <w:lang w:eastAsia="en-US"/>
          <w14:ligatures w14:val="none"/>
        </w:rPr>
        <w:t>B</w:t>
      </w:r>
      <w:r w:rsidR="00BF435A" w:rsidRPr="000F0E7D">
        <w:rPr>
          <w:rFonts w:eastAsia="Times New Roman" w:cs="Arial"/>
          <w:kern w:val="0"/>
          <w:szCs w:val="20"/>
          <w:lang w:eastAsia="en-US"/>
          <w14:ligatures w14:val="none"/>
        </w:rPr>
        <w:t xml:space="preserve">roadcasters shall </w:t>
      </w:r>
      <w:r w:rsidR="00F37A45" w:rsidRPr="000F0E7D">
        <w:rPr>
          <w:rFonts w:eastAsia="Times New Roman" w:cs="Arial"/>
          <w:kern w:val="0"/>
          <w:szCs w:val="20"/>
          <w:lang w:eastAsia="en-US"/>
          <w14:ligatures w14:val="none"/>
        </w:rPr>
        <w:t xml:space="preserve">ensure that they </w:t>
      </w:r>
      <w:r w:rsidR="00BF435A" w:rsidRPr="000F0E7D">
        <w:rPr>
          <w:rFonts w:eastAsia="Times New Roman" w:cs="Arial"/>
          <w:kern w:val="0"/>
          <w:szCs w:val="20"/>
          <w:lang w:eastAsia="en-US"/>
          <w14:ligatures w14:val="none"/>
        </w:rPr>
        <w:t xml:space="preserve">comply, insofar as it is practicable to do so, with the </w:t>
      </w:r>
      <w:r w:rsidR="002652EE" w:rsidRPr="000F0E7D">
        <w:rPr>
          <w:rFonts w:eastAsia="Times New Roman" w:cs="Arial"/>
          <w:kern w:val="0"/>
          <w:szCs w:val="20"/>
          <w:lang w:eastAsia="en-US"/>
          <w14:ligatures w14:val="none"/>
        </w:rPr>
        <w:t xml:space="preserve">quality </w:t>
      </w:r>
      <w:r w:rsidR="00BF435A" w:rsidRPr="000F0E7D">
        <w:rPr>
          <w:rFonts w:eastAsia="Times New Roman" w:cs="Arial"/>
          <w:kern w:val="0"/>
          <w:szCs w:val="20"/>
          <w:lang w:eastAsia="en-US"/>
          <w14:ligatures w14:val="none"/>
        </w:rPr>
        <w:t>standards</w:t>
      </w:r>
      <w:r w:rsidR="002652EE" w:rsidRPr="000F0E7D">
        <w:rPr>
          <w:rFonts w:eastAsia="Times New Roman" w:cs="Arial"/>
          <w:kern w:val="0"/>
          <w:szCs w:val="20"/>
          <w:lang w:eastAsia="en-US"/>
          <w14:ligatures w14:val="none"/>
        </w:rPr>
        <w:t xml:space="preserve"> that the Commission has developed, and which are set out at Appendix 2</w:t>
      </w:r>
      <w:r w:rsidR="00BF435A" w:rsidRPr="000F0E7D">
        <w:rPr>
          <w:rFonts w:eastAsia="Times New Roman" w:cs="Arial"/>
          <w:kern w:val="0"/>
          <w:szCs w:val="20"/>
          <w:lang w:eastAsia="en-US"/>
          <w14:ligatures w14:val="none"/>
        </w:rPr>
        <w:t>.</w:t>
      </w:r>
    </w:p>
    <w:p w14:paraId="18677B52" w14:textId="77777777" w:rsidR="00A573BB" w:rsidRPr="000F0E7D" w:rsidRDefault="00A573BB" w:rsidP="00F37A45">
      <w:pPr>
        <w:spacing w:line="280" w:lineRule="exact"/>
        <w:ind w:left="720" w:hanging="720"/>
        <w:jc w:val="both"/>
        <w:rPr>
          <w:rFonts w:eastAsia="Times New Roman" w:cs="Arial"/>
          <w:kern w:val="0"/>
          <w:szCs w:val="20"/>
          <w:lang w:eastAsia="en-US"/>
          <w14:ligatures w14:val="none"/>
        </w:rPr>
      </w:pPr>
    </w:p>
    <w:p w14:paraId="1C34B16A" w14:textId="12215A7A" w:rsidR="00BF435A" w:rsidRPr="000F0E7D" w:rsidRDefault="00F37A45" w:rsidP="00F37A45">
      <w:pPr>
        <w:spacing w:line="280" w:lineRule="exact"/>
        <w:ind w:left="720" w:hanging="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13.2.</w:t>
      </w:r>
      <w:r w:rsidRPr="000F0E7D">
        <w:rPr>
          <w:rFonts w:eastAsia="Times New Roman" w:cs="Arial"/>
          <w:kern w:val="0"/>
          <w:szCs w:val="20"/>
          <w:lang w:eastAsia="en-US"/>
          <w14:ligatures w14:val="none"/>
        </w:rPr>
        <w:tab/>
      </w:r>
      <w:r w:rsidR="00BF435A" w:rsidRPr="000F0E7D">
        <w:rPr>
          <w:rFonts w:eastAsia="Times New Roman" w:cs="Arial"/>
          <w:kern w:val="0"/>
          <w:szCs w:val="20"/>
          <w:lang w:eastAsia="en-US"/>
          <w14:ligatures w14:val="none"/>
        </w:rPr>
        <w:t xml:space="preserve">Broadcasters shall take steps to monitor content at the point of transmission to ensure quality standards are met. The Commission shall have regard to the quality of provision when assessing whether a broadcaster has met the </w:t>
      </w:r>
      <w:r w:rsidR="00CD2A36" w:rsidRPr="000F0E7D">
        <w:rPr>
          <w:rFonts w:eastAsia="Times New Roman" w:cs="Arial"/>
          <w:kern w:val="0"/>
          <w:szCs w:val="20"/>
          <w:lang w:eastAsia="en-US"/>
          <w14:ligatures w14:val="none"/>
        </w:rPr>
        <w:t>target</w:t>
      </w:r>
      <w:r w:rsidR="0046158A" w:rsidRPr="000F0E7D">
        <w:rPr>
          <w:rFonts w:eastAsia="Times New Roman" w:cs="Arial"/>
          <w:kern w:val="0"/>
          <w:szCs w:val="20"/>
          <w:lang w:eastAsia="en-US"/>
          <w14:ligatures w14:val="none"/>
        </w:rPr>
        <w:t>s</w:t>
      </w:r>
      <w:r w:rsidR="00CD2A36" w:rsidRPr="000F0E7D">
        <w:rPr>
          <w:rFonts w:eastAsia="Times New Roman" w:cs="Arial"/>
          <w:kern w:val="0"/>
          <w:szCs w:val="20"/>
          <w:lang w:eastAsia="en-US"/>
          <w14:ligatures w14:val="none"/>
        </w:rPr>
        <w:t xml:space="preserve"> </w:t>
      </w:r>
      <w:r w:rsidR="00BF435A" w:rsidRPr="000F0E7D">
        <w:rPr>
          <w:rFonts w:eastAsia="Times New Roman" w:cs="Arial"/>
          <w:kern w:val="0"/>
          <w:szCs w:val="20"/>
          <w:lang w:eastAsia="en-US"/>
          <w14:ligatures w14:val="none"/>
        </w:rPr>
        <w:t xml:space="preserve">for subtitling (including captioning), </w:t>
      </w:r>
      <w:r w:rsidR="002652EE" w:rsidRPr="000F0E7D">
        <w:rPr>
          <w:rFonts w:eastAsia="Times New Roman" w:cs="Arial"/>
          <w:kern w:val="0"/>
          <w:szCs w:val="20"/>
          <w:lang w:eastAsia="en-US"/>
          <w14:ligatures w14:val="none"/>
        </w:rPr>
        <w:t>ISL</w:t>
      </w:r>
      <w:r w:rsidR="00BF435A" w:rsidRPr="000F0E7D">
        <w:rPr>
          <w:rFonts w:eastAsia="Times New Roman" w:cs="Arial"/>
          <w:kern w:val="0"/>
          <w:szCs w:val="20"/>
          <w:lang w:eastAsia="en-US"/>
          <w14:ligatures w14:val="none"/>
        </w:rPr>
        <w:t xml:space="preserve"> and </w:t>
      </w:r>
      <w:r w:rsidR="002652EE" w:rsidRPr="000F0E7D">
        <w:rPr>
          <w:rFonts w:eastAsia="Times New Roman" w:cs="Arial"/>
          <w:kern w:val="0"/>
          <w:szCs w:val="20"/>
          <w:lang w:eastAsia="en-US"/>
          <w14:ligatures w14:val="none"/>
        </w:rPr>
        <w:t>AD</w:t>
      </w:r>
      <w:r w:rsidR="00BF435A" w:rsidRPr="000F0E7D">
        <w:rPr>
          <w:rFonts w:eastAsia="Times New Roman" w:cs="Arial"/>
          <w:kern w:val="0"/>
          <w:szCs w:val="20"/>
          <w:lang w:eastAsia="en-US"/>
          <w14:ligatures w14:val="none"/>
        </w:rPr>
        <w:t xml:space="preserve"> set out in these Rules.</w:t>
      </w:r>
      <w:r w:rsidR="00734B45" w:rsidRPr="000F0E7D">
        <w:rPr>
          <w:rFonts w:eastAsia="Times New Roman" w:cs="Arial"/>
          <w:kern w:val="0"/>
          <w:szCs w:val="20"/>
          <w:lang w:eastAsia="en-US"/>
          <w14:ligatures w14:val="none"/>
        </w:rPr>
        <w:t xml:space="preserve"> </w:t>
      </w:r>
    </w:p>
    <w:p w14:paraId="2C86E71B" w14:textId="77777777" w:rsidR="00BF435A" w:rsidRPr="000F0E7D" w:rsidRDefault="00BF435A" w:rsidP="00BF435A">
      <w:pPr>
        <w:spacing w:line="280" w:lineRule="exact"/>
        <w:ind w:left="720" w:hanging="720"/>
        <w:jc w:val="both"/>
        <w:rPr>
          <w:rFonts w:eastAsia="Times New Roman" w:cs="Arial"/>
          <w:kern w:val="0"/>
          <w:szCs w:val="20"/>
          <w:lang w:eastAsia="en-US"/>
          <w14:ligatures w14:val="none"/>
        </w:rPr>
      </w:pPr>
    </w:p>
    <w:p w14:paraId="4E5CC81B" w14:textId="1155D104" w:rsidR="00BF435A" w:rsidRPr="000F0E7D" w:rsidRDefault="00F37A45" w:rsidP="00F37A45">
      <w:pPr>
        <w:spacing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13.3.</w:t>
      </w:r>
      <w:r w:rsidRPr="000F0E7D">
        <w:rPr>
          <w:rFonts w:eastAsia="Times New Roman" w:cs="Arial"/>
          <w:kern w:val="0"/>
          <w:szCs w:val="20"/>
          <w:lang w:eastAsia="en-US"/>
          <w14:ligatures w14:val="none"/>
        </w:rPr>
        <w:tab/>
      </w:r>
      <w:r w:rsidR="00D0297F" w:rsidRPr="000F0E7D">
        <w:rPr>
          <w:rFonts w:eastAsia="Times New Roman" w:cs="Arial"/>
          <w:kern w:val="0"/>
          <w:szCs w:val="20"/>
          <w:lang w:eastAsia="en-US"/>
          <w14:ligatures w14:val="none"/>
        </w:rPr>
        <w:t>The Commission</w:t>
      </w:r>
      <w:r w:rsidR="00BF435A" w:rsidRPr="000F0E7D">
        <w:rPr>
          <w:rFonts w:eastAsia="Times New Roman" w:cs="Arial"/>
          <w:kern w:val="0"/>
          <w:szCs w:val="20"/>
          <w:lang w:eastAsia="en-US"/>
          <w14:ligatures w14:val="none"/>
        </w:rPr>
        <w:t xml:space="preserve"> acknowledge</w:t>
      </w:r>
      <w:r w:rsidR="00D0297F" w:rsidRPr="000F0E7D">
        <w:rPr>
          <w:rFonts w:eastAsia="Times New Roman" w:cs="Arial"/>
          <w:kern w:val="0"/>
          <w:szCs w:val="20"/>
          <w:lang w:eastAsia="en-US"/>
          <w14:ligatures w14:val="none"/>
        </w:rPr>
        <w:t>s</w:t>
      </w:r>
      <w:r w:rsidR="00BF435A" w:rsidRPr="000F0E7D">
        <w:rPr>
          <w:rFonts w:eastAsia="Times New Roman" w:cs="Arial"/>
          <w:kern w:val="0"/>
          <w:szCs w:val="20"/>
          <w:lang w:eastAsia="en-US"/>
          <w14:ligatures w14:val="none"/>
        </w:rPr>
        <w:t xml:space="preserve"> that broadcasters cannot always control the quality of access services received by audiences using different television platforms </w:t>
      </w:r>
      <w:r w:rsidR="00CA7AD2" w:rsidRPr="000F0E7D">
        <w:rPr>
          <w:rFonts w:eastAsia="Times New Roman" w:cs="Arial"/>
          <w:kern w:val="0"/>
          <w:szCs w:val="20"/>
          <w:lang w:eastAsia="en-US"/>
          <w14:ligatures w14:val="none"/>
        </w:rPr>
        <w:t>(</w:t>
      </w:r>
      <w:r w:rsidR="00BF435A" w:rsidRPr="000F0E7D">
        <w:rPr>
          <w:rFonts w:eastAsia="Times New Roman" w:cs="Arial"/>
          <w:kern w:val="0"/>
          <w:szCs w:val="20"/>
          <w:lang w:eastAsia="en-US"/>
          <w14:ligatures w14:val="none"/>
        </w:rPr>
        <w:t>e.g. satellite, cable, free-to-air etc</w:t>
      </w:r>
      <w:r w:rsidR="00CA7AD2" w:rsidRPr="000F0E7D">
        <w:rPr>
          <w:rFonts w:eastAsia="Times New Roman" w:cs="Arial"/>
          <w:kern w:val="0"/>
          <w:szCs w:val="20"/>
          <w:lang w:eastAsia="en-US"/>
          <w14:ligatures w14:val="none"/>
        </w:rPr>
        <w:t>)</w:t>
      </w:r>
      <w:r w:rsidR="00BF435A" w:rsidRPr="000F0E7D">
        <w:rPr>
          <w:rFonts w:eastAsia="Times New Roman" w:cs="Arial"/>
          <w:kern w:val="0"/>
          <w:szCs w:val="20"/>
          <w:lang w:eastAsia="en-US"/>
          <w14:ligatures w14:val="none"/>
        </w:rPr>
        <w:t xml:space="preserve">. </w:t>
      </w:r>
      <w:r w:rsidR="00D0297F" w:rsidRPr="000F0E7D">
        <w:rPr>
          <w:rFonts w:eastAsia="Times New Roman" w:cs="Arial"/>
          <w:kern w:val="0"/>
          <w:szCs w:val="20"/>
          <w:lang w:eastAsia="en-US"/>
          <w14:ligatures w14:val="none"/>
        </w:rPr>
        <w:t xml:space="preserve">The Commission will have due regard to </w:t>
      </w:r>
      <w:r w:rsidR="00B6632A" w:rsidRPr="000F0E7D">
        <w:rPr>
          <w:rFonts w:eastAsia="Times New Roman" w:cs="Arial"/>
          <w:kern w:val="0"/>
          <w:szCs w:val="20"/>
          <w:lang w:eastAsia="en-US"/>
          <w14:ligatures w14:val="none"/>
        </w:rPr>
        <w:t>these contextual factors when considering matters relating to the quality of access provision. Notwithstanding this,</w:t>
      </w:r>
      <w:r w:rsidR="00734B45" w:rsidRPr="000F0E7D">
        <w:rPr>
          <w:rFonts w:eastAsia="Times New Roman" w:cs="Arial"/>
          <w:kern w:val="0"/>
          <w:szCs w:val="20"/>
          <w:lang w:eastAsia="en-US"/>
          <w14:ligatures w14:val="none"/>
        </w:rPr>
        <w:t xml:space="preserve"> </w:t>
      </w:r>
      <w:r w:rsidR="00BF435A" w:rsidRPr="000F0E7D">
        <w:rPr>
          <w:rFonts w:eastAsia="Times New Roman" w:cs="Arial"/>
          <w:kern w:val="0"/>
          <w:szCs w:val="20"/>
          <w:lang w:eastAsia="en-US"/>
          <w14:ligatures w14:val="none"/>
        </w:rPr>
        <w:t xml:space="preserve">broadcasters shall engage with platform providers with a view to resolving any issues that may arise from time to time. </w:t>
      </w:r>
    </w:p>
    <w:p w14:paraId="51388C82" w14:textId="77777777" w:rsidR="00971729" w:rsidRPr="000F0E7D" w:rsidRDefault="00971729" w:rsidP="00BF435A">
      <w:pPr>
        <w:spacing w:line="280" w:lineRule="exact"/>
        <w:ind w:left="720" w:hanging="11"/>
        <w:jc w:val="both"/>
        <w:rPr>
          <w:rFonts w:eastAsia="Times New Roman" w:cs="Arial"/>
          <w:b/>
          <w:bCs/>
          <w:kern w:val="0"/>
          <w:szCs w:val="20"/>
          <w:lang w:eastAsia="en-US"/>
          <w14:ligatures w14:val="none"/>
        </w:rPr>
      </w:pPr>
    </w:p>
    <w:p w14:paraId="587590B8" w14:textId="6867757F" w:rsidR="00BF435A" w:rsidRPr="000F0E7D" w:rsidRDefault="003066A4" w:rsidP="00BF435A">
      <w:pPr>
        <w:spacing w:line="280" w:lineRule="exact"/>
        <w:ind w:left="720" w:hanging="11"/>
        <w:jc w:val="both"/>
        <w:rPr>
          <w:rFonts w:eastAsia="Times New Roman" w:cs="Arial"/>
          <w:kern w:val="0"/>
          <w:szCs w:val="20"/>
          <w:lang w:eastAsia="en-US"/>
          <w14:ligatures w14:val="none"/>
        </w:rPr>
      </w:pPr>
      <w:r w:rsidRPr="000F0E7D">
        <w:rPr>
          <w:rFonts w:eastAsia="Times New Roman" w:cs="Arial"/>
          <w:b/>
          <w:bCs/>
          <w:kern w:val="0"/>
          <w:szCs w:val="20"/>
          <w:lang w:eastAsia="en-US"/>
          <w14:ligatures w14:val="none"/>
        </w:rPr>
        <w:t>National Emergencies</w:t>
      </w:r>
    </w:p>
    <w:p w14:paraId="313DC5AD" w14:textId="12D1F139" w:rsidR="00BF435A" w:rsidRPr="000F0E7D" w:rsidRDefault="00665E7B" w:rsidP="00971729">
      <w:pPr>
        <w:spacing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w:t>
      </w:r>
      <w:r w:rsidR="007A1170" w:rsidRPr="000F0E7D">
        <w:rPr>
          <w:rFonts w:eastAsia="Times New Roman" w:cs="Arial"/>
          <w:kern w:val="0"/>
          <w:szCs w:val="20"/>
          <w:lang w:eastAsia="en-US"/>
          <w14:ligatures w14:val="none"/>
        </w:rPr>
        <w:t>3</w:t>
      </w:r>
      <w:r w:rsidR="00BF435A" w:rsidRPr="000F0E7D">
        <w:rPr>
          <w:rFonts w:eastAsia="Times New Roman" w:cs="Arial"/>
          <w:kern w:val="0"/>
          <w:szCs w:val="20"/>
          <w:lang w:eastAsia="en-US"/>
          <w14:ligatures w14:val="none"/>
        </w:rPr>
        <w:t>.</w:t>
      </w:r>
      <w:r w:rsidR="00F37A45" w:rsidRPr="000F0E7D">
        <w:rPr>
          <w:rFonts w:eastAsia="Times New Roman" w:cs="Arial"/>
          <w:kern w:val="0"/>
          <w:szCs w:val="20"/>
          <w:lang w:eastAsia="en-US"/>
          <w14:ligatures w14:val="none"/>
        </w:rPr>
        <w:t>4</w:t>
      </w:r>
      <w:r w:rsidRPr="000F0E7D">
        <w:rPr>
          <w:rFonts w:eastAsia="Times New Roman" w:cs="Arial"/>
          <w:kern w:val="0"/>
          <w:szCs w:val="20"/>
          <w:lang w:eastAsia="en-US"/>
          <w14:ligatures w14:val="none"/>
        </w:rPr>
        <w:t>.</w:t>
      </w:r>
      <w:r w:rsidR="00BF435A" w:rsidRPr="000F0E7D">
        <w:rPr>
          <w:rFonts w:eastAsia="Times New Roman" w:cs="Arial"/>
          <w:kern w:val="0"/>
          <w:szCs w:val="20"/>
          <w:lang w:eastAsia="en-US"/>
          <w14:ligatures w14:val="none"/>
        </w:rPr>
        <w:tab/>
        <w:t xml:space="preserve">In order to ensure that audience members that require access services are kept informed about national emergencies, broadcasters shall ensure that any emergency information (including public communications and announcements in natural disaster situations) is made accessible to persons with disabilities. </w:t>
      </w:r>
      <w:r w:rsidR="004B1ACC" w:rsidRPr="000F0E7D">
        <w:rPr>
          <w:rFonts w:eastAsia="Times New Roman" w:cs="Arial"/>
          <w:kern w:val="0"/>
          <w:szCs w:val="20"/>
          <w:lang w:eastAsia="en-US"/>
          <w14:ligatures w14:val="none"/>
        </w:rPr>
        <w:t>This</w:t>
      </w:r>
      <w:r w:rsidR="00BF435A" w:rsidRPr="000F0E7D">
        <w:rPr>
          <w:rFonts w:eastAsia="Times New Roman" w:cs="Arial"/>
          <w:kern w:val="0"/>
          <w:szCs w:val="20"/>
          <w:lang w:eastAsia="en-US"/>
          <w14:ligatures w14:val="none"/>
        </w:rPr>
        <w:t xml:space="preserve"> shall be via the provision of subtitling (preferably in an open format) and</w:t>
      </w:r>
      <w:r w:rsidR="00B90655" w:rsidRPr="000F0E7D">
        <w:rPr>
          <w:rFonts w:eastAsia="Times New Roman" w:cs="Arial"/>
          <w:kern w:val="0"/>
          <w:szCs w:val="20"/>
          <w:lang w:eastAsia="en-US"/>
          <w14:ligatures w14:val="none"/>
        </w:rPr>
        <w:t xml:space="preserve"> </w:t>
      </w:r>
      <w:r w:rsidR="00B6632A" w:rsidRPr="000F0E7D">
        <w:rPr>
          <w:rFonts w:eastAsia="Times New Roman" w:cs="Arial"/>
          <w:kern w:val="0"/>
          <w:szCs w:val="20"/>
          <w:lang w:eastAsia="en-US"/>
          <w14:ligatures w14:val="none"/>
        </w:rPr>
        <w:t>audio</w:t>
      </w:r>
      <w:r w:rsidR="00BF435A" w:rsidRPr="000F0E7D">
        <w:rPr>
          <w:rFonts w:eastAsia="Times New Roman" w:cs="Arial"/>
          <w:kern w:val="0"/>
          <w:szCs w:val="20"/>
          <w:lang w:eastAsia="en-US"/>
          <w14:ligatures w14:val="none"/>
        </w:rPr>
        <w:t xml:space="preserve">, leaving sufficient time for the audience to take note of and/or write the details down. </w:t>
      </w:r>
    </w:p>
    <w:p w14:paraId="29D547BB" w14:textId="77777777" w:rsidR="00BF435A" w:rsidRPr="000F0E7D" w:rsidRDefault="00BF435A" w:rsidP="00BF435A">
      <w:pPr>
        <w:spacing w:line="280" w:lineRule="exact"/>
        <w:ind w:left="709"/>
        <w:jc w:val="both"/>
        <w:rPr>
          <w:rFonts w:eastAsia="Times New Roman" w:cs="Arial"/>
          <w:kern w:val="0"/>
          <w:szCs w:val="20"/>
          <w:lang w:eastAsia="en-US"/>
          <w14:ligatures w14:val="none"/>
        </w:rPr>
      </w:pPr>
    </w:p>
    <w:p w14:paraId="50CDB7DF" w14:textId="24404219" w:rsidR="00BF435A" w:rsidRPr="000F0E7D" w:rsidRDefault="00F37A45" w:rsidP="00F37A45">
      <w:pPr>
        <w:spacing w:line="280" w:lineRule="exact"/>
        <w:ind w:left="709" w:hanging="709"/>
        <w:jc w:val="both"/>
        <w:rPr>
          <w:rFonts w:eastAsia="Calibri" w:cs="Arial"/>
          <w:kern w:val="0"/>
          <w:szCs w:val="20"/>
          <w:lang w:eastAsia="en-US"/>
          <w14:ligatures w14:val="none"/>
        </w:rPr>
      </w:pPr>
      <w:r w:rsidRPr="000F0E7D">
        <w:rPr>
          <w:rFonts w:eastAsia="Times New Roman" w:cs="Arial"/>
          <w:kern w:val="0"/>
          <w:szCs w:val="20"/>
          <w:lang w:eastAsia="en-US"/>
          <w14:ligatures w14:val="none"/>
        </w:rPr>
        <w:t>13.5.</w:t>
      </w:r>
      <w:r w:rsidRPr="000F0E7D">
        <w:rPr>
          <w:rFonts w:eastAsia="Times New Roman" w:cs="Arial"/>
          <w:kern w:val="0"/>
          <w:szCs w:val="20"/>
          <w:lang w:eastAsia="en-US"/>
          <w14:ligatures w14:val="none"/>
        </w:rPr>
        <w:tab/>
      </w:r>
      <w:r w:rsidR="00BF435A" w:rsidRPr="000F0E7D">
        <w:rPr>
          <w:rFonts w:eastAsia="Calibri" w:cs="Arial"/>
          <w:kern w:val="0"/>
          <w:szCs w:val="20"/>
          <w:lang w:eastAsia="en-US"/>
          <w14:ligatures w14:val="none"/>
        </w:rPr>
        <w:t>Broadcasters shall ensure that</w:t>
      </w:r>
      <w:r w:rsidR="002E2F69" w:rsidRPr="000F0E7D">
        <w:rPr>
          <w:rFonts w:eastAsia="Calibri" w:cs="Arial"/>
          <w:kern w:val="0"/>
          <w:szCs w:val="20"/>
          <w:lang w:eastAsia="en-US"/>
          <w14:ligatures w14:val="none"/>
        </w:rPr>
        <w:t xml:space="preserve"> </w:t>
      </w:r>
      <w:r w:rsidR="00C07DFA" w:rsidRPr="000F0E7D">
        <w:rPr>
          <w:rFonts w:eastAsia="Calibri" w:cs="Arial"/>
          <w:kern w:val="0"/>
          <w:szCs w:val="20"/>
          <w:lang w:eastAsia="en-US"/>
          <w14:ligatures w14:val="none"/>
        </w:rPr>
        <w:t xml:space="preserve">during a national emergency they shall take all practicable steps to include </w:t>
      </w:r>
      <w:r w:rsidR="00F831A7" w:rsidRPr="000F0E7D">
        <w:rPr>
          <w:rFonts w:eastAsia="Calibri" w:cs="Arial"/>
          <w:kern w:val="0"/>
          <w:szCs w:val="20"/>
          <w:lang w:eastAsia="en-US"/>
          <w14:ligatures w14:val="none"/>
        </w:rPr>
        <w:t>information in the Irish Sign Language. At a minimum,</w:t>
      </w:r>
      <w:r w:rsidR="00BF435A" w:rsidRPr="000F0E7D">
        <w:rPr>
          <w:rFonts w:eastAsia="Calibri" w:cs="Arial"/>
          <w:kern w:val="0"/>
          <w:szCs w:val="20"/>
          <w:lang w:eastAsia="en-US"/>
          <w14:ligatures w14:val="none"/>
        </w:rPr>
        <w:t xml:space="preserve"> in coverage of Government announcements related to a national emergency, Irish Sign Language interpreters in attendance shall be clearly visible to audiences throughout the entirety of the programme or programme item.</w:t>
      </w:r>
      <w:r w:rsidR="00734B45" w:rsidRPr="000F0E7D">
        <w:rPr>
          <w:rFonts w:eastAsia="Calibri" w:cs="Arial"/>
          <w:kern w:val="0"/>
          <w:szCs w:val="20"/>
          <w:lang w:eastAsia="en-US"/>
          <w14:ligatures w14:val="none"/>
        </w:rPr>
        <w:t xml:space="preserve"> </w:t>
      </w:r>
      <w:r w:rsidR="00BF435A" w:rsidRPr="000F0E7D">
        <w:rPr>
          <w:rFonts w:eastAsia="Calibri" w:cs="Arial"/>
          <w:kern w:val="0"/>
          <w:szCs w:val="20"/>
          <w:lang w:eastAsia="en-US"/>
          <w14:ligatures w14:val="none"/>
        </w:rPr>
        <w:t>Having regard to the provisions of the Irish Sign Language Act 2017, it is anticipated that the Government, or those working on their behalf, in the presentation of emergency information will co-operate with broadcasters to support the requirements of this Rule and of the 2017 Act.</w:t>
      </w:r>
      <w:r w:rsidR="009E602F" w:rsidRPr="000F0E7D">
        <w:rPr>
          <w:rFonts w:eastAsia="Calibri" w:cs="Arial"/>
          <w:kern w:val="0"/>
          <w:szCs w:val="20"/>
          <w:lang w:eastAsia="en-US"/>
          <w14:ligatures w14:val="none"/>
        </w:rPr>
        <w:t xml:space="preserve"> </w:t>
      </w:r>
    </w:p>
    <w:p w14:paraId="231A9A18" w14:textId="77777777" w:rsidR="00495DFA" w:rsidRPr="000F0E7D" w:rsidRDefault="00495DFA" w:rsidP="00BF435A">
      <w:pPr>
        <w:spacing w:line="280" w:lineRule="exact"/>
        <w:ind w:left="709"/>
        <w:jc w:val="both"/>
        <w:rPr>
          <w:rFonts w:eastAsia="Calibri" w:cs="Arial"/>
          <w:kern w:val="0"/>
          <w:szCs w:val="20"/>
          <w:lang w:eastAsia="en-US"/>
          <w14:ligatures w14:val="none"/>
        </w:rPr>
      </w:pPr>
    </w:p>
    <w:p w14:paraId="7F13B788" w14:textId="3C5638BB" w:rsidR="00BF435A" w:rsidRPr="000F0E7D" w:rsidRDefault="00495DFA" w:rsidP="00495DFA">
      <w:pPr>
        <w:spacing w:line="280" w:lineRule="exact"/>
        <w:ind w:left="720" w:hanging="11"/>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Promotion of Access Provision</w:t>
      </w:r>
    </w:p>
    <w:p w14:paraId="495E9B6C" w14:textId="2F9B94EE" w:rsidR="00677F86" w:rsidRPr="000F0E7D" w:rsidRDefault="00665E7B" w:rsidP="00677F86">
      <w:pPr>
        <w:spacing w:line="280" w:lineRule="exact"/>
        <w:ind w:left="709" w:hanging="709"/>
        <w:jc w:val="both"/>
        <w:rPr>
          <w:rFonts w:eastAsia="Times New Roman" w:cs="Arial"/>
          <w:b/>
          <w:bCs/>
          <w:kern w:val="0"/>
          <w:szCs w:val="20"/>
          <w:lang w:eastAsia="en-US"/>
          <w14:ligatures w14:val="none"/>
        </w:rPr>
      </w:pPr>
      <w:r w:rsidRPr="000F0E7D">
        <w:rPr>
          <w:rFonts w:eastAsia="Times New Roman" w:cs="Arial"/>
          <w:bCs/>
          <w:kern w:val="0"/>
          <w:szCs w:val="20"/>
          <w:lang w:eastAsia="en-US"/>
          <w14:ligatures w14:val="none"/>
        </w:rPr>
        <w:t>1</w:t>
      </w:r>
      <w:r w:rsidR="007A1170" w:rsidRPr="000F0E7D">
        <w:rPr>
          <w:rFonts w:eastAsia="Times New Roman" w:cs="Arial"/>
          <w:bCs/>
          <w:kern w:val="0"/>
          <w:szCs w:val="20"/>
          <w:lang w:eastAsia="en-US"/>
          <w14:ligatures w14:val="none"/>
        </w:rPr>
        <w:t>3</w:t>
      </w:r>
      <w:r w:rsidR="00BF435A" w:rsidRPr="000F0E7D">
        <w:rPr>
          <w:rFonts w:eastAsia="Times New Roman" w:cs="Arial"/>
          <w:bCs/>
          <w:kern w:val="0"/>
          <w:szCs w:val="20"/>
          <w:lang w:eastAsia="en-US"/>
          <w14:ligatures w14:val="none"/>
        </w:rPr>
        <w:t>.</w:t>
      </w:r>
      <w:r w:rsidR="00F37A45" w:rsidRPr="000F0E7D">
        <w:rPr>
          <w:rFonts w:eastAsia="Times New Roman" w:cs="Arial"/>
          <w:bCs/>
          <w:kern w:val="0"/>
          <w:szCs w:val="20"/>
          <w:lang w:eastAsia="en-US"/>
          <w14:ligatures w14:val="none"/>
        </w:rPr>
        <w:t>6</w:t>
      </w:r>
      <w:r w:rsidRPr="000F0E7D">
        <w:rPr>
          <w:rFonts w:eastAsia="Times New Roman" w:cs="Arial"/>
          <w:bCs/>
          <w:kern w:val="0"/>
          <w:szCs w:val="20"/>
          <w:lang w:eastAsia="en-US"/>
          <w14:ligatures w14:val="none"/>
        </w:rPr>
        <w:t>.</w:t>
      </w:r>
      <w:r w:rsidR="00BF435A" w:rsidRPr="000F0E7D">
        <w:rPr>
          <w:rFonts w:eastAsia="Times New Roman" w:cs="Arial"/>
          <w:b/>
          <w:kern w:val="0"/>
          <w:szCs w:val="20"/>
          <w:lang w:eastAsia="en-US"/>
          <w14:ligatures w14:val="none"/>
        </w:rPr>
        <w:tab/>
      </w:r>
      <w:r w:rsidR="009242C2" w:rsidRPr="000F0E7D">
        <w:rPr>
          <w:rFonts w:eastAsia="Times New Roman" w:cs="Arial"/>
          <w:kern w:val="0"/>
          <w:szCs w:val="20"/>
          <w:lang w:eastAsia="en-US"/>
          <w14:ligatures w14:val="none"/>
        </w:rPr>
        <w:t>Broadcasters shall regularly promote on their services the existence and usage of the form(s) of access provision available on their services.</w:t>
      </w:r>
      <w:r w:rsidR="009242C2" w:rsidRPr="000F0E7D">
        <w:rPr>
          <w:rFonts w:eastAsia="Times New Roman" w:cs="Arial"/>
          <w:b/>
          <w:bCs/>
          <w:kern w:val="0"/>
          <w:szCs w:val="20"/>
          <w:lang w:eastAsia="en-US"/>
          <w14:ligatures w14:val="none"/>
        </w:rPr>
        <w:t xml:space="preserve"> </w:t>
      </w:r>
      <w:r w:rsidR="00677F86" w:rsidRPr="000F0E7D">
        <w:rPr>
          <w:rFonts w:eastAsia="Times New Roman" w:cs="Arial"/>
          <w:kern w:val="0"/>
          <w:szCs w:val="20"/>
          <w:lang w:eastAsia="en-US"/>
          <w14:ligatures w14:val="none"/>
        </w:rPr>
        <w:t>In particular:</w:t>
      </w:r>
      <w:r w:rsidR="00677F86" w:rsidRPr="000F0E7D">
        <w:rPr>
          <w:rFonts w:eastAsia="Times New Roman" w:cs="Arial"/>
          <w:b/>
          <w:bCs/>
          <w:kern w:val="0"/>
          <w:szCs w:val="20"/>
          <w:lang w:eastAsia="en-US"/>
          <w14:ligatures w14:val="none"/>
        </w:rPr>
        <w:t xml:space="preserve"> </w:t>
      </w:r>
      <w:r w:rsidR="00E9505F" w:rsidRPr="000F0E7D">
        <w:rPr>
          <w:rFonts w:eastAsia="Times New Roman" w:cs="Arial"/>
          <w:b/>
          <w:bCs/>
          <w:kern w:val="0"/>
          <w:szCs w:val="20"/>
          <w:lang w:eastAsia="en-US"/>
          <w14:ligatures w14:val="none"/>
        </w:rPr>
        <w:t>-</w:t>
      </w:r>
    </w:p>
    <w:p w14:paraId="4E9EA5A2" w14:textId="77777777" w:rsidR="00677F86" w:rsidRPr="000F0E7D" w:rsidRDefault="00677F86" w:rsidP="00677F86">
      <w:pPr>
        <w:spacing w:line="280" w:lineRule="exact"/>
        <w:ind w:left="709" w:hanging="709"/>
        <w:jc w:val="both"/>
        <w:rPr>
          <w:rFonts w:eastAsia="Times New Roman" w:cs="Arial"/>
          <w:b/>
          <w:bCs/>
          <w:kern w:val="0"/>
          <w:szCs w:val="20"/>
          <w:lang w:eastAsia="en-US"/>
          <w14:ligatures w14:val="none"/>
        </w:rPr>
      </w:pPr>
    </w:p>
    <w:p w14:paraId="53F2824F" w14:textId="77E34A8F" w:rsidR="00677F86" w:rsidRPr="000F0E7D" w:rsidRDefault="009242C2" w:rsidP="000F0E7D">
      <w:pPr>
        <w:pStyle w:val="ListParagraph"/>
        <w:numPr>
          <w:ilvl w:val="0"/>
          <w:numId w:val="26"/>
        </w:numPr>
        <w:spacing w:line="280" w:lineRule="exact"/>
        <w:ind w:left="1418" w:hanging="567"/>
        <w:jc w:val="both"/>
        <w:rPr>
          <w:rFonts w:eastAsia="Times New Roman" w:cs="Arial"/>
          <w:kern w:val="0"/>
          <w:szCs w:val="20"/>
          <w:lang w:val="en-IE" w:eastAsia="en-US"/>
          <w14:ligatures w14:val="none"/>
        </w:rPr>
      </w:pPr>
      <w:r w:rsidRPr="000F0E7D">
        <w:rPr>
          <w:rFonts w:eastAsia="Times New Roman" w:cs="Arial"/>
          <w:kern w:val="0"/>
          <w:szCs w:val="20"/>
          <w:lang w:val="en-IE" w:eastAsia="en-US"/>
          <w14:ligatures w14:val="none"/>
        </w:rPr>
        <w:t>Broadcasters shall ensure that any listings created and featured in print, broadcast or online (including via social media) indicate, in a timely manner, those programmes for which access provision is available and the type of provision provided</w:t>
      </w:r>
      <w:r w:rsidR="00F37A45" w:rsidRPr="000F0E7D">
        <w:rPr>
          <w:rFonts w:eastAsia="Times New Roman" w:cs="Arial"/>
          <w:kern w:val="0"/>
          <w:szCs w:val="20"/>
          <w:lang w:val="en-IE" w:eastAsia="en-US"/>
          <w14:ligatures w14:val="none"/>
        </w:rPr>
        <w:t>.</w:t>
      </w:r>
      <w:r w:rsidRPr="000F0E7D">
        <w:rPr>
          <w:rFonts w:eastAsia="Times New Roman" w:cs="Arial"/>
          <w:kern w:val="0"/>
          <w:szCs w:val="20"/>
          <w:lang w:val="en-IE" w:eastAsia="en-US"/>
          <w14:ligatures w14:val="none"/>
        </w:rPr>
        <w:t xml:space="preserve"> </w:t>
      </w:r>
    </w:p>
    <w:p w14:paraId="663AFADE" w14:textId="77777777" w:rsidR="00677F86" w:rsidRPr="000F0E7D" w:rsidRDefault="00677F86" w:rsidP="00BB2398">
      <w:pPr>
        <w:spacing w:line="280" w:lineRule="exact"/>
        <w:ind w:left="1418" w:hanging="567"/>
        <w:jc w:val="both"/>
        <w:rPr>
          <w:rFonts w:eastAsia="Times New Roman" w:cs="Arial"/>
          <w:kern w:val="0"/>
          <w:szCs w:val="20"/>
          <w:lang w:eastAsia="en-US"/>
          <w14:ligatures w14:val="none"/>
        </w:rPr>
      </w:pPr>
    </w:p>
    <w:p w14:paraId="2C6143CE" w14:textId="463E25C8" w:rsidR="00E9505F" w:rsidRPr="000F0E7D" w:rsidRDefault="00677F86" w:rsidP="000F0E7D">
      <w:pPr>
        <w:pStyle w:val="ListParagraph"/>
        <w:numPr>
          <w:ilvl w:val="0"/>
          <w:numId w:val="26"/>
        </w:numPr>
        <w:spacing w:line="280" w:lineRule="exact"/>
        <w:ind w:left="1418" w:hanging="567"/>
        <w:jc w:val="both"/>
        <w:rPr>
          <w:rFonts w:eastAsia="Times New Roman" w:cs="Arial"/>
          <w:kern w:val="0"/>
          <w:szCs w:val="20"/>
          <w:lang w:val="en-IE" w:eastAsia="en-US"/>
          <w14:ligatures w14:val="none"/>
        </w:rPr>
      </w:pPr>
      <w:r w:rsidRPr="000F0E7D">
        <w:rPr>
          <w:rFonts w:eastAsia="Times New Roman" w:cs="Arial"/>
          <w:kern w:val="0"/>
          <w:szCs w:val="20"/>
          <w:lang w:val="en-IE" w:eastAsia="en-US"/>
          <w14:ligatures w14:val="none"/>
        </w:rPr>
        <w:t xml:space="preserve">Broadcasters shall ensure </w:t>
      </w:r>
      <w:r w:rsidR="009242C2" w:rsidRPr="000F0E7D">
        <w:rPr>
          <w:rFonts w:eastAsia="Times New Roman" w:cs="Arial"/>
          <w:kern w:val="0"/>
          <w:szCs w:val="20"/>
          <w:lang w:val="en-IE" w:eastAsia="en-US"/>
          <w14:ligatures w14:val="none"/>
        </w:rPr>
        <w:t xml:space="preserve">that such listings are kept accurate and up to date. </w:t>
      </w:r>
    </w:p>
    <w:p w14:paraId="6AFAEC30" w14:textId="77777777" w:rsidR="00E9505F" w:rsidRPr="000F0E7D" w:rsidRDefault="00E9505F" w:rsidP="00BB2398">
      <w:pPr>
        <w:spacing w:line="280" w:lineRule="exact"/>
        <w:ind w:left="1418" w:hanging="567"/>
        <w:jc w:val="both"/>
        <w:rPr>
          <w:rFonts w:eastAsia="Times New Roman" w:cs="Arial"/>
          <w:kern w:val="0"/>
          <w:szCs w:val="20"/>
          <w:lang w:eastAsia="en-US"/>
          <w14:ligatures w14:val="none"/>
        </w:rPr>
      </w:pPr>
    </w:p>
    <w:p w14:paraId="3274CE39" w14:textId="6C6209AB" w:rsidR="00BF435A" w:rsidRPr="000F0E7D" w:rsidRDefault="00E9505F" w:rsidP="000F0E7D">
      <w:pPr>
        <w:pStyle w:val="ListParagraph"/>
        <w:numPr>
          <w:ilvl w:val="0"/>
          <w:numId w:val="26"/>
        </w:numPr>
        <w:spacing w:line="280" w:lineRule="exact"/>
        <w:ind w:left="1418" w:hanging="567"/>
        <w:jc w:val="both"/>
        <w:rPr>
          <w:rFonts w:eastAsia="Times New Roman" w:cs="Arial"/>
          <w:kern w:val="0"/>
          <w:szCs w:val="20"/>
          <w:lang w:val="en-IE" w:eastAsia="en-US"/>
          <w14:ligatures w14:val="none"/>
        </w:rPr>
      </w:pPr>
      <w:r w:rsidRPr="000F0E7D">
        <w:rPr>
          <w:rFonts w:eastAsia="Times New Roman" w:cs="Arial"/>
          <w:kern w:val="0"/>
          <w:szCs w:val="20"/>
          <w:lang w:val="en-IE" w:eastAsia="en-US"/>
          <w14:ligatures w14:val="none"/>
        </w:rPr>
        <w:t>Broadcasters shall ensure that i</w:t>
      </w:r>
      <w:r w:rsidR="00BF435A" w:rsidRPr="000F0E7D">
        <w:rPr>
          <w:rFonts w:eastAsia="Times New Roman" w:cs="Arial"/>
          <w:kern w:val="0"/>
          <w:szCs w:val="20"/>
          <w:lang w:val="en-IE" w:eastAsia="en-US"/>
          <w14:ligatures w14:val="none"/>
        </w:rPr>
        <w:t xml:space="preserve">n all promotions of programmes featuring access services and at the beginning of any such programmes, </w:t>
      </w:r>
      <w:r w:rsidRPr="000F0E7D">
        <w:rPr>
          <w:rFonts w:eastAsia="Times New Roman" w:cs="Arial"/>
          <w:kern w:val="0"/>
          <w:szCs w:val="20"/>
          <w:lang w:val="en-IE" w:eastAsia="en-US"/>
          <w14:ligatures w14:val="none"/>
        </w:rPr>
        <w:t>they</w:t>
      </w:r>
      <w:r w:rsidR="00BF435A" w:rsidRPr="000F0E7D">
        <w:rPr>
          <w:rFonts w:eastAsia="Times New Roman" w:cs="Arial"/>
          <w:kern w:val="0"/>
          <w:szCs w:val="20"/>
          <w:lang w:val="en-IE" w:eastAsia="en-US"/>
          <w14:ligatures w14:val="none"/>
        </w:rPr>
        <w:t xml:space="preserve"> make use of a standard symbol indicating that the programme is accessible.</w:t>
      </w:r>
    </w:p>
    <w:p w14:paraId="386DAD9B" w14:textId="77777777" w:rsidR="00BF435A" w:rsidRPr="000F0E7D" w:rsidRDefault="00BF435A" w:rsidP="00BB2398">
      <w:pPr>
        <w:spacing w:line="280" w:lineRule="exact"/>
        <w:ind w:left="1418" w:hanging="567"/>
        <w:jc w:val="both"/>
        <w:rPr>
          <w:rFonts w:eastAsia="Times New Roman" w:cs="Arial"/>
          <w:kern w:val="0"/>
          <w:szCs w:val="20"/>
          <w:lang w:eastAsia="en-US"/>
          <w14:ligatures w14:val="none"/>
        </w:rPr>
      </w:pPr>
    </w:p>
    <w:p w14:paraId="67556BAA" w14:textId="534CDA65" w:rsidR="004D1AD7" w:rsidRPr="000F0E7D" w:rsidRDefault="0086562C" w:rsidP="000F0E7D">
      <w:pPr>
        <w:pStyle w:val="ListParagraph"/>
        <w:numPr>
          <w:ilvl w:val="0"/>
          <w:numId w:val="26"/>
        </w:numPr>
        <w:spacing w:after="360" w:line="280" w:lineRule="exact"/>
        <w:ind w:left="1418" w:hanging="567"/>
        <w:jc w:val="both"/>
        <w:rPr>
          <w:rFonts w:eastAsia="Times New Roman" w:cs="Arial"/>
          <w:kern w:val="0"/>
          <w:szCs w:val="20"/>
          <w:lang w:val="en-IE" w:eastAsia="en-US"/>
          <w14:ligatures w14:val="none"/>
        </w:rPr>
      </w:pPr>
      <w:r w:rsidRPr="000F0E7D">
        <w:rPr>
          <w:rFonts w:eastAsia="Times New Roman" w:cs="Arial"/>
          <w:kern w:val="0"/>
          <w:szCs w:val="20"/>
          <w:lang w:val="en-IE" w:eastAsia="en-US"/>
          <w14:ligatures w14:val="none"/>
        </w:rPr>
        <w:lastRenderedPageBreak/>
        <w:t xml:space="preserve">Broadcasters shall comply with guidelines </w:t>
      </w:r>
      <w:r w:rsidR="00EF4633" w:rsidRPr="000F0E7D">
        <w:rPr>
          <w:rFonts w:eastAsia="Times New Roman" w:cs="Arial"/>
          <w:kern w:val="0"/>
          <w:szCs w:val="20"/>
          <w:lang w:val="en-IE" w:eastAsia="en-US"/>
          <w14:ligatures w14:val="none"/>
        </w:rPr>
        <w:t xml:space="preserve">that the Commission may publish from time to time with respect to the promotion of access services on television services </w:t>
      </w:r>
      <w:r w:rsidR="00FB67CE" w:rsidRPr="000F0E7D">
        <w:rPr>
          <w:rFonts w:eastAsia="Times New Roman" w:cs="Arial"/>
          <w:kern w:val="0"/>
          <w:szCs w:val="20"/>
          <w:lang w:val="en-IE" w:eastAsia="en-US"/>
          <w14:ligatures w14:val="none"/>
        </w:rPr>
        <w:t>with specific obligations under these rules.</w:t>
      </w:r>
      <w:r w:rsidRPr="000F0E7D">
        <w:rPr>
          <w:rFonts w:eastAsia="Times New Roman" w:cs="Arial"/>
          <w:kern w:val="0"/>
          <w:szCs w:val="20"/>
          <w:lang w:val="en-IE" w:eastAsia="en-US"/>
          <w14:ligatures w14:val="none"/>
        </w:rPr>
        <w:t xml:space="preserve"> </w:t>
      </w:r>
    </w:p>
    <w:p w14:paraId="62A9F769" w14:textId="3A8CCAB9" w:rsidR="00BF435A" w:rsidRPr="000F0E7D" w:rsidRDefault="004D1AD7" w:rsidP="002C37FF">
      <w:pPr>
        <w:spacing w:line="280" w:lineRule="exact"/>
        <w:ind w:left="720"/>
        <w:jc w:val="both"/>
        <w:rPr>
          <w:rFonts w:eastAsia="Times New Roman" w:cs="Arial"/>
          <w:kern w:val="0"/>
          <w:szCs w:val="20"/>
          <w:lang w:eastAsia="en-US"/>
          <w14:ligatures w14:val="none"/>
        </w:rPr>
      </w:pPr>
      <w:r w:rsidRPr="000F0E7D">
        <w:rPr>
          <w:rFonts w:eastAsia="Times New Roman" w:cs="Arial"/>
          <w:b/>
          <w:bCs/>
          <w:kern w:val="0"/>
          <w:szCs w:val="20"/>
          <w:lang w:eastAsia="en-US"/>
          <w14:ligatures w14:val="none"/>
        </w:rPr>
        <w:t>Obligation to Consult with Access Users</w:t>
      </w:r>
    </w:p>
    <w:p w14:paraId="2D856AC3" w14:textId="50348309" w:rsidR="00BF435A" w:rsidRPr="000F0E7D" w:rsidRDefault="00665E7B" w:rsidP="00BF435A">
      <w:pPr>
        <w:spacing w:line="280" w:lineRule="exact"/>
        <w:ind w:left="720" w:hanging="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w:t>
      </w:r>
      <w:r w:rsidR="007A1170" w:rsidRPr="000F0E7D">
        <w:rPr>
          <w:rFonts w:eastAsia="Times New Roman" w:cs="Arial"/>
          <w:kern w:val="0"/>
          <w:szCs w:val="20"/>
          <w:lang w:eastAsia="en-US"/>
          <w14:ligatures w14:val="none"/>
        </w:rPr>
        <w:t>3</w:t>
      </w:r>
      <w:r w:rsidR="00BF435A" w:rsidRPr="000F0E7D">
        <w:rPr>
          <w:rFonts w:eastAsia="Times New Roman" w:cs="Arial"/>
          <w:kern w:val="0"/>
          <w:szCs w:val="20"/>
          <w:lang w:eastAsia="en-US"/>
          <w14:ligatures w14:val="none"/>
        </w:rPr>
        <w:t>.</w:t>
      </w:r>
      <w:r w:rsidR="00F37A45" w:rsidRPr="000F0E7D">
        <w:rPr>
          <w:rFonts w:eastAsia="Times New Roman" w:cs="Arial"/>
          <w:kern w:val="0"/>
          <w:szCs w:val="20"/>
          <w:lang w:eastAsia="en-US"/>
          <w14:ligatures w14:val="none"/>
        </w:rPr>
        <w:t>7</w:t>
      </w:r>
      <w:r w:rsidRPr="000F0E7D">
        <w:rPr>
          <w:rFonts w:eastAsia="Times New Roman" w:cs="Arial"/>
          <w:kern w:val="0"/>
          <w:szCs w:val="20"/>
          <w:lang w:eastAsia="en-US"/>
          <w14:ligatures w14:val="none"/>
        </w:rPr>
        <w:t>.</w:t>
      </w:r>
      <w:r w:rsidR="00BF435A" w:rsidRPr="000F0E7D">
        <w:rPr>
          <w:rFonts w:eastAsia="Times New Roman" w:cs="Arial"/>
          <w:kern w:val="0"/>
          <w:szCs w:val="20"/>
          <w:lang w:eastAsia="en-US"/>
          <w14:ligatures w14:val="none"/>
        </w:rPr>
        <w:tab/>
        <w:t>Broadcasters shall consult periodically and not less than once annually, with groups representing a range of different access user groups, in order to seek their opinions as to their viewing preferences, the performance of the broadcaster against the Rules and other related matters.</w:t>
      </w:r>
      <w:r w:rsidR="00734B45" w:rsidRPr="000F0E7D">
        <w:rPr>
          <w:rFonts w:eastAsia="Times New Roman" w:cs="Arial"/>
          <w:kern w:val="0"/>
          <w:szCs w:val="20"/>
          <w:lang w:eastAsia="en-US"/>
          <w14:ligatures w14:val="none"/>
        </w:rPr>
        <w:t xml:space="preserve"> </w:t>
      </w:r>
    </w:p>
    <w:p w14:paraId="159D6B36" w14:textId="77777777" w:rsidR="008C7365" w:rsidRPr="000F0E7D" w:rsidRDefault="008C7365" w:rsidP="00BF435A">
      <w:pPr>
        <w:spacing w:line="280" w:lineRule="exact"/>
        <w:ind w:left="720" w:hanging="720"/>
        <w:jc w:val="both"/>
        <w:rPr>
          <w:rFonts w:eastAsia="Times New Roman" w:cs="Arial"/>
          <w:kern w:val="0"/>
          <w:szCs w:val="20"/>
          <w:lang w:eastAsia="en-US"/>
          <w14:ligatures w14:val="none"/>
        </w:rPr>
      </w:pPr>
    </w:p>
    <w:p w14:paraId="725D78BA" w14:textId="0CBCC243" w:rsidR="00BF435A" w:rsidRPr="000F0E7D" w:rsidRDefault="008C7365" w:rsidP="002C37FF">
      <w:pPr>
        <w:spacing w:line="280" w:lineRule="exact"/>
        <w:ind w:left="720"/>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Annual Action Plans and Reporting</w:t>
      </w:r>
    </w:p>
    <w:p w14:paraId="43E2F9C3" w14:textId="0819D824" w:rsidR="00E27927" w:rsidRPr="000F0E7D" w:rsidRDefault="00665E7B" w:rsidP="00E27927">
      <w:pPr>
        <w:spacing w:line="280" w:lineRule="exact"/>
        <w:ind w:left="720" w:hanging="720"/>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1</w:t>
      </w:r>
      <w:r w:rsidR="007A1170" w:rsidRPr="000F0E7D">
        <w:rPr>
          <w:rFonts w:eastAsia="Times New Roman" w:cs="Arial"/>
          <w:bCs/>
          <w:kern w:val="0"/>
          <w:szCs w:val="20"/>
          <w:lang w:eastAsia="en-US"/>
          <w14:ligatures w14:val="none"/>
        </w:rPr>
        <w:t>3</w:t>
      </w:r>
      <w:r w:rsidR="00BF435A" w:rsidRPr="000F0E7D">
        <w:rPr>
          <w:rFonts w:eastAsia="Times New Roman" w:cs="Arial"/>
          <w:bCs/>
          <w:kern w:val="0"/>
          <w:szCs w:val="20"/>
          <w:lang w:eastAsia="en-US"/>
          <w14:ligatures w14:val="none"/>
        </w:rPr>
        <w:t>.</w:t>
      </w:r>
      <w:r w:rsidR="00F37A45" w:rsidRPr="000F0E7D">
        <w:rPr>
          <w:rFonts w:eastAsia="Times New Roman" w:cs="Arial"/>
          <w:bCs/>
          <w:kern w:val="0"/>
          <w:szCs w:val="20"/>
          <w:lang w:eastAsia="en-US"/>
          <w14:ligatures w14:val="none"/>
        </w:rPr>
        <w:t>8</w:t>
      </w:r>
      <w:r w:rsidRPr="000F0E7D">
        <w:rPr>
          <w:rFonts w:eastAsia="Times New Roman" w:cs="Arial"/>
          <w:bCs/>
          <w:kern w:val="0"/>
          <w:szCs w:val="20"/>
          <w:lang w:eastAsia="en-US"/>
          <w14:ligatures w14:val="none"/>
        </w:rPr>
        <w:t>.</w:t>
      </w:r>
      <w:r w:rsidR="00BF435A" w:rsidRPr="000F0E7D">
        <w:rPr>
          <w:rFonts w:eastAsia="Times New Roman" w:cs="Arial"/>
          <w:b/>
          <w:kern w:val="0"/>
          <w:szCs w:val="20"/>
          <w:lang w:eastAsia="en-US"/>
          <w14:ligatures w14:val="none"/>
        </w:rPr>
        <w:tab/>
      </w:r>
      <w:r w:rsidR="00BF435A" w:rsidRPr="000F0E7D">
        <w:rPr>
          <w:rFonts w:eastAsia="Times New Roman" w:cs="Arial"/>
          <w:kern w:val="0"/>
          <w:szCs w:val="20"/>
          <w:lang w:eastAsia="en-US"/>
          <w14:ligatures w14:val="none"/>
        </w:rPr>
        <w:t xml:space="preserve">Broadcasters shall develop an annual accessibility action plan to be agreed with the Commission, which sets out the manner in which the broadcaster will meet their obligations under the Rules, including </w:t>
      </w:r>
      <w:r w:rsidR="00E27927" w:rsidRPr="000F0E7D">
        <w:rPr>
          <w:rFonts w:eastAsia="Times New Roman" w:cs="Arial"/>
          <w:kern w:val="0"/>
          <w:szCs w:val="20"/>
          <w:lang w:eastAsia="en-US"/>
          <w14:ligatures w14:val="none"/>
        </w:rPr>
        <w:t xml:space="preserve">but not limited to: </w:t>
      </w:r>
    </w:p>
    <w:p w14:paraId="610676B1" w14:textId="77777777" w:rsidR="0078793D" w:rsidRPr="000F0E7D" w:rsidRDefault="0078793D" w:rsidP="006C4494">
      <w:pPr>
        <w:spacing w:line="280" w:lineRule="exact"/>
        <w:ind w:left="720" w:hanging="720"/>
        <w:jc w:val="both"/>
        <w:rPr>
          <w:rFonts w:eastAsia="Times New Roman" w:cs="Arial"/>
          <w:kern w:val="0"/>
          <w:szCs w:val="20"/>
          <w:lang w:eastAsia="en-US"/>
          <w14:ligatures w14:val="none"/>
        </w:rPr>
      </w:pPr>
    </w:p>
    <w:p w14:paraId="54467FC0" w14:textId="4B0FD46D" w:rsidR="00106E39" w:rsidRPr="000F0E7D" w:rsidRDefault="00631010" w:rsidP="000F0E7D">
      <w:pPr>
        <w:pStyle w:val="ListParagraph"/>
        <w:numPr>
          <w:ilvl w:val="0"/>
          <w:numId w:val="29"/>
        </w:numPr>
        <w:spacing w:line="280" w:lineRule="exact"/>
        <w:ind w:left="1134" w:hanging="425"/>
        <w:jc w:val="both"/>
        <w:rPr>
          <w:lang w:val="en-IE"/>
        </w:rPr>
      </w:pPr>
      <w:r w:rsidRPr="000F0E7D">
        <w:rPr>
          <w:lang w:val="en-IE"/>
        </w:rPr>
        <w:t>The</w:t>
      </w:r>
      <w:r w:rsidR="00E27927" w:rsidRPr="000F0E7D">
        <w:rPr>
          <w:lang w:val="en-IE"/>
        </w:rPr>
        <w:t xml:space="preserve"> achievement of </w:t>
      </w:r>
      <w:r w:rsidR="00BF435A" w:rsidRPr="000F0E7D">
        <w:rPr>
          <w:lang w:val="en-IE"/>
        </w:rPr>
        <w:t>targets for the provision of access services</w:t>
      </w:r>
      <w:r w:rsidR="00366D1D" w:rsidRPr="000F0E7D">
        <w:rPr>
          <w:lang w:val="en-IE"/>
        </w:rPr>
        <w:t xml:space="preserve"> specified for their service(s) under these Rules.</w:t>
      </w:r>
    </w:p>
    <w:p w14:paraId="444978EF" w14:textId="77777777" w:rsidR="00A06627" w:rsidRPr="000F0E7D" w:rsidRDefault="00A06627" w:rsidP="00A87A5D">
      <w:pPr>
        <w:spacing w:line="280" w:lineRule="exact"/>
        <w:ind w:left="1134" w:hanging="425"/>
        <w:jc w:val="both"/>
      </w:pPr>
    </w:p>
    <w:p w14:paraId="5C5B3BE8" w14:textId="77777777" w:rsidR="00106E39" w:rsidRPr="000F0E7D" w:rsidRDefault="002D408C" w:rsidP="000F0E7D">
      <w:pPr>
        <w:pStyle w:val="ListParagraph"/>
        <w:numPr>
          <w:ilvl w:val="0"/>
          <w:numId w:val="29"/>
        </w:numPr>
        <w:spacing w:line="280" w:lineRule="exact"/>
        <w:ind w:left="1134" w:hanging="425"/>
        <w:jc w:val="both"/>
        <w:rPr>
          <w:lang w:val="en-IE"/>
        </w:rPr>
      </w:pPr>
      <w:r w:rsidRPr="000F0E7D">
        <w:rPr>
          <w:lang w:val="en-IE"/>
        </w:rPr>
        <w:t>The measures to be taken to adhere to the quality stan</w:t>
      </w:r>
      <w:r w:rsidR="00D630CA" w:rsidRPr="000F0E7D">
        <w:rPr>
          <w:lang w:val="en-IE"/>
        </w:rPr>
        <w:t>dards developed by the Commission under these Rules.</w:t>
      </w:r>
    </w:p>
    <w:p w14:paraId="316AE637" w14:textId="77777777" w:rsidR="00A06627" w:rsidRPr="000F0E7D" w:rsidRDefault="00A06627" w:rsidP="00A87A5D">
      <w:pPr>
        <w:spacing w:line="280" w:lineRule="exact"/>
        <w:ind w:left="1134" w:hanging="425"/>
        <w:jc w:val="both"/>
      </w:pPr>
    </w:p>
    <w:p w14:paraId="38DB7F7F" w14:textId="2A8078E9" w:rsidR="00106E39" w:rsidRPr="000F0E7D" w:rsidRDefault="00D630CA" w:rsidP="000F0E7D">
      <w:pPr>
        <w:pStyle w:val="ListParagraph"/>
        <w:numPr>
          <w:ilvl w:val="0"/>
          <w:numId w:val="29"/>
        </w:numPr>
        <w:spacing w:line="280" w:lineRule="exact"/>
        <w:ind w:left="1134" w:hanging="425"/>
        <w:jc w:val="both"/>
        <w:rPr>
          <w:lang w:val="en-IE"/>
        </w:rPr>
      </w:pPr>
      <w:r w:rsidRPr="000F0E7D">
        <w:rPr>
          <w:lang w:val="en-IE"/>
        </w:rPr>
        <w:t xml:space="preserve">Proposals with respect </w:t>
      </w:r>
      <w:r w:rsidR="00032EA1" w:rsidRPr="000F0E7D">
        <w:rPr>
          <w:lang w:val="en-IE"/>
        </w:rPr>
        <w:t>to</w:t>
      </w:r>
      <w:r w:rsidRPr="000F0E7D">
        <w:rPr>
          <w:lang w:val="en-IE"/>
        </w:rPr>
        <w:t xml:space="preserve"> the provision of emergency information further to </w:t>
      </w:r>
      <w:r w:rsidR="00F3700B" w:rsidRPr="000F0E7D">
        <w:rPr>
          <w:lang w:val="en-IE"/>
        </w:rPr>
        <w:t>Section 1</w:t>
      </w:r>
      <w:r w:rsidR="00366D1D" w:rsidRPr="000F0E7D">
        <w:rPr>
          <w:lang w:val="en-IE"/>
        </w:rPr>
        <w:t>3</w:t>
      </w:r>
      <w:r w:rsidR="00F3700B" w:rsidRPr="000F0E7D">
        <w:rPr>
          <w:lang w:val="en-IE"/>
        </w:rPr>
        <w:t>.</w:t>
      </w:r>
      <w:r w:rsidR="00171FD5" w:rsidRPr="000F0E7D">
        <w:rPr>
          <w:lang w:val="en-IE"/>
        </w:rPr>
        <w:t>4 and 13.5</w:t>
      </w:r>
      <w:r w:rsidR="00F3700B" w:rsidRPr="000F0E7D">
        <w:rPr>
          <w:lang w:val="en-IE"/>
        </w:rPr>
        <w:t>.</w:t>
      </w:r>
    </w:p>
    <w:p w14:paraId="23D9EA36" w14:textId="77777777" w:rsidR="00A06627" w:rsidRPr="000F0E7D" w:rsidRDefault="00A06627" w:rsidP="00A87A5D">
      <w:pPr>
        <w:spacing w:line="280" w:lineRule="exact"/>
        <w:ind w:left="1134" w:hanging="425"/>
        <w:jc w:val="both"/>
      </w:pPr>
    </w:p>
    <w:p w14:paraId="627D5D5F" w14:textId="206F360A" w:rsidR="00106E39" w:rsidRPr="000F0E7D" w:rsidRDefault="00F3700B" w:rsidP="000F0E7D">
      <w:pPr>
        <w:pStyle w:val="ListParagraph"/>
        <w:numPr>
          <w:ilvl w:val="0"/>
          <w:numId w:val="29"/>
        </w:numPr>
        <w:spacing w:line="280" w:lineRule="exact"/>
        <w:ind w:left="1134" w:hanging="425"/>
        <w:jc w:val="both"/>
        <w:rPr>
          <w:lang w:val="en-IE"/>
        </w:rPr>
      </w:pPr>
      <w:r w:rsidRPr="000F0E7D">
        <w:rPr>
          <w:lang w:val="en-IE"/>
        </w:rPr>
        <w:t>The manner in which the broadcaster will promote access services made available on its service</w:t>
      </w:r>
      <w:r w:rsidR="00366D1D" w:rsidRPr="000F0E7D">
        <w:rPr>
          <w:lang w:val="en-IE"/>
        </w:rPr>
        <w:t>(s)</w:t>
      </w:r>
      <w:r w:rsidRPr="000F0E7D">
        <w:rPr>
          <w:lang w:val="en-IE"/>
        </w:rPr>
        <w:t>.</w:t>
      </w:r>
    </w:p>
    <w:p w14:paraId="2A468647" w14:textId="77777777" w:rsidR="00A06627" w:rsidRPr="000F0E7D" w:rsidRDefault="00A06627" w:rsidP="00A87A5D">
      <w:pPr>
        <w:spacing w:line="280" w:lineRule="exact"/>
        <w:ind w:left="1134" w:hanging="425"/>
        <w:jc w:val="both"/>
      </w:pPr>
    </w:p>
    <w:p w14:paraId="7DD705B4" w14:textId="2C77BC14" w:rsidR="00106E39" w:rsidRPr="000F0E7D" w:rsidRDefault="00F3700B" w:rsidP="000F0E7D">
      <w:pPr>
        <w:pStyle w:val="ListParagraph"/>
        <w:numPr>
          <w:ilvl w:val="0"/>
          <w:numId w:val="29"/>
        </w:numPr>
        <w:spacing w:line="280" w:lineRule="exact"/>
        <w:ind w:left="1134" w:hanging="425"/>
        <w:jc w:val="both"/>
        <w:rPr>
          <w:lang w:val="en-IE"/>
        </w:rPr>
      </w:pPr>
      <w:r w:rsidRPr="000F0E7D">
        <w:rPr>
          <w:lang w:val="en-IE"/>
        </w:rPr>
        <w:t>P</w:t>
      </w:r>
      <w:r w:rsidR="00032EA1" w:rsidRPr="000F0E7D">
        <w:rPr>
          <w:lang w:val="en-IE"/>
        </w:rPr>
        <w:t>roposals to consult with users of access services</w:t>
      </w:r>
      <w:r w:rsidR="00B67F9A" w:rsidRPr="000F0E7D">
        <w:rPr>
          <w:lang w:val="en-IE"/>
        </w:rPr>
        <w:t>,</w:t>
      </w:r>
      <w:r w:rsidR="00997E51" w:rsidRPr="000F0E7D">
        <w:rPr>
          <w:lang w:val="en-IE"/>
        </w:rPr>
        <w:t xml:space="preserve"> </w:t>
      </w:r>
      <w:r w:rsidR="00B67F9A" w:rsidRPr="000F0E7D">
        <w:rPr>
          <w:lang w:val="en-IE"/>
        </w:rPr>
        <w:t xml:space="preserve">including Disabled </w:t>
      </w:r>
      <w:r w:rsidR="006A1983" w:rsidRPr="000F0E7D">
        <w:rPr>
          <w:lang w:val="en-IE"/>
        </w:rPr>
        <w:t xml:space="preserve">Persons </w:t>
      </w:r>
      <w:r w:rsidR="007F77EB" w:rsidRPr="000F0E7D">
        <w:rPr>
          <w:lang w:val="en-IE"/>
        </w:rPr>
        <w:t>Representative Organisations,</w:t>
      </w:r>
      <w:r w:rsidR="00032EA1" w:rsidRPr="000F0E7D">
        <w:rPr>
          <w:lang w:val="en-IE"/>
        </w:rPr>
        <w:t xml:space="preserve"> on the provision by the broadcaster of access services on the service it provides.</w:t>
      </w:r>
    </w:p>
    <w:p w14:paraId="3D4F4C29" w14:textId="77777777" w:rsidR="009476C4" w:rsidRPr="000F0E7D" w:rsidRDefault="009476C4" w:rsidP="00A87A5D">
      <w:pPr>
        <w:spacing w:line="280" w:lineRule="exact"/>
        <w:ind w:left="1134" w:hanging="425"/>
        <w:jc w:val="both"/>
        <w:rPr>
          <w:lang w:eastAsia="en-US"/>
        </w:rPr>
      </w:pPr>
    </w:p>
    <w:p w14:paraId="373661FA" w14:textId="0758735B" w:rsidR="00A06627" w:rsidRPr="000F0E7D" w:rsidRDefault="00032EA1" w:rsidP="000F0E7D">
      <w:pPr>
        <w:pStyle w:val="ListParagraph"/>
        <w:numPr>
          <w:ilvl w:val="0"/>
          <w:numId w:val="29"/>
        </w:numPr>
        <w:spacing w:line="280" w:lineRule="exact"/>
        <w:ind w:left="1134" w:hanging="425"/>
        <w:jc w:val="both"/>
        <w:rPr>
          <w:lang w:val="en-IE"/>
        </w:rPr>
      </w:pPr>
      <w:r w:rsidRPr="000F0E7D">
        <w:rPr>
          <w:lang w:val="en-IE" w:eastAsia="en-US"/>
        </w:rPr>
        <w:t>Proposals with respect to ensuring that there is an accessible mechanism for dealing with complaints and queries from audiences with respect to the provision of access services.</w:t>
      </w:r>
      <w:r w:rsidR="00734B45" w:rsidRPr="000F0E7D">
        <w:rPr>
          <w:lang w:val="en-IE" w:eastAsia="en-US"/>
        </w:rPr>
        <w:t xml:space="preserve"> </w:t>
      </w:r>
    </w:p>
    <w:p w14:paraId="1640AA15" w14:textId="77777777" w:rsidR="00631010" w:rsidRPr="000F0E7D" w:rsidRDefault="00631010" w:rsidP="00A87A5D">
      <w:pPr>
        <w:spacing w:line="280" w:lineRule="exact"/>
        <w:ind w:left="1134" w:hanging="425"/>
        <w:jc w:val="both"/>
      </w:pPr>
    </w:p>
    <w:p w14:paraId="1365173E" w14:textId="38AADB25" w:rsidR="00BF435A" w:rsidRPr="000F0E7D" w:rsidRDefault="0083535B" w:rsidP="000F0E7D">
      <w:pPr>
        <w:pStyle w:val="ListParagraph"/>
        <w:numPr>
          <w:ilvl w:val="0"/>
          <w:numId w:val="29"/>
        </w:numPr>
        <w:spacing w:line="280" w:lineRule="exact"/>
        <w:ind w:left="1134" w:hanging="425"/>
        <w:jc w:val="both"/>
        <w:rPr>
          <w:lang w:val="en-IE"/>
        </w:rPr>
      </w:pPr>
      <w:r w:rsidRPr="000F0E7D">
        <w:rPr>
          <w:lang w:val="en-IE"/>
        </w:rPr>
        <w:t>Proposals</w:t>
      </w:r>
      <w:r w:rsidR="00452F99" w:rsidRPr="000F0E7D">
        <w:rPr>
          <w:lang w:val="en-IE"/>
        </w:rPr>
        <w:t xml:space="preserve"> by the broadcaster to improve the quality of their access services and monitor </w:t>
      </w:r>
      <w:r w:rsidR="00FC3D47" w:rsidRPr="000F0E7D">
        <w:rPr>
          <w:lang w:val="en-IE"/>
        </w:rPr>
        <w:t>their service to ensure quality standards are consistently met.</w:t>
      </w:r>
      <w:r w:rsidR="00734B45" w:rsidRPr="000F0E7D">
        <w:rPr>
          <w:lang w:val="en-IE"/>
        </w:rPr>
        <w:t xml:space="preserve"> </w:t>
      </w:r>
    </w:p>
    <w:p w14:paraId="28395002" w14:textId="77777777" w:rsidR="00BF435A" w:rsidRPr="000F0E7D" w:rsidRDefault="00BF435A" w:rsidP="00BF435A">
      <w:pPr>
        <w:autoSpaceDE w:val="0"/>
        <w:autoSpaceDN w:val="0"/>
        <w:adjustRightInd w:val="0"/>
        <w:snapToGrid w:val="0"/>
        <w:spacing w:line="280" w:lineRule="exact"/>
        <w:ind w:left="709"/>
        <w:jc w:val="both"/>
        <w:rPr>
          <w:rFonts w:eastAsia="Times New Roman" w:cs="Arial"/>
          <w:kern w:val="0"/>
          <w:szCs w:val="20"/>
          <w:lang w:eastAsia="en-US"/>
          <w14:ligatures w14:val="none"/>
        </w:rPr>
      </w:pPr>
    </w:p>
    <w:p w14:paraId="630182C8" w14:textId="7978E5BD" w:rsidR="00CD6AF4" w:rsidRPr="000F0E7D" w:rsidRDefault="00F37A45" w:rsidP="00E71222">
      <w:pPr>
        <w:autoSpaceDE w:val="0"/>
        <w:autoSpaceDN w:val="0"/>
        <w:adjustRightInd w:val="0"/>
        <w:snapToGrid w:val="0"/>
        <w:spacing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13.</w:t>
      </w:r>
      <w:r w:rsidR="00E71222" w:rsidRPr="000F0E7D">
        <w:rPr>
          <w:rFonts w:eastAsia="Times New Roman" w:cs="Arial"/>
          <w:kern w:val="0"/>
          <w:szCs w:val="20"/>
          <w:lang w:eastAsia="en-US"/>
          <w14:ligatures w14:val="none"/>
        </w:rPr>
        <w:t>9.</w:t>
      </w:r>
      <w:r w:rsidR="00E71222" w:rsidRPr="000F0E7D">
        <w:rPr>
          <w:rFonts w:eastAsia="Times New Roman" w:cs="Arial"/>
          <w:kern w:val="0"/>
          <w:szCs w:val="20"/>
          <w:lang w:eastAsia="en-US"/>
          <w14:ligatures w14:val="none"/>
        </w:rPr>
        <w:tab/>
      </w:r>
      <w:r w:rsidR="00BF435A" w:rsidRPr="000F0E7D">
        <w:rPr>
          <w:rFonts w:eastAsia="Times New Roman" w:cs="Arial"/>
          <w:kern w:val="0"/>
          <w:szCs w:val="20"/>
          <w:lang w:eastAsia="en-US"/>
          <w14:ligatures w14:val="none"/>
        </w:rPr>
        <w:t xml:space="preserve">Broadcasters shall </w:t>
      </w:r>
      <w:r w:rsidR="00423E8F" w:rsidRPr="000F0E7D">
        <w:rPr>
          <w:rFonts w:eastAsia="Times New Roman" w:cs="Arial"/>
          <w:kern w:val="0"/>
          <w:szCs w:val="20"/>
          <w:lang w:eastAsia="en-US"/>
          <w14:ligatures w14:val="none"/>
        </w:rPr>
        <w:t>consult with access users</w:t>
      </w:r>
      <w:r w:rsidR="00CD6AF4" w:rsidRPr="000F0E7D">
        <w:rPr>
          <w:rFonts w:eastAsia="Times New Roman" w:cs="Arial"/>
          <w:kern w:val="0"/>
          <w:szCs w:val="20"/>
          <w:lang w:eastAsia="en-US"/>
          <w14:ligatures w14:val="none"/>
        </w:rPr>
        <w:t xml:space="preserve"> in the preparation of their annual accessibility report. </w:t>
      </w:r>
    </w:p>
    <w:p w14:paraId="2586D540" w14:textId="77777777" w:rsidR="00CD6AF4" w:rsidRPr="000F0E7D" w:rsidRDefault="00CD6AF4" w:rsidP="00BF435A">
      <w:pPr>
        <w:autoSpaceDE w:val="0"/>
        <w:autoSpaceDN w:val="0"/>
        <w:adjustRightInd w:val="0"/>
        <w:snapToGrid w:val="0"/>
        <w:spacing w:line="280" w:lineRule="exact"/>
        <w:ind w:left="709"/>
        <w:jc w:val="both"/>
        <w:rPr>
          <w:rFonts w:eastAsia="Times New Roman" w:cs="Arial"/>
          <w:kern w:val="0"/>
          <w:szCs w:val="20"/>
          <w:lang w:eastAsia="en-US"/>
          <w14:ligatures w14:val="none"/>
        </w:rPr>
      </w:pPr>
    </w:p>
    <w:p w14:paraId="323A19AA" w14:textId="56C5F32E" w:rsidR="00B6632A" w:rsidRPr="000F0E7D" w:rsidRDefault="00F37A45" w:rsidP="00F37A45">
      <w:pPr>
        <w:autoSpaceDE w:val="0"/>
        <w:autoSpaceDN w:val="0"/>
        <w:adjustRightInd w:val="0"/>
        <w:snapToGrid w:val="0"/>
        <w:spacing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13.</w:t>
      </w:r>
      <w:r w:rsidR="00E71222" w:rsidRPr="000F0E7D">
        <w:rPr>
          <w:rFonts w:eastAsia="Times New Roman" w:cs="Arial"/>
          <w:kern w:val="0"/>
          <w:szCs w:val="20"/>
          <w:lang w:eastAsia="en-US"/>
          <w14:ligatures w14:val="none"/>
        </w:rPr>
        <w:t>10.</w:t>
      </w:r>
      <w:r w:rsidRPr="000F0E7D">
        <w:rPr>
          <w:rFonts w:eastAsia="Times New Roman" w:cs="Arial"/>
          <w:kern w:val="0"/>
          <w:szCs w:val="20"/>
          <w:lang w:eastAsia="en-US"/>
          <w14:ligatures w14:val="none"/>
        </w:rPr>
        <w:tab/>
      </w:r>
      <w:r w:rsidR="00B6632A" w:rsidRPr="000F0E7D">
        <w:rPr>
          <w:rFonts w:eastAsia="Times New Roman" w:cs="Arial"/>
          <w:kern w:val="0"/>
          <w:szCs w:val="20"/>
          <w:lang w:eastAsia="en-US"/>
          <w14:ligatures w14:val="none"/>
        </w:rPr>
        <w:t>Broadcasters shall make available to the Commission their first accessibility action plan within six months from the date of publication of the Rules and annually thereafter</w:t>
      </w:r>
    </w:p>
    <w:p w14:paraId="726E1C2F" w14:textId="77777777" w:rsidR="00B6632A" w:rsidRPr="000F0E7D" w:rsidRDefault="00B6632A" w:rsidP="00F37A45">
      <w:pPr>
        <w:autoSpaceDE w:val="0"/>
        <w:autoSpaceDN w:val="0"/>
        <w:adjustRightInd w:val="0"/>
        <w:snapToGrid w:val="0"/>
        <w:spacing w:line="280" w:lineRule="exact"/>
        <w:ind w:left="709" w:hanging="709"/>
        <w:jc w:val="both"/>
        <w:rPr>
          <w:rFonts w:eastAsia="Times New Roman" w:cs="Arial"/>
          <w:kern w:val="0"/>
          <w:szCs w:val="20"/>
          <w:lang w:eastAsia="en-US"/>
          <w14:ligatures w14:val="none"/>
        </w:rPr>
      </w:pPr>
    </w:p>
    <w:p w14:paraId="1D0E36E0" w14:textId="1E6A89D1" w:rsidR="003078D3" w:rsidRPr="000F0E7D" w:rsidRDefault="00B6632A" w:rsidP="00F37A45">
      <w:pPr>
        <w:autoSpaceDE w:val="0"/>
        <w:autoSpaceDN w:val="0"/>
        <w:adjustRightInd w:val="0"/>
        <w:snapToGrid w:val="0"/>
        <w:spacing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13.11</w:t>
      </w:r>
      <w:r w:rsidR="00E10C28">
        <w:rPr>
          <w:rFonts w:eastAsia="Times New Roman" w:cs="Arial"/>
          <w:kern w:val="0"/>
          <w:szCs w:val="20"/>
          <w:lang w:eastAsia="en-US"/>
          <w14:ligatures w14:val="none"/>
        </w:rPr>
        <w:t>.</w:t>
      </w:r>
      <w:r w:rsidRPr="000F0E7D">
        <w:rPr>
          <w:rFonts w:eastAsia="Times New Roman" w:cs="Arial"/>
          <w:kern w:val="0"/>
          <w:szCs w:val="20"/>
          <w:lang w:eastAsia="en-US"/>
          <w14:ligatures w14:val="none"/>
        </w:rPr>
        <w:tab/>
      </w:r>
      <w:r w:rsidR="003078D3" w:rsidRPr="000F0E7D">
        <w:rPr>
          <w:rFonts w:eastAsia="Times New Roman" w:cs="Arial"/>
          <w:kern w:val="0"/>
          <w:szCs w:val="20"/>
          <w:lang w:eastAsia="en-US"/>
          <w14:ligatures w14:val="none"/>
        </w:rPr>
        <w:t xml:space="preserve">Broadcasters shall publish their annual accessibility plan on their website </w:t>
      </w:r>
      <w:r w:rsidR="00A003E2" w:rsidRPr="000F0E7D">
        <w:rPr>
          <w:rFonts w:eastAsia="Times New Roman" w:cs="Arial"/>
          <w:kern w:val="0"/>
          <w:szCs w:val="20"/>
          <w:lang w:eastAsia="en-US"/>
          <w14:ligatures w14:val="none"/>
        </w:rPr>
        <w:t xml:space="preserve">in an accessible format </w:t>
      </w:r>
      <w:r w:rsidR="003078D3" w:rsidRPr="000F0E7D">
        <w:rPr>
          <w:rFonts w:eastAsia="Times New Roman" w:cs="Arial"/>
          <w:kern w:val="0"/>
          <w:szCs w:val="20"/>
          <w:lang w:eastAsia="en-US"/>
          <w14:ligatures w14:val="none"/>
        </w:rPr>
        <w:t xml:space="preserve">and shall provide </w:t>
      </w:r>
      <w:r w:rsidR="00A003E2" w:rsidRPr="000F0E7D">
        <w:rPr>
          <w:rFonts w:eastAsia="Times New Roman" w:cs="Arial"/>
          <w:kern w:val="0"/>
          <w:szCs w:val="20"/>
          <w:lang w:eastAsia="en-US"/>
          <w14:ligatures w14:val="none"/>
        </w:rPr>
        <w:t xml:space="preserve">a copy to the Commission </w:t>
      </w:r>
      <w:r w:rsidR="003078D3" w:rsidRPr="000F0E7D">
        <w:rPr>
          <w:rFonts w:eastAsia="Times New Roman" w:cs="Arial"/>
          <w:kern w:val="0"/>
          <w:szCs w:val="20"/>
          <w:lang w:eastAsia="en-US"/>
          <w14:ligatures w14:val="none"/>
        </w:rPr>
        <w:t xml:space="preserve">for publication on </w:t>
      </w:r>
      <w:r w:rsidR="00D90C40" w:rsidRPr="000F0E7D">
        <w:rPr>
          <w:rFonts w:eastAsia="Times New Roman" w:cs="Arial"/>
          <w:kern w:val="0"/>
          <w:szCs w:val="20"/>
          <w:lang w:eastAsia="en-US"/>
          <w14:ligatures w14:val="none"/>
        </w:rPr>
        <w:t>its</w:t>
      </w:r>
      <w:r w:rsidR="003078D3" w:rsidRPr="000F0E7D">
        <w:rPr>
          <w:rFonts w:eastAsia="Times New Roman" w:cs="Arial"/>
          <w:kern w:val="0"/>
          <w:szCs w:val="20"/>
          <w:lang w:eastAsia="en-US"/>
          <w14:ligatures w14:val="none"/>
        </w:rPr>
        <w:t xml:space="preserve"> website. </w:t>
      </w:r>
    </w:p>
    <w:p w14:paraId="496EC916" w14:textId="77777777" w:rsidR="003078D3" w:rsidRPr="000F0E7D" w:rsidRDefault="003078D3" w:rsidP="00BF435A">
      <w:pPr>
        <w:autoSpaceDE w:val="0"/>
        <w:autoSpaceDN w:val="0"/>
        <w:adjustRightInd w:val="0"/>
        <w:snapToGrid w:val="0"/>
        <w:spacing w:line="280" w:lineRule="exact"/>
        <w:ind w:left="709"/>
        <w:jc w:val="both"/>
        <w:rPr>
          <w:rFonts w:eastAsia="Times New Roman" w:cs="Arial"/>
          <w:kern w:val="0"/>
          <w:szCs w:val="20"/>
          <w:lang w:eastAsia="en-US"/>
          <w14:ligatures w14:val="none"/>
        </w:rPr>
      </w:pPr>
    </w:p>
    <w:p w14:paraId="39BF3631" w14:textId="2FC2008D" w:rsidR="00BF435A" w:rsidRPr="000F0E7D" w:rsidRDefault="00E71222" w:rsidP="00E71222">
      <w:pPr>
        <w:autoSpaceDE w:val="0"/>
        <w:autoSpaceDN w:val="0"/>
        <w:adjustRightInd w:val="0"/>
        <w:snapToGrid w:val="0"/>
        <w:spacing w:line="280" w:lineRule="exact"/>
        <w:ind w:left="709" w:hanging="709"/>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13.1</w:t>
      </w:r>
      <w:r w:rsidR="00B6632A" w:rsidRPr="000F0E7D">
        <w:rPr>
          <w:rFonts w:eastAsia="Times New Roman" w:cs="Arial"/>
          <w:kern w:val="0"/>
          <w:szCs w:val="20"/>
          <w:lang w:eastAsia="en-US"/>
          <w14:ligatures w14:val="none"/>
        </w:rPr>
        <w:t>2</w:t>
      </w:r>
      <w:r w:rsidR="00506E5E" w:rsidRPr="000F0E7D">
        <w:rPr>
          <w:rFonts w:eastAsia="Times New Roman" w:cs="Arial"/>
          <w:kern w:val="0"/>
          <w:szCs w:val="20"/>
          <w:lang w:eastAsia="en-US"/>
          <w14:ligatures w14:val="none"/>
        </w:rPr>
        <w:t>.</w:t>
      </w:r>
      <w:r w:rsidRPr="000F0E7D">
        <w:rPr>
          <w:rFonts w:eastAsia="Times New Roman" w:cs="Arial"/>
          <w:kern w:val="0"/>
          <w:szCs w:val="20"/>
          <w:lang w:eastAsia="en-US"/>
          <w14:ligatures w14:val="none"/>
        </w:rPr>
        <w:tab/>
      </w:r>
      <w:r w:rsidR="00CD6AF4" w:rsidRPr="000F0E7D">
        <w:rPr>
          <w:rFonts w:eastAsia="Times New Roman" w:cs="Arial"/>
          <w:kern w:val="0"/>
          <w:szCs w:val="20"/>
          <w:lang w:eastAsia="en-US"/>
          <w14:ligatures w14:val="none"/>
        </w:rPr>
        <w:t xml:space="preserve">Broadcasters shall </w:t>
      </w:r>
      <w:r w:rsidR="00BF435A" w:rsidRPr="000F0E7D">
        <w:rPr>
          <w:rFonts w:eastAsia="Times New Roman" w:cs="Arial"/>
          <w:kern w:val="0"/>
          <w:szCs w:val="20"/>
          <w:lang w:eastAsia="en-US"/>
          <w14:ligatures w14:val="none"/>
        </w:rPr>
        <w:t>report annually to the Commission, in a manner to be further specified by the Commission, on their performance against their accessibility action plan and against the provisions of the Rules as a whole.</w:t>
      </w:r>
      <w:r w:rsidR="00734B45" w:rsidRPr="000F0E7D">
        <w:rPr>
          <w:rFonts w:eastAsia="Times New Roman" w:cs="Arial"/>
          <w:kern w:val="0"/>
          <w:szCs w:val="20"/>
          <w:lang w:eastAsia="en-US"/>
          <w14:ligatures w14:val="none"/>
        </w:rPr>
        <w:t xml:space="preserve"> </w:t>
      </w:r>
    </w:p>
    <w:p w14:paraId="288CDC1C" w14:textId="77777777" w:rsidR="00E27927" w:rsidRPr="000F0E7D" w:rsidRDefault="00E27927" w:rsidP="00BF435A">
      <w:pPr>
        <w:autoSpaceDE w:val="0"/>
        <w:autoSpaceDN w:val="0"/>
        <w:adjustRightInd w:val="0"/>
        <w:snapToGrid w:val="0"/>
        <w:spacing w:line="280" w:lineRule="exact"/>
        <w:ind w:left="709"/>
        <w:jc w:val="both"/>
        <w:rPr>
          <w:rFonts w:eastAsia="Times New Roman" w:cs="Arial"/>
          <w:kern w:val="0"/>
          <w:szCs w:val="20"/>
          <w:lang w:eastAsia="en-US"/>
          <w14:ligatures w14:val="none"/>
        </w:rPr>
      </w:pPr>
    </w:p>
    <w:p w14:paraId="778ECAFE" w14:textId="6D79CF59" w:rsidR="00BF435A" w:rsidRPr="000F0E7D" w:rsidRDefault="00277321" w:rsidP="00377C97">
      <w:pPr>
        <w:spacing w:line="280" w:lineRule="exact"/>
        <w:ind w:left="720" w:hanging="11"/>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Access Liaison Officer</w:t>
      </w:r>
    </w:p>
    <w:p w14:paraId="45DFFD3B" w14:textId="5880FC15" w:rsidR="00BF435A" w:rsidRPr="000F0E7D" w:rsidRDefault="00665E7B" w:rsidP="00554F07">
      <w:pPr>
        <w:spacing w:line="280" w:lineRule="exact"/>
        <w:ind w:left="720" w:hanging="720"/>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1</w:t>
      </w:r>
      <w:r w:rsidR="00F5243A" w:rsidRPr="000F0E7D">
        <w:rPr>
          <w:rFonts w:eastAsia="Times New Roman" w:cs="Arial"/>
          <w:bCs/>
          <w:kern w:val="0"/>
          <w:szCs w:val="20"/>
          <w:lang w:eastAsia="en-US"/>
          <w14:ligatures w14:val="none"/>
        </w:rPr>
        <w:t>3</w:t>
      </w:r>
      <w:r w:rsidR="00BF435A" w:rsidRPr="000F0E7D">
        <w:rPr>
          <w:rFonts w:eastAsia="Times New Roman" w:cs="Arial"/>
          <w:bCs/>
          <w:kern w:val="0"/>
          <w:szCs w:val="20"/>
          <w:lang w:eastAsia="en-US"/>
          <w14:ligatures w14:val="none"/>
        </w:rPr>
        <w:t>.</w:t>
      </w:r>
      <w:r w:rsidR="00E71222" w:rsidRPr="000F0E7D">
        <w:rPr>
          <w:rFonts w:eastAsia="Times New Roman" w:cs="Arial"/>
          <w:bCs/>
          <w:kern w:val="0"/>
          <w:szCs w:val="20"/>
          <w:lang w:eastAsia="en-US"/>
          <w14:ligatures w14:val="none"/>
        </w:rPr>
        <w:t>1</w:t>
      </w:r>
      <w:r w:rsidR="00B6632A" w:rsidRPr="000F0E7D">
        <w:rPr>
          <w:rFonts w:eastAsia="Times New Roman" w:cs="Arial"/>
          <w:bCs/>
          <w:kern w:val="0"/>
          <w:szCs w:val="20"/>
          <w:lang w:eastAsia="en-US"/>
          <w14:ligatures w14:val="none"/>
        </w:rPr>
        <w:t>3</w:t>
      </w:r>
      <w:r w:rsidRPr="000F0E7D">
        <w:rPr>
          <w:rFonts w:eastAsia="Times New Roman" w:cs="Arial"/>
          <w:bCs/>
          <w:kern w:val="0"/>
          <w:szCs w:val="20"/>
          <w:lang w:eastAsia="en-US"/>
          <w14:ligatures w14:val="none"/>
        </w:rPr>
        <w:t>.</w:t>
      </w:r>
      <w:r w:rsidR="00BF435A" w:rsidRPr="000F0E7D">
        <w:rPr>
          <w:rFonts w:eastAsia="Times New Roman" w:cs="Arial"/>
          <w:b/>
          <w:kern w:val="0"/>
          <w:szCs w:val="20"/>
          <w:lang w:eastAsia="en-US"/>
          <w14:ligatures w14:val="none"/>
        </w:rPr>
        <w:tab/>
      </w:r>
      <w:r w:rsidR="00BF435A" w:rsidRPr="000F0E7D">
        <w:rPr>
          <w:rFonts w:eastAsia="Times New Roman" w:cs="Arial"/>
          <w:kern w:val="0"/>
          <w:szCs w:val="20"/>
          <w:lang w:eastAsia="en-US"/>
          <w14:ligatures w14:val="none"/>
        </w:rPr>
        <w:t>Broadcasters shall nominate an individual(s) to deal with queries from audiences in respect of the application of the Rules on their service(s). Contact details for the Access Liaison Officer shall be publicly available, for example, via the website of the broadcaster. Contact information shall be provided in an accessible manner.</w:t>
      </w:r>
    </w:p>
    <w:p w14:paraId="6B5F0908" w14:textId="77777777" w:rsidR="00BF435A" w:rsidRPr="000F0E7D" w:rsidRDefault="00BF435A" w:rsidP="00BF435A">
      <w:pPr>
        <w:spacing w:after="200" w:line="280" w:lineRule="exact"/>
        <w:jc w:val="center"/>
        <w:rPr>
          <w:rFonts w:eastAsia="Times New Roman" w:cs="Arial"/>
          <w:b/>
          <w:kern w:val="0"/>
          <w:szCs w:val="20"/>
          <w:lang w:eastAsia="en-US"/>
          <w14:ligatures w14:val="none"/>
        </w:rPr>
      </w:pPr>
    </w:p>
    <w:p w14:paraId="647147A1" w14:textId="77777777" w:rsidR="003A569A" w:rsidRPr="000F0E7D" w:rsidRDefault="003A569A" w:rsidP="005E0AD7">
      <w:pPr>
        <w:pStyle w:val="Heading1"/>
        <w:spacing w:line="480" w:lineRule="auto"/>
        <w:jc w:val="center"/>
        <w:rPr>
          <w:b/>
          <w:bCs/>
          <w:color w:val="auto"/>
          <w:szCs w:val="36"/>
          <w:lang w:eastAsia="en-US"/>
        </w:rPr>
      </w:pPr>
    </w:p>
    <w:p w14:paraId="33E9CDD4" w14:textId="68A6214F" w:rsidR="00BF435A" w:rsidRPr="000F0E7D" w:rsidRDefault="00554F07" w:rsidP="005E0AD7">
      <w:pPr>
        <w:pStyle w:val="Heading1"/>
        <w:spacing w:line="480" w:lineRule="auto"/>
        <w:jc w:val="center"/>
        <w:rPr>
          <w:b/>
          <w:bCs/>
          <w:color w:val="auto"/>
          <w:szCs w:val="36"/>
          <w:lang w:eastAsia="en-US"/>
        </w:rPr>
      </w:pPr>
      <w:r w:rsidRPr="000F0E7D">
        <w:rPr>
          <w:b/>
          <w:bCs/>
          <w:color w:val="auto"/>
          <w:szCs w:val="36"/>
          <w:lang w:eastAsia="en-US"/>
        </w:rPr>
        <w:br w:type="column"/>
      </w:r>
      <w:bookmarkStart w:id="163" w:name="_Toc180667634"/>
      <w:r w:rsidR="00BF435A" w:rsidRPr="000F0E7D">
        <w:rPr>
          <w:b/>
          <w:bCs/>
          <w:color w:val="auto"/>
          <w:szCs w:val="36"/>
          <w:lang w:eastAsia="en-US"/>
        </w:rPr>
        <w:lastRenderedPageBreak/>
        <w:t>Appendix One</w:t>
      </w:r>
      <w:r w:rsidR="005E0AD7" w:rsidRPr="000F0E7D">
        <w:rPr>
          <w:b/>
          <w:bCs/>
          <w:color w:val="auto"/>
          <w:szCs w:val="36"/>
          <w:lang w:eastAsia="en-US"/>
        </w:rPr>
        <w:t xml:space="preserve">: </w:t>
      </w:r>
      <w:r w:rsidR="005E0AD7" w:rsidRPr="000F0E7D">
        <w:rPr>
          <w:b/>
          <w:bCs/>
          <w:color w:val="auto"/>
          <w:szCs w:val="36"/>
          <w:lang w:eastAsia="en-US"/>
        </w:rPr>
        <w:br/>
      </w:r>
      <w:r w:rsidR="00BF435A" w:rsidRPr="000F0E7D">
        <w:rPr>
          <w:b/>
          <w:bCs/>
          <w:color w:val="auto"/>
          <w:szCs w:val="36"/>
        </w:rPr>
        <w:t>Access Principles and Influencing Factors</w:t>
      </w:r>
      <w:bookmarkEnd w:id="163"/>
    </w:p>
    <w:p w14:paraId="2B8A0C78" w14:textId="77777777" w:rsidR="00BF435A" w:rsidRPr="000F0E7D" w:rsidRDefault="00BF435A" w:rsidP="005F50DB">
      <w:pPr>
        <w:jc w:val="center"/>
        <w:rPr>
          <w:rFonts w:ascii="Georgia Pro" w:hAnsi="Georgia Pro"/>
          <w:b/>
          <w:bCs/>
          <w:sz w:val="36"/>
          <w:szCs w:val="36"/>
          <w:u w:val="single"/>
        </w:rPr>
      </w:pPr>
      <w:r w:rsidRPr="000F0E7D">
        <w:rPr>
          <w:rFonts w:ascii="Georgia Pro" w:hAnsi="Georgia Pro"/>
          <w:sz w:val="24"/>
          <w:lang w:eastAsia="en-US"/>
        </w:rPr>
        <w:br w:type="column"/>
      </w:r>
      <w:r w:rsidRPr="000F0E7D">
        <w:rPr>
          <w:rFonts w:ascii="Georgia Pro" w:hAnsi="Georgia Pro"/>
          <w:b/>
          <w:bCs/>
          <w:sz w:val="36"/>
          <w:szCs w:val="36"/>
          <w:u w:val="single"/>
        </w:rPr>
        <w:lastRenderedPageBreak/>
        <w:t>Access Principles</w:t>
      </w:r>
    </w:p>
    <w:p w14:paraId="59CCD853" w14:textId="77777777" w:rsidR="005F50DB" w:rsidRPr="000F0E7D" w:rsidRDefault="005F50DB" w:rsidP="005F50DB">
      <w:pPr>
        <w:jc w:val="center"/>
        <w:rPr>
          <w:rFonts w:ascii="Georgia Pro" w:hAnsi="Georgia Pro"/>
          <w:b/>
          <w:bCs/>
          <w:sz w:val="24"/>
          <w:u w:val="single"/>
        </w:rPr>
      </w:pPr>
    </w:p>
    <w:p w14:paraId="6A0D11E3" w14:textId="409BDB11" w:rsidR="00BF435A" w:rsidRPr="000F0E7D" w:rsidRDefault="00BF435A" w:rsidP="00BF435A">
      <w:pPr>
        <w:spacing w:after="200" w:line="280" w:lineRule="exact"/>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There are four access principles which set out the aims of the Access Rules and the Commission’s approach towards setting the Rules.</w:t>
      </w:r>
      <w:r w:rsidR="00734B45" w:rsidRPr="000F0E7D">
        <w:rPr>
          <w:rFonts w:eastAsia="Times New Roman" w:cs="Arial"/>
          <w:bCs/>
          <w:kern w:val="0"/>
          <w:szCs w:val="20"/>
          <w:lang w:eastAsia="en-US"/>
          <w14:ligatures w14:val="none"/>
        </w:rPr>
        <w:t xml:space="preserve"> </w:t>
      </w:r>
      <w:r w:rsidRPr="000F0E7D">
        <w:rPr>
          <w:rFonts w:eastAsia="Times New Roman" w:cs="Arial"/>
          <w:bCs/>
          <w:kern w:val="0"/>
          <w:szCs w:val="20"/>
          <w:lang w:eastAsia="en-US"/>
          <w14:ligatures w14:val="none"/>
        </w:rPr>
        <w:t>The four principles are: -</w:t>
      </w:r>
    </w:p>
    <w:p w14:paraId="12741772" w14:textId="77777777" w:rsidR="00BF435A" w:rsidRPr="000F0E7D" w:rsidRDefault="00BF435A" w:rsidP="00BF435A">
      <w:pPr>
        <w:spacing w:after="200" w:line="280" w:lineRule="exact"/>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i)</w:t>
      </w:r>
      <w:r w:rsidRPr="000F0E7D">
        <w:rPr>
          <w:rFonts w:eastAsia="Times New Roman" w:cs="Arial"/>
          <w:b/>
          <w:bCs/>
          <w:kern w:val="0"/>
          <w:szCs w:val="20"/>
          <w:lang w:eastAsia="en-US"/>
          <w14:ligatures w14:val="none"/>
        </w:rPr>
        <w:tab/>
        <w:t>Access</w:t>
      </w:r>
    </w:p>
    <w:p w14:paraId="0AB42C10" w14:textId="77777777" w:rsidR="00BF435A" w:rsidRPr="000F0E7D" w:rsidRDefault="00BF435A" w:rsidP="00BF435A">
      <w:pPr>
        <w:spacing w:after="200" w:line="280" w:lineRule="exact"/>
        <w:ind w:left="720"/>
        <w:jc w:val="both"/>
        <w:rPr>
          <w:rFonts w:eastAsia="Times New Roman" w:cs="Arial"/>
          <w:bCs/>
          <w:kern w:val="0"/>
          <w:szCs w:val="20"/>
          <w:lang w:eastAsia="en-US"/>
          <w14:ligatures w14:val="none"/>
        </w:rPr>
      </w:pPr>
      <w:r w:rsidRPr="000F0E7D">
        <w:rPr>
          <w:rFonts w:eastAsia="Times New Roman" w:cs="Arial"/>
          <w:kern w:val="0"/>
          <w:szCs w:val="20"/>
          <w:lang w:eastAsia="en-US"/>
          <w14:ligatures w14:val="none"/>
        </w:rPr>
        <w:t>A guiding principle for the Commission is that those members of the public for whom the Access Rules are designed should have the fullest possible access to audiovisual programmes and to their capacity to educate, inform and entertain. This principle is evident in the Access Rules in that all broadcasters under the jurisdiction of the State are covered in principle by the Rules.</w:t>
      </w:r>
    </w:p>
    <w:p w14:paraId="3D0B0567" w14:textId="77777777" w:rsidR="00BF435A" w:rsidRPr="000F0E7D" w:rsidRDefault="00BF435A" w:rsidP="00BF435A">
      <w:pPr>
        <w:spacing w:after="200" w:line="280" w:lineRule="exact"/>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ii)</w:t>
      </w:r>
      <w:r w:rsidRPr="000F0E7D">
        <w:rPr>
          <w:rFonts w:eastAsia="Times New Roman" w:cs="Arial"/>
          <w:b/>
          <w:bCs/>
          <w:kern w:val="0"/>
          <w:szCs w:val="20"/>
          <w:lang w:eastAsia="en-US"/>
          <w14:ligatures w14:val="none"/>
        </w:rPr>
        <w:tab/>
        <w:t>Excellence</w:t>
      </w:r>
    </w:p>
    <w:p w14:paraId="6ADB24F8" w14:textId="77777777"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This principle recognises the fact that the Access Rules are not only concerned with the provision of subtitling, audio description and Irish Sign Language but also with the standards and consistency which must be used and attained in their delivery, including best practice guidelines in both audio and visual presentation. To this end, the Commission has developed a set of standards that broadcasters must attain to ensure a quality access service. </w:t>
      </w:r>
    </w:p>
    <w:p w14:paraId="74263527" w14:textId="77777777" w:rsidR="00BF435A" w:rsidRPr="000F0E7D" w:rsidRDefault="00BF435A" w:rsidP="00BF435A">
      <w:pPr>
        <w:spacing w:after="200" w:line="280" w:lineRule="exact"/>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iii)</w:t>
      </w:r>
      <w:r w:rsidRPr="000F0E7D">
        <w:rPr>
          <w:rFonts w:eastAsia="Times New Roman" w:cs="Arial"/>
          <w:b/>
          <w:bCs/>
          <w:kern w:val="0"/>
          <w:szCs w:val="20"/>
          <w:lang w:eastAsia="en-US"/>
          <w14:ligatures w14:val="none"/>
        </w:rPr>
        <w:tab/>
        <w:t>Incremental progression</w:t>
      </w:r>
    </w:p>
    <w:p w14:paraId="78D20B21" w14:textId="6A24DD1F"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This principle acknowledges that the level of subtitling, audio description and Irish Sign Language will develop incrementally over a period of time.</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This will facilitate broadcasters to further develop their capacity and expertise to deliver this service.</w:t>
      </w:r>
      <w:r w:rsidR="00734B45" w:rsidRPr="000F0E7D">
        <w:rPr>
          <w:rFonts w:eastAsia="Times New Roman" w:cs="Arial"/>
          <w:kern w:val="0"/>
          <w:szCs w:val="20"/>
          <w:lang w:eastAsia="en-US"/>
          <w14:ligatures w14:val="none"/>
        </w:rPr>
        <w:t xml:space="preserve"> </w:t>
      </w:r>
    </w:p>
    <w:p w14:paraId="2D01FBD5" w14:textId="2343DC55"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use of a three-year timeframe in the Access Rules is based on the principle of increasing access provision in incremental stages, allowing the broadcaster to plan for the development and delivery of quality access provision. It acknowledges that there are a number of issues other than funding which need to be addressed in order to increase access provision.</w:t>
      </w:r>
      <w:r w:rsidR="00734B45" w:rsidRPr="000F0E7D">
        <w:rPr>
          <w:rFonts w:eastAsia="Times New Roman" w:cs="Arial"/>
          <w:kern w:val="0"/>
          <w:szCs w:val="20"/>
          <w:lang w:eastAsia="en-US"/>
          <w14:ligatures w14:val="none"/>
        </w:rPr>
        <w:t xml:space="preserve"> </w:t>
      </w:r>
    </w:p>
    <w:p w14:paraId="4026E42F" w14:textId="77777777" w:rsidR="00BF435A" w:rsidRPr="000F0E7D" w:rsidRDefault="00BF435A" w:rsidP="00BF435A">
      <w:pPr>
        <w:spacing w:after="200" w:line="280" w:lineRule="exact"/>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iv)</w:t>
      </w:r>
      <w:r w:rsidRPr="000F0E7D">
        <w:rPr>
          <w:rFonts w:eastAsia="Times New Roman" w:cs="Arial"/>
          <w:b/>
          <w:bCs/>
          <w:kern w:val="0"/>
          <w:szCs w:val="20"/>
          <w:lang w:eastAsia="en-US"/>
          <w14:ligatures w14:val="none"/>
        </w:rPr>
        <w:tab/>
        <w:t>Responsiveness</w:t>
      </w:r>
    </w:p>
    <w:p w14:paraId="2F0CB5B1" w14:textId="7D687C32"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This principle aims to ensure that the development of access provision (subtitling, Irish Sign Language and audio description) should be in response to the needs and priorities as expressed by the user groups as well as standards laid down by the Commission, in consultation with the broadcaster.</w:t>
      </w:r>
      <w:r w:rsidR="00734B45" w:rsidRPr="000F0E7D">
        <w:rPr>
          <w:rFonts w:eastAsia="Times New Roman" w:cs="Arial"/>
          <w:kern w:val="0"/>
          <w:szCs w:val="20"/>
          <w:lang w:eastAsia="en-US"/>
          <w14:ligatures w14:val="none"/>
        </w:rPr>
        <w:t xml:space="preserve"> </w:t>
      </w:r>
    </w:p>
    <w:p w14:paraId="2E18B54E" w14:textId="6879C27E" w:rsidR="00BF435A" w:rsidRPr="000F0E7D" w:rsidRDefault="00BF435A" w:rsidP="005F50DB">
      <w:pPr>
        <w:jc w:val="center"/>
        <w:rPr>
          <w:rFonts w:ascii="Georgia Pro" w:hAnsi="Georgia Pro"/>
          <w:b/>
          <w:bCs/>
          <w:sz w:val="36"/>
          <w:szCs w:val="36"/>
          <w:u w:val="single"/>
          <w:lang w:eastAsia="en-US"/>
        </w:rPr>
      </w:pPr>
      <w:r w:rsidRPr="000F0E7D">
        <w:rPr>
          <w:rFonts w:cs="Arial"/>
          <w:szCs w:val="20"/>
          <w:lang w:eastAsia="en-US"/>
        </w:rPr>
        <w:br w:type="column"/>
      </w:r>
      <w:r w:rsidRPr="000F0E7D">
        <w:rPr>
          <w:rFonts w:ascii="Georgia Pro" w:hAnsi="Georgia Pro"/>
          <w:b/>
          <w:bCs/>
          <w:sz w:val="36"/>
          <w:szCs w:val="36"/>
          <w:u w:val="single"/>
          <w:lang w:eastAsia="en-US"/>
        </w:rPr>
        <w:lastRenderedPageBreak/>
        <w:t>Influencing Factors</w:t>
      </w:r>
    </w:p>
    <w:p w14:paraId="5478F172" w14:textId="77777777" w:rsidR="005F50DB" w:rsidRPr="000F0E7D" w:rsidRDefault="005F50DB" w:rsidP="005F50DB">
      <w:pPr>
        <w:jc w:val="center"/>
        <w:rPr>
          <w:rFonts w:ascii="Georgia Pro" w:hAnsi="Georgia Pro"/>
          <w:b/>
          <w:bCs/>
          <w:sz w:val="24"/>
          <w:u w:val="single"/>
          <w:lang w:eastAsia="en-US"/>
        </w:rPr>
      </w:pPr>
    </w:p>
    <w:p w14:paraId="04F02F75" w14:textId="1D813FA7" w:rsidR="00BF435A" w:rsidRPr="000F0E7D" w:rsidRDefault="00BF435A" w:rsidP="00BF435A">
      <w:pPr>
        <w:spacing w:after="200" w:line="280" w:lineRule="exact"/>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Bearing in mind the Access Principles, the influencing factors are those used by the Commission to determine the specific access </w:t>
      </w:r>
      <w:r w:rsidR="007311E1" w:rsidRPr="000F0E7D">
        <w:rPr>
          <w:rFonts w:eastAsia="Times New Roman" w:cs="Arial"/>
          <w:iCs/>
          <w:kern w:val="0"/>
          <w:szCs w:val="20"/>
          <w:lang w:eastAsia="en-US"/>
          <w14:ligatures w14:val="none"/>
        </w:rPr>
        <w:t>targets,</w:t>
      </w:r>
      <w:r w:rsidRPr="000F0E7D">
        <w:rPr>
          <w:rFonts w:eastAsia="Times New Roman" w:cs="Arial"/>
          <w:iCs/>
          <w:kern w:val="0"/>
          <w:szCs w:val="20"/>
          <w:lang w:eastAsia="en-US"/>
          <w14:ligatures w14:val="none"/>
        </w:rPr>
        <w:t xml:space="preserve"> and the specific timeframes associated with those targets, in a manner which reflect the individuality of each service under consideration. </w:t>
      </w:r>
    </w:p>
    <w:p w14:paraId="0D593EE0" w14:textId="77777777" w:rsidR="00BF435A" w:rsidRPr="000F0E7D" w:rsidRDefault="00BF435A" w:rsidP="00BF435A">
      <w:pPr>
        <w:spacing w:after="200" w:line="280" w:lineRule="exact"/>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The influencing factors are as follows:</w:t>
      </w:r>
    </w:p>
    <w:p w14:paraId="33CDC0A9" w14:textId="77777777" w:rsidR="00BF435A" w:rsidRPr="000F0E7D" w:rsidRDefault="00BF435A" w:rsidP="00BF435A">
      <w:pPr>
        <w:spacing w:after="200" w:line="280" w:lineRule="exact"/>
        <w:jc w:val="both"/>
        <w:rPr>
          <w:rFonts w:eastAsia="Times New Roman" w:cs="Arial"/>
          <w:b/>
          <w:iCs/>
          <w:kern w:val="0"/>
          <w:szCs w:val="20"/>
          <w:lang w:eastAsia="en-US"/>
          <w14:ligatures w14:val="none"/>
        </w:rPr>
      </w:pPr>
      <w:r w:rsidRPr="000F0E7D">
        <w:rPr>
          <w:rFonts w:eastAsia="Times New Roman" w:cs="Arial"/>
          <w:b/>
          <w:iCs/>
          <w:kern w:val="0"/>
          <w:szCs w:val="20"/>
          <w:lang w:eastAsia="en-US"/>
          <w14:ligatures w14:val="none"/>
        </w:rPr>
        <w:t>a.</w:t>
      </w:r>
      <w:r w:rsidRPr="000F0E7D">
        <w:rPr>
          <w:rFonts w:eastAsia="Times New Roman" w:cs="Arial"/>
          <w:b/>
          <w:iCs/>
          <w:kern w:val="0"/>
          <w:szCs w:val="20"/>
          <w:lang w:eastAsia="en-US"/>
          <w14:ligatures w14:val="none"/>
        </w:rPr>
        <w:tab/>
        <w:t xml:space="preserve">Differentiation between broadcasters </w:t>
      </w:r>
    </w:p>
    <w:p w14:paraId="7764F074" w14:textId="77777777" w:rsidR="00BF435A" w:rsidRPr="000F0E7D" w:rsidRDefault="00BF435A" w:rsidP="00BF435A">
      <w:pPr>
        <w:spacing w:after="200" w:line="280" w:lineRule="exact"/>
        <w:ind w:left="720"/>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The Access Rules differentiate between broadcasters based on a number of factors. These factors are:</w:t>
      </w:r>
    </w:p>
    <w:p w14:paraId="766982E8" w14:textId="77777777" w:rsidR="00BF435A" w:rsidRPr="000F0E7D" w:rsidRDefault="00BF435A" w:rsidP="00BF435A">
      <w:pPr>
        <w:spacing w:after="200" w:line="280" w:lineRule="exact"/>
        <w:ind w:left="1560" w:hanging="851"/>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i)</w:t>
      </w:r>
      <w:r w:rsidRPr="000F0E7D">
        <w:rPr>
          <w:rFonts w:eastAsia="Times New Roman" w:cs="Arial"/>
          <w:b/>
          <w:bCs/>
          <w:kern w:val="0"/>
          <w:szCs w:val="20"/>
          <w:lang w:eastAsia="en-US"/>
          <w14:ligatures w14:val="none"/>
        </w:rPr>
        <w:tab/>
        <w:t xml:space="preserve">The nature of the broadcaster and broadcasting service(s) provided </w:t>
      </w:r>
    </w:p>
    <w:p w14:paraId="48CFE65B" w14:textId="2E13276D"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Is the broadcaster of a public or private service character?</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Is the broadcaster in receipt of public monies and as a result has greater public service duties?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Does the broadcaster or broadcasting service(s) provided have specific aims, cultural, social or linguistic, which might impact on its ability to provide access services?</w:t>
      </w:r>
      <w:r w:rsidR="00734B45" w:rsidRPr="000F0E7D">
        <w:rPr>
          <w:rFonts w:eastAsia="Times New Roman" w:cs="Arial"/>
          <w:kern w:val="0"/>
          <w:szCs w:val="20"/>
          <w:lang w:eastAsia="en-US"/>
          <w14:ligatures w14:val="none"/>
        </w:rPr>
        <w:t xml:space="preserve"> </w:t>
      </w:r>
    </w:p>
    <w:p w14:paraId="6AC5166F" w14:textId="77777777" w:rsidR="00BF435A" w:rsidRPr="000F0E7D" w:rsidRDefault="00BF435A" w:rsidP="00BF435A">
      <w:pPr>
        <w:spacing w:after="200" w:line="280" w:lineRule="exact"/>
        <w:ind w:left="720"/>
        <w:jc w:val="both"/>
        <w:rPr>
          <w:rFonts w:eastAsia="Times New Roman" w:cs="Arial"/>
          <w:b/>
          <w:bCs/>
          <w:kern w:val="0"/>
          <w:szCs w:val="20"/>
          <w:lang w:eastAsia="en-US"/>
          <w14:ligatures w14:val="none"/>
        </w:rPr>
      </w:pPr>
      <w:r w:rsidRPr="000F0E7D">
        <w:rPr>
          <w:rFonts w:eastAsia="Times New Roman" w:cs="Arial"/>
          <w:b/>
          <w:kern w:val="0"/>
          <w:szCs w:val="20"/>
          <w:lang w:eastAsia="en-US"/>
          <w14:ligatures w14:val="none"/>
        </w:rPr>
        <w:t>ii)</w:t>
      </w:r>
      <w:r w:rsidRPr="000F0E7D">
        <w:rPr>
          <w:rFonts w:eastAsia="Times New Roman" w:cs="Arial"/>
          <w:b/>
          <w:kern w:val="0"/>
          <w:szCs w:val="20"/>
          <w:lang w:eastAsia="en-US"/>
          <w14:ligatures w14:val="none"/>
        </w:rPr>
        <w:tab/>
      </w:r>
      <w:r w:rsidRPr="000F0E7D">
        <w:rPr>
          <w:rFonts w:eastAsia="Times New Roman" w:cs="Arial"/>
          <w:b/>
          <w:bCs/>
          <w:kern w:val="0"/>
          <w:szCs w:val="20"/>
          <w:lang w:eastAsia="en-US"/>
          <w14:ligatures w14:val="none"/>
        </w:rPr>
        <w:t xml:space="preserve">The stage of development of the broadcaster </w:t>
      </w:r>
    </w:p>
    <w:p w14:paraId="25FA9750" w14:textId="30B7ACB1"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How long has the broadcaster been in operation?</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How much experience does the broadcaster have of providing access services?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Is there already a level of expertise within or available to the broadcaster in the provision of access services? What is their share of viewing in the market?</w:t>
      </w:r>
    </w:p>
    <w:p w14:paraId="198B9CA0" w14:textId="77777777" w:rsidR="00BF435A" w:rsidRPr="000F0E7D" w:rsidRDefault="00BF435A" w:rsidP="00BF435A">
      <w:pPr>
        <w:spacing w:after="200" w:line="280" w:lineRule="exact"/>
        <w:ind w:firstLine="720"/>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iii)</w:t>
      </w:r>
      <w:r w:rsidRPr="000F0E7D">
        <w:rPr>
          <w:rFonts w:eastAsia="Times New Roman" w:cs="Arial"/>
          <w:b/>
          <w:bCs/>
          <w:kern w:val="0"/>
          <w:szCs w:val="20"/>
          <w:lang w:eastAsia="en-US"/>
          <w14:ligatures w14:val="none"/>
        </w:rPr>
        <w:tab/>
        <w:t>The level of current provision</w:t>
      </w:r>
    </w:p>
    <w:p w14:paraId="1C046152" w14:textId="7DEC2D18"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What level of subtitling, Irish Sign Language and audio description does the broadcasters currently provide?</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What is their starting point?</w:t>
      </w:r>
      <w:r w:rsidR="00734B45" w:rsidRPr="000F0E7D">
        <w:rPr>
          <w:rFonts w:eastAsia="Times New Roman" w:cs="Arial"/>
          <w:kern w:val="0"/>
          <w:szCs w:val="20"/>
          <w:lang w:eastAsia="en-US"/>
          <w14:ligatures w14:val="none"/>
        </w:rPr>
        <w:t xml:space="preserve"> </w:t>
      </w:r>
    </w:p>
    <w:p w14:paraId="6F164D4B" w14:textId="77777777" w:rsidR="00BF435A" w:rsidRPr="000F0E7D" w:rsidRDefault="00BF435A" w:rsidP="00BF435A">
      <w:pPr>
        <w:spacing w:after="200" w:line="280" w:lineRule="exact"/>
        <w:ind w:firstLine="720"/>
        <w:jc w:val="both"/>
        <w:rPr>
          <w:rFonts w:eastAsia="Times New Roman" w:cs="Arial"/>
          <w:b/>
          <w:kern w:val="0"/>
          <w:szCs w:val="20"/>
          <w:lang w:eastAsia="en-US"/>
          <w14:ligatures w14:val="none"/>
        </w:rPr>
      </w:pPr>
      <w:r w:rsidRPr="000F0E7D">
        <w:rPr>
          <w:rFonts w:eastAsia="Times New Roman" w:cs="Arial"/>
          <w:b/>
          <w:bCs/>
          <w:kern w:val="0"/>
          <w:szCs w:val="20"/>
          <w:lang w:eastAsia="en-US"/>
          <w14:ligatures w14:val="none"/>
        </w:rPr>
        <w:t>iv)</w:t>
      </w:r>
      <w:r w:rsidRPr="000F0E7D">
        <w:rPr>
          <w:rFonts w:eastAsia="Times New Roman" w:cs="Arial"/>
          <w:b/>
          <w:bCs/>
          <w:kern w:val="0"/>
          <w:szCs w:val="20"/>
          <w:lang w:eastAsia="en-US"/>
          <w14:ligatures w14:val="none"/>
        </w:rPr>
        <w:tab/>
        <w:t xml:space="preserve">Type of programming schedule </w:t>
      </w:r>
    </w:p>
    <w:p w14:paraId="45A03387" w14:textId="33089828"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Does the broadcaster produce live programming?</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Does it acquire a lot of programming from other broadcasters?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 xml:space="preserve">How much home- produced programming does the broadcaster provide? Is programming independently produced? </w:t>
      </w:r>
    </w:p>
    <w:p w14:paraId="2DE5907F" w14:textId="77777777"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These questions are relevant, as the type of programming in the schedule(s) has an influence on the cost, technical facilities, personnel and ability of the broadcaster to provide access services. In most cases, subtitles are purchased separately from programming and are not bought as part of the acquired programme.</w:t>
      </w:r>
    </w:p>
    <w:p w14:paraId="5AE5126E" w14:textId="77777777" w:rsidR="00BF435A" w:rsidRPr="000F0E7D" w:rsidRDefault="00BF435A" w:rsidP="00BF435A">
      <w:pPr>
        <w:spacing w:after="200" w:line="280" w:lineRule="exact"/>
        <w:ind w:firstLine="720"/>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v)</w:t>
      </w:r>
      <w:r w:rsidRPr="000F0E7D">
        <w:rPr>
          <w:rFonts w:eastAsia="Times New Roman" w:cs="Arial"/>
          <w:b/>
          <w:bCs/>
          <w:kern w:val="0"/>
          <w:szCs w:val="20"/>
          <w:lang w:eastAsia="en-US"/>
          <w14:ligatures w14:val="none"/>
        </w:rPr>
        <w:tab/>
        <w:t>The technical and human resource cost</w:t>
      </w:r>
    </w:p>
    <w:p w14:paraId="58335DF8" w14:textId="6F3D895F" w:rsidR="00F931CE" w:rsidRPr="000F0E7D" w:rsidRDefault="00BF435A" w:rsidP="00CE51A0">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What facilities and expertise currently exist within the broadcaster to provide access services?</w:t>
      </w:r>
    </w:p>
    <w:p w14:paraId="3B683832" w14:textId="3A793D59" w:rsidR="00BF435A" w:rsidRPr="000F0E7D" w:rsidRDefault="00BF435A" w:rsidP="00BF435A">
      <w:pPr>
        <w:spacing w:after="200" w:line="280" w:lineRule="exact"/>
        <w:ind w:firstLine="720"/>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vi)</w:t>
      </w:r>
      <w:r w:rsidRPr="000F0E7D">
        <w:rPr>
          <w:rFonts w:eastAsia="Times New Roman" w:cs="Arial"/>
          <w:b/>
          <w:bCs/>
          <w:kern w:val="0"/>
          <w:szCs w:val="20"/>
          <w:lang w:eastAsia="en-US"/>
          <w14:ligatures w14:val="none"/>
        </w:rPr>
        <w:tab/>
        <w:t>Technical capacity</w:t>
      </w:r>
    </w:p>
    <w:p w14:paraId="2840A01F" w14:textId="6BC21670"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Does the broadcaster have the technical capacity to provide access services?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What level and type of technical facilities and expertise would be required?</w:t>
      </w:r>
    </w:p>
    <w:p w14:paraId="524B8374" w14:textId="77777777" w:rsidR="00BF435A" w:rsidRPr="000F0E7D" w:rsidRDefault="00BF435A" w:rsidP="00BF435A">
      <w:pPr>
        <w:spacing w:after="200" w:line="280" w:lineRule="exact"/>
        <w:jc w:val="both"/>
        <w:rPr>
          <w:rFonts w:eastAsia="Times New Roman" w:cs="Arial"/>
          <w:b/>
          <w:kern w:val="0"/>
          <w:szCs w:val="20"/>
          <w:lang w:eastAsia="en-US"/>
          <w14:ligatures w14:val="none"/>
        </w:rPr>
      </w:pPr>
      <w:r w:rsidRPr="000F0E7D">
        <w:rPr>
          <w:rFonts w:eastAsia="Times New Roman" w:cs="Arial"/>
          <w:kern w:val="0"/>
          <w:szCs w:val="20"/>
          <w:lang w:eastAsia="en-US"/>
          <w14:ligatures w14:val="none"/>
        </w:rPr>
        <w:br w:type="column"/>
      </w:r>
      <w:r w:rsidRPr="000F0E7D">
        <w:rPr>
          <w:rFonts w:eastAsia="Times New Roman" w:cs="Arial"/>
          <w:b/>
          <w:kern w:val="0"/>
          <w:szCs w:val="20"/>
          <w:lang w:eastAsia="en-US"/>
          <w14:ligatures w14:val="none"/>
        </w:rPr>
        <w:lastRenderedPageBreak/>
        <w:t>b.</w:t>
      </w:r>
      <w:r w:rsidRPr="000F0E7D">
        <w:rPr>
          <w:rFonts w:eastAsia="Times New Roman" w:cs="Arial"/>
          <w:b/>
          <w:kern w:val="0"/>
          <w:szCs w:val="20"/>
          <w:lang w:eastAsia="en-US"/>
          <w14:ligatures w14:val="none"/>
        </w:rPr>
        <w:tab/>
        <w:t>Funding</w:t>
      </w:r>
    </w:p>
    <w:p w14:paraId="35FEC9D7" w14:textId="0FE3B3B6" w:rsidR="00BF435A" w:rsidRPr="000F0E7D" w:rsidRDefault="00BF435A" w:rsidP="00BF435A">
      <w:pPr>
        <w:spacing w:after="200" w:line="280" w:lineRule="exact"/>
        <w:ind w:left="720"/>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Commission will have regard to the likely financial impact of any requirement to comply with targets and timeframes set for the provision of access services. In particular, the Commission will examine the type of programming across various schedules, including the number of repeat programmes as this has a bearing on the costs.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 xml:space="preserve">The Commission will also have regard to the nature of the broadcaster, whether it is a private commercial or publicly funded entity. </w:t>
      </w:r>
    </w:p>
    <w:p w14:paraId="0A9208A3" w14:textId="2D720BAF" w:rsidR="00BF435A" w:rsidRPr="000F0E7D" w:rsidRDefault="00BF435A" w:rsidP="00BF435A">
      <w:pPr>
        <w:spacing w:after="200" w:line="280" w:lineRule="exact"/>
        <w:ind w:left="720"/>
        <w:jc w:val="both"/>
        <w:rPr>
          <w:rFonts w:eastAsia="Times New Roman" w:cs="Arial"/>
          <w:i/>
          <w:kern w:val="0"/>
          <w:szCs w:val="20"/>
          <w:lang w:eastAsia="en-US"/>
          <w14:ligatures w14:val="none"/>
        </w:rPr>
      </w:pPr>
      <w:r w:rsidRPr="000F0E7D">
        <w:rPr>
          <w:rFonts w:eastAsia="Times New Roman" w:cs="Arial"/>
          <w:kern w:val="0"/>
          <w:szCs w:val="20"/>
          <w:lang w:eastAsia="en-US"/>
          <w14:ligatures w14:val="none"/>
        </w:rPr>
        <w:t>However, it should be noted that it is difficult to arrive at definitive costs, as in many instances the cost will depend on the scheduling decisions made by broadcasters, the type of programming and the decisions made with regard to the programming that broadcasters are going to prioritise for access provision.</w:t>
      </w:r>
      <w:r w:rsidR="00734B45" w:rsidRPr="000F0E7D">
        <w:rPr>
          <w:rFonts w:eastAsia="Times New Roman" w:cs="Arial"/>
          <w:kern w:val="0"/>
          <w:szCs w:val="20"/>
          <w:lang w:eastAsia="en-US"/>
          <w14:ligatures w14:val="none"/>
        </w:rPr>
        <w:t xml:space="preserve"> </w:t>
      </w:r>
    </w:p>
    <w:p w14:paraId="1F620C4A" w14:textId="77777777" w:rsidR="00BF435A" w:rsidRPr="000F0E7D" w:rsidRDefault="00BF435A" w:rsidP="00BF435A">
      <w:pPr>
        <w:spacing w:after="200" w:line="280" w:lineRule="exact"/>
        <w:jc w:val="both"/>
        <w:rPr>
          <w:rFonts w:eastAsia="Times New Roman" w:cs="Arial"/>
          <w:b/>
          <w:kern w:val="0"/>
          <w:szCs w:val="20"/>
          <w:lang w:eastAsia="en-US"/>
          <w14:ligatures w14:val="none"/>
        </w:rPr>
      </w:pPr>
    </w:p>
    <w:p w14:paraId="0F7E39C5" w14:textId="77777777" w:rsidR="00BF435A" w:rsidRPr="000F0E7D" w:rsidRDefault="00BF435A" w:rsidP="00BF435A">
      <w:pPr>
        <w:spacing w:line="280" w:lineRule="exact"/>
        <w:contextualSpacing/>
        <w:jc w:val="both"/>
        <w:rPr>
          <w:rFonts w:eastAsia="Times New Roman" w:cs="Arial"/>
          <w:b/>
          <w:kern w:val="0"/>
          <w:szCs w:val="20"/>
          <w:lang w:eastAsia="en-US"/>
          <w14:ligatures w14:val="none"/>
        </w:rPr>
      </w:pPr>
    </w:p>
    <w:p w14:paraId="787AE79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E13B8C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5A4FFE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5FA886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74EB91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21FAEF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4887DD1" w14:textId="77777777" w:rsidR="00BF435A" w:rsidRPr="000F0E7D" w:rsidRDefault="00BF435A" w:rsidP="00BF435A">
      <w:pPr>
        <w:spacing w:line="280" w:lineRule="exact"/>
        <w:contextualSpacing/>
        <w:jc w:val="both"/>
        <w:rPr>
          <w:rFonts w:eastAsia="Times New Roman" w:cs="Arial"/>
          <w:b/>
          <w:kern w:val="0"/>
          <w:szCs w:val="20"/>
          <w:lang w:eastAsia="en-US"/>
          <w14:ligatures w14:val="none"/>
        </w:rPr>
      </w:pPr>
    </w:p>
    <w:p w14:paraId="434FA267" w14:textId="77777777" w:rsidR="00BF435A" w:rsidRPr="000F0E7D" w:rsidRDefault="00BF435A" w:rsidP="00BF435A">
      <w:pPr>
        <w:spacing w:line="280" w:lineRule="exact"/>
        <w:contextualSpacing/>
        <w:jc w:val="both"/>
        <w:rPr>
          <w:rFonts w:eastAsia="Times New Roman" w:cs="Arial"/>
          <w:b/>
          <w:kern w:val="0"/>
          <w:szCs w:val="20"/>
          <w:lang w:eastAsia="en-US"/>
          <w14:ligatures w14:val="none"/>
        </w:rPr>
      </w:pPr>
    </w:p>
    <w:p w14:paraId="61161D56" w14:textId="77777777" w:rsidR="00BF435A" w:rsidRPr="000F0E7D" w:rsidRDefault="00BF435A" w:rsidP="00BF435A">
      <w:pPr>
        <w:spacing w:line="280" w:lineRule="exact"/>
        <w:contextualSpacing/>
        <w:jc w:val="both"/>
        <w:rPr>
          <w:rFonts w:eastAsia="Times New Roman" w:cs="Arial"/>
          <w:b/>
          <w:kern w:val="0"/>
          <w:szCs w:val="20"/>
          <w:lang w:eastAsia="en-US"/>
          <w14:ligatures w14:val="none"/>
        </w:rPr>
      </w:pPr>
    </w:p>
    <w:p w14:paraId="287056DE" w14:textId="77777777" w:rsidR="00BF435A" w:rsidRPr="000F0E7D" w:rsidRDefault="00BF435A" w:rsidP="00BF435A">
      <w:pPr>
        <w:spacing w:line="280" w:lineRule="exact"/>
        <w:contextualSpacing/>
        <w:jc w:val="both"/>
        <w:rPr>
          <w:rFonts w:ascii="Georgia Pro" w:eastAsia="Times New Roman" w:hAnsi="Georgia Pro" w:cs="Arial"/>
          <w:b/>
          <w:kern w:val="0"/>
          <w:sz w:val="24"/>
          <w:lang w:eastAsia="en-US"/>
          <w14:ligatures w14:val="none"/>
        </w:rPr>
      </w:pPr>
    </w:p>
    <w:p w14:paraId="620F4B5E" w14:textId="2D75D34B" w:rsidR="00BF435A" w:rsidRPr="000F0E7D" w:rsidRDefault="00BF435A" w:rsidP="008829D4">
      <w:pPr>
        <w:pStyle w:val="Heading1"/>
        <w:spacing w:line="360" w:lineRule="auto"/>
        <w:jc w:val="center"/>
        <w:rPr>
          <w:rFonts w:eastAsia="Times New Roman" w:cs="Arial"/>
          <w:b/>
          <w:bCs/>
          <w:color w:val="auto"/>
          <w:kern w:val="0"/>
          <w:szCs w:val="36"/>
          <w:lang w:eastAsia="en-US"/>
          <w14:ligatures w14:val="none"/>
        </w:rPr>
      </w:pPr>
      <w:r w:rsidRPr="000F0E7D">
        <w:rPr>
          <w:color w:val="auto"/>
          <w:sz w:val="24"/>
          <w:szCs w:val="24"/>
          <w:lang w:eastAsia="en-US"/>
        </w:rPr>
        <w:br w:type="column"/>
      </w:r>
      <w:bookmarkStart w:id="164" w:name="_Toc180667635"/>
      <w:r w:rsidRPr="000F0E7D">
        <w:rPr>
          <w:b/>
          <w:bCs/>
          <w:color w:val="auto"/>
          <w:szCs w:val="36"/>
          <w:lang w:eastAsia="en-US"/>
        </w:rPr>
        <w:lastRenderedPageBreak/>
        <w:t>Appendix Two</w:t>
      </w:r>
      <w:r w:rsidR="005E0AD7" w:rsidRPr="000F0E7D">
        <w:rPr>
          <w:b/>
          <w:bCs/>
          <w:color w:val="auto"/>
          <w:szCs w:val="36"/>
          <w:lang w:eastAsia="en-US"/>
        </w:rPr>
        <w:t xml:space="preserve">: </w:t>
      </w:r>
      <w:r w:rsidR="00644AF1" w:rsidRPr="000F0E7D">
        <w:rPr>
          <w:b/>
          <w:bCs/>
          <w:color w:val="auto"/>
          <w:szCs w:val="36"/>
          <w:lang w:eastAsia="en-US"/>
        </w:rPr>
        <w:br/>
      </w:r>
      <w:r w:rsidRPr="000F0E7D">
        <w:rPr>
          <w:rFonts w:eastAsia="Times New Roman" w:cs="Arial"/>
          <w:b/>
          <w:bCs/>
          <w:color w:val="auto"/>
          <w:kern w:val="0"/>
          <w:szCs w:val="36"/>
          <w:lang w:eastAsia="en-US"/>
          <w14:ligatures w14:val="none"/>
        </w:rPr>
        <w:t>Standards Applying to</w:t>
      </w:r>
      <w:r w:rsidR="005E0AD7" w:rsidRPr="000F0E7D">
        <w:rPr>
          <w:rFonts w:eastAsia="Times New Roman" w:cs="Arial"/>
          <w:b/>
          <w:bCs/>
          <w:color w:val="auto"/>
          <w:kern w:val="0"/>
          <w:szCs w:val="36"/>
          <w:lang w:eastAsia="en-US"/>
          <w14:ligatures w14:val="none"/>
        </w:rPr>
        <w:t xml:space="preserve"> </w:t>
      </w:r>
      <w:r w:rsidRPr="000F0E7D">
        <w:rPr>
          <w:rFonts w:eastAsia="Times New Roman" w:cs="Arial"/>
          <w:b/>
          <w:bCs/>
          <w:color w:val="auto"/>
          <w:kern w:val="0"/>
          <w:szCs w:val="36"/>
          <w:lang w:eastAsia="en-US"/>
          <w14:ligatures w14:val="none"/>
        </w:rPr>
        <w:t xml:space="preserve">Subtitling, </w:t>
      </w:r>
      <w:r w:rsidR="00644AF1" w:rsidRPr="000F0E7D">
        <w:rPr>
          <w:rFonts w:eastAsia="Times New Roman" w:cs="Arial"/>
          <w:b/>
          <w:bCs/>
          <w:color w:val="auto"/>
          <w:kern w:val="0"/>
          <w:szCs w:val="36"/>
          <w:lang w:eastAsia="en-US"/>
          <w14:ligatures w14:val="none"/>
        </w:rPr>
        <w:br/>
      </w:r>
      <w:r w:rsidRPr="000F0E7D">
        <w:rPr>
          <w:rFonts w:eastAsia="Times New Roman" w:cs="Arial"/>
          <w:b/>
          <w:bCs/>
          <w:color w:val="auto"/>
          <w:kern w:val="0"/>
          <w:szCs w:val="36"/>
          <w:lang w:eastAsia="en-US"/>
          <w14:ligatures w14:val="none"/>
        </w:rPr>
        <w:t>Irish Sign Language &amp; Audio Description</w:t>
      </w:r>
      <w:bookmarkEnd w:id="164"/>
    </w:p>
    <w:p w14:paraId="4BDFA407" w14:textId="0BC0DEB7" w:rsidR="00922C1C" w:rsidRPr="000F0E7D" w:rsidRDefault="00BF435A" w:rsidP="000F0E7D">
      <w:pPr>
        <w:numPr>
          <w:ilvl w:val="0"/>
          <w:numId w:val="23"/>
        </w:numPr>
        <w:spacing w:after="80"/>
        <w:ind w:left="1077"/>
        <w:jc w:val="center"/>
        <w:rPr>
          <w:rFonts w:ascii="Georgia Pro" w:eastAsia="Times New Roman" w:hAnsi="Georgia Pro" w:cs="Arial"/>
          <w:b/>
          <w:kern w:val="0"/>
          <w:sz w:val="36"/>
          <w:szCs w:val="36"/>
          <w:lang w:eastAsia="en-US"/>
          <w14:ligatures w14:val="none"/>
        </w:rPr>
      </w:pPr>
      <w:r w:rsidRPr="000F0E7D">
        <w:rPr>
          <w:rFonts w:ascii="Georgia Pro" w:eastAsia="Times New Roman" w:hAnsi="Georgia Pro" w:cs="Arial"/>
          <w:b/>
          <w:kern w:val="0"/>
          <w:sz w:val="24"/>
          <w:lang w:eastAsia="en-US"/>
          <w14:ligatures w14:val="none"/>
        </w:rPr>
        <w:br w:type="column"/>
      </w:r>
      <w:r w:rsidRPr="000F0E7D">
        <w:rPr>
          <w:rFonts w:ascii="Georgia Pro" w:eastAsia="Times New Roman" w:hAnsi="Georgia Pro" w:cs="Arial"/>
          <w:b/>
          <w:kern w:val="0"/>
          <w:sz w:val="36"/>
          <w:szCs w:val="36"/>
          <w:lang w:eastAsia="en-US"/>
          <w14:ligatures w14:val="none"/>
        </w:rPr>
        <w:lastRenderedPageBreak/>
        <w:t xml:space="preserve">Coimisiún na Meán </w:t>
      </w:r>
      <w:r w:rsidR="00922C1C" w:rsidRPr="000F0E7D">
        <w:rPr>
          <w:rFonts w:ascii="Georgia Pro" w:eastAsia="Times New Roman" w:hAnsi="Georgia Pro" w:cs="Arial"/>
          <w:b/>
          <w:kern w:val="0"/>
          <w:sz w:val="36"/>
          <w:szCs w:val="36"/>
          <w:lang w:eastAsia="en-US"/>
          <w14:ligatures w14:val="none"/>
        </w:rPr>
        <w:t>–</w:t>
      </w:r>
      <w:r w:rsidRPr="000F0E7D">
        <w:rPr>
          <w:rFonts w:ascii="Georgia Pro" w:eastAsia="Times New Roman" w:hAnsi="Georgia Pro" w:cs="Arial"/>
          <w:b/>
          <w:kern w:val="0"/>
          <w:sz w:val="36"/>
          <w:szCs w:val="36"/>
          <w:lang w:eastAsia="en-US"/>
          <w14:ligatures w14:val="none"/>
        </w:rPr>
        <w:t xml:space="preserve"> </w:t>
      </w:r>
    </w:p>
    <w:p w14:paraId="7FCB3760" w14:textId="465F2A1E" w:rsidR="00BF435A" w:rsidRPr="000F0E7D" w:rsidRDefault="00BF435A" w:rsidP="00AF275B">
      <w:pPr>
        <w:spacing w:after="80"/>
        <w:jc w:val="center"/>
        <w:rPr>
          <w:rFonts w:ascii="Georgia Pro" w:eastAsia="Times New Roman" w:hAnsi="Georgia Pro" w:cs="Arial"/>
          <w:b/>
          <w:kern w:val="0"/>
          <w:sz w:val="36"/>
          <w:szCs w:val="36"/>
          <w:lang w:eastAsia="en-US"/>
          <w14:ligatures w14:val="none"/>
        </w:rPr>
      </w:pPr>
      <w:r w:rsidRPr="000F0E7D">
        <w:rPr>
          <w:rFonts w:ascii="Georgia Pro" w:eastAsia="Times New Roman" w:hAnsi="Georgia Pro" w:cs="Arial"/>
          <w:b/>
          <w:kern w:val="0"/>
          <w:sz w:val="36"/>
          <w:szCs w:val="36"/>
          <w:lang w:eastAsia="en-US"/>
          <w14:ligatures w14:val="none"/>
        </w:rPr>
        <w:t>Subtitling and Captioning Standards</w:t>
      </w:r>
    </w:p>
    <w:p w14:paraId="32186319"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6C9E8E6C" w14:textId="3BE1F173"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This section of the Rules outlines the general and technical standards required in relation to subtitling and captioning provision. These standards set out what is required from broadcasters further to </w:t>
      </w:r>
      <w:r w:rsidR="0019567F" w:rsidRPr="000F0E7D">
        <w:rPr>
          <w:rFonts w:eastAsia="Times New Roman" w:cs="Arial"/>
          <w:kern w:val="0"/>
          <w:szCs w:val="20"/>
          <w:lang w:eastAsia="en-US"/>
          <w14:ligatures w14:val="none"/>
        </w:rPr>
        <w:t>Section 13.1</w:t>
      </w:r>
      <w:r w:rsidRPr="000F0E7D">
        <w:rPr>
          <w:rFonts w:eastAsia="Times New Roman" w:cs="Arial"/>
          <w:kern w:val="0"/>
          <w:szCs w:val="20"/>
          <w:lang w:eastAsia="en-US"/>
          <w14:ligatures w14:val="none"/>
        </w:rPr>
        <w:t>: Quality Standards.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The standards may be changed from time to time, as deemed appropriate.</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It is noted that captioned material cannot fully meet all of the requirements set out in these standards. However, broadcasters are required to ensure that captioned material meets these standards save where this is not practicable</w:t>
      </w:r>
      <w:r w:rsidR="00D72F3F" w:rsidRPr="000F0E7D">
        <w:rPr>
          <w:rFonts w:eastAsia="Times New Roman" w:cs="Arial"/>
          <w:kern w:val="0"/>
          <w:szCs w:val="20"/>
          <w:lang w:eastAsia="en-US"/>
          <w14:ligatures w14:val="none"/>
        </w:rPr>
        <w:t>,</w:t>
      </w:r>
      <w:r w:rsidRPr="000F0E7D">
        <w:rPr>
          <w:rFonts w:eastAsia="Times New Roman" w:cs="Arial"/>
          <w:kern w:val="0"/>
          <w:szCs w:val="20"/>
          <w:lang w:eastAsia="en-US"/>
          <w14:ligatures w14:val="none"/>
        </w:rPr>
        <w:t xml:space="preserve"> and this can be objectively demonstrated.</w:t>
      </w:r>
    </w:p>
    <w:p w14:paraId="19CAA4FF" w14:textId="77777777" w:rsidR="00BF435A" w:rsidRPr="000F0E7D" w:rsidRDefault="00BF435A" w:rsidP="00BF435A">
      <w:pPr>
        <w:spacing w:line="280" w:lineRule="exact"/>
        <w:contextualSpacing/>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t xml:space="preserve"> </w:t>
      </w:r>
    </w:p>
    <w:p w14:paraId="0E288383" w14:textId="77777777" w:rsidR="00BF435A" w:rsidRPr="000F0E7D" w:rsidRDefault="00BF435A" w:rsidP="00BF435A">
      <w:pPr>
        <w:spacing w:line="280" w:lineRule="exact"/>
        <w:contextualSpacing/>
        <w:rPr>
          <w:rFonts w:ascii="Georgia Pro" w:eastAsia="Times New Roman" w:hAnsi="Georgia Pro" w:cs="Arial"/>
          <w:b/>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1.</w:t>
      </w:r>
      <w:r w:rsidRPr="000F0E7D">
        <w:rPr>
          <w:rFonts w:ascii="Georgia Pro" w:eastAsia="Times New Roman" w:hAnsi="Georgia Pro" w:cs="Arial"/>
          <w:b/>
          <w:bCs/>
          <w:kern w:val="0"/>
          <w:sz w:val="28"/>
          <w:szCs w:val="28"/>
          <w:lang w:eastAsia="en-US"/>
          <w14:ligatures w14:val="none"/>
        </w:rPr>
        <w:tab/>
        <w:t>Key Priorities</w:t>
      </w:r>
      <w:r w:rsidRPr="000F0E7D">
        <w:rPr>
          <w:rFonts w:ascii="Georgia Pro" w:eastAsia="Times New Roman" w:hAnsi="Georgia Pro" w:cs="Arial"/>
          <w:b/>
          <w:kern w:val="0"/>
          <w:sz w:val="28"/>
          <w:szCs w:val="28"/>
          <w:lang w:eastAsia="en-US"/>
          <w14:ligatures w14:val="none"/>
        </w:rPr>
        <w:t xml:space="preserve"> </w:t>
      </w:r>
    </w:p>
    <w:p w14:paraId="4349E6E5" w14:textId="77777777" w:rsidR="00BF435A" w:rsidRPr="000F0E7D" w:rsidRDefault="00BF435A" w:rsidP="00BF435A">
      <w:pPr>
        <w:spacing w:line="280" w:lineRule="exact"/>
        <w:contextualSpacing/>
        <w:rPr>
          <w:rFonts w:ascii="Georgia Pro" w:eastAsia="Times New Roman" w:hAnsi="Georgia Pro" w:cs="Arial"/>
          <w:kern w:val="0"/>
          <w:sz w:val="24"/>
          <w:lang w:eastAsia="en-US"/>
          <w14:ligatures w14:val="none"/>
        </w:rPr>
      </w:pPr>
    </w:p>
    <w:p w14:paraId="052BC2C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key priorities for effective subtitling are as follows:</w:t>
      </w:r>
    </w:p>
    <w:p w14:paraId="7ADBE8C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17D81F1" w14:textId="67B1BC9F" w:rsidR="00BF435A" w:rsidRPr="000F0E7D" w:rsidRDefault="00BF435A" w:rsidP="000F0E7D">
      <w:pPr>
        <w:numPr>
          <w:ilvl w:val="1"/>
          <w:numId w:val="12"/>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 </w:t>
      </w:r>
      <w:r w:rsidR="00930CDE"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 xml:space="preserve">The viewer should be allowed adequate reading time. </w:t>
      </w:r>
    </w:p>
    <w:p w14:paraId="26EED33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r>
    </w:p>
    <w:p w14:paraId="3328D41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05C8524" w14:textId="289E16AD" w:rsidR="00BF435A" w:rsidRPr="000F0E7D" w:rsidRDefault="00BF435A" w:rsidP="000F0E7D">
      <w:pPr>
        <w:numPr>
          <w:ilvl w:val="1"/>
          <w:numId w:val="12"/>
        </w:numPr>
        <w:tabs>
          <w:tab w:val="clear" w:pos="360"/>
        </w:tabs>
        <w:spacing w:line="280" w:lineRule="exact"/>
        <w:ind w:left="709" w:hanging="709"/>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viewers enjoyment of the programme is increased when:</w:t>
      </w:r>
    </w:p>
    <w:p w14:paraId="386C7E4F" w14:textId="77777777" w:rsidR="00BF435A" w:rsidRPr="000F0E7D" w:rsidRDefault="00BF435A" w:rsidP="00BF435A">
      <w:pPr>
        <w:spacing w:line="280" w:lineRule="exact"/>
        <w:ind w:left="709" w:hanging="709"/>
        <w:contextualSpacing/>
        <w:jc w:val="both"/>
        <w:rPr>
          <w:rFonts w:eastAsia="Times New Roman" w:cs="Arial"/>
          <w:kern w:val="0"/>
          <w:szCs w:val="20"/>
          <w:lang w:eastAsia="en-US"/>
          <w14:ligatures w14:val="none"/>
        </w:rPr>
      </w:pPr>
    </w:p>
    <w:p w14:paraId="35367A6F" w14:textId="77777777" w:rsidR="00BF435A" w:rsidRPr="000F0E7D" w:rsidRDefault="00BF435A" w:rsidP="000F0E7D">
      <w:pPr>
        <w:numPr>
          <w:ilvl w:val="1"/>
          <w:numId w:val="18"/>
        </w:numPr>
        <w:spacing w:line="280" w:lineRule="exact"/>
        <w:ind w:left="1560" w:hanging="709"/>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Subtitles match what is actually said, reflecting the spoken word with the same meaning and complexity; without censoring.</w:t>
      </w:r>
    </w:p>
    <w:p w14:paraId="0603D715" w14:textId="77777777" w:rsidR="00BF435A" w:rsidRPr="000F0E7D" w:rsidRDefault="00BF435A" w:rsidP="00BF435A">
      <w:pPr>
        <w:spacing w:line="280" w:lineRule="exact"/>
        <w:ind w:left="1560" w:hanging="709"/>
        <w:contextualSpacing/>
        <w:jc w:val="both"/>
        <w:rPr>
          <w:rFonts w:eastAsia="Times New Roman" w:cs="Arial"/>
          <w:kern w:val="0"/>
          <w:szCs w:val="20"/>
          <w:lang w:eastAsia="en-US"/>
          <w14:ligatures w14:val="none"/>
        </w:rPr>
      </w:pPr>
    </w:p>
    <w:p w14:paraId="5C5F038A" w14:textId="77777777" w:rsidR="00BF435A" w:rsidRPr="000F0E7D" w:rsidRDefault="00BF435A" w:rsidP="000F0E7D">
      <w:pPr>
        <w:numPr>
          <w:ilvl w:val="1"/>
          <w:numId w:val="18"/>
        </w:numPr>
        <w:spacing w:line="280" w:lineRule="exact"/>
        <w:ind w:left="1560" w:hanging="709"/>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Subtitles contain all obvious speech and relevant sound effects.</w:t>
      </w:r>
    </w:p>
    <w:p w14:paraId="4417A6D7" w14:textId="77777777" w:rsidR="00BF435A" w:rsidRPr="000F0E7D" w:rsidRDefault="00BF435A" w:rsidP="00BF435A">
      <w:pPr>
        <w:spacing w:line="280" w:lineRule="exact"/>
        <w:ind w:left="1560" w:hanging="709"/>
        <w:contextualSpacing/>
        <w:jc w:val="both"/>
        <w:rPr>
          <w:rFonts w:eastAsia="Times New Roman" w:cs="Arial"/>
          <w:kern w:val="0"/>
          <w:szCs w:val="20"/>
          <w:lang w:eastAsia="en-US"/>
          <w14:ligatures w14:val="none"/>
        </w:rPr>
      </w:pPr>
    </w:p>
    <w:p w14:paraId="5A685A8C" w14:textId="77777777" w:rsidR="00BF435A" w:rsidRPr="000F0E7D" w:rsidRDefault="00BF435A" w:rsidP="000F0E7D">
      <w:pPr>
        <w:numPr>
          <w:ilvl w:val="1"/>
          <w:numId w:val="18"/>
        </w:numPr>
        <w:spacing w:line="280" w:lineRule="exact"/>
        <w:ind w:left="1560" w:hanging="709"/>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Subtitles are located sensibly in time and space.</w:t>
      </w:r>
    </w:p>
    <w:p w14:paraId="7066A1E5" w14:textId="77777777" w:rsidR="00BF435A" w:rsidRPr="000F0E7D" w:rsidRDefault="00BF435A" w:rsidP="00BF435A">
      <w:pPr>
        <w:spacing w:line="280" w:lineRule="exact"/>
        <w:ind w:left="709" w:hanging="709"/>
        <w:contextualSpacing/>
        <w:jc w:val="both"/>
        <w:rPr>
          <w:rFonts w:eastAsia="Times New Roman" w:cs="Arial"/>
          <w:kern w:val="0"/>
          <w:szCs w:val="20"/>
          <w:lang w:eastAsia="en-US"/>
          <w14:ligatures w14:val="none"/>
        </w:rPr>
      </w:pPr>
    </w:p>
    <w:p w14:paraId="2C5DC3C1" w14:textId="77777777" w:rsidR="00BF435A" w:rsidRPr="000F0E7D" w:rsidRDefault="00BF435A" w:rsidP="000F0E7D">
      <w:pPr>
        <w:numPr>
          <w:ilvl w:val="1"/>
          <w:numId w:val="13"/>
        </w:numPr>
        <w:tabs>
          <w:tab w:val="clear" w:pos="360"/>
        </w:tabs>
        <w:spacing w:line="280" w:lineRule="exact"/>
        <w:ind w:left="709" w:hanging="709"/>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Subtitles should contain easily-read and commonly-used sentences in a tidy and sensible format.</w:t>
      </w:r>
    </w:p>
    <w:p w14:paraId="242B9CCE" w14:textId="77777777" w:rsidR="00BF435A" w:rsidRPr="000F0E7D" w:rsidRDefault="00BF435A" w:rsidP="00BF435A">
      <w:pPr>
        <w:spacing w:line="280" w:lineRule="exact"/>
        <w:ind w:left="709" w:hanging="709"/>
        <w:contextualSpacing/>
        <w:jc w:val="both"/>
        <w:rPr>
          <w:rFonts w:eastAsia="Times New Roman" w:cs="Arial"/>
          <w:kern w:val="0"/>
          <w:szCs w:val="20"/>
          <w:lang w:eastAsia="en-US"/>
          <w14:ligatures w14:val="none"/>
        </w:rPr>
      </w:pPr>
    </w:p>
    <w:p w14:paraId="382B4E92" w14:textId="77777777" w:rsidR="00BF435A" w:rsidRPr="000F0E7D" w:rsidRDefault="00BF435A" w:rsidP="000F0E7D">
      <w:pPr>
        <w:numPr>
          <w:ilvl w:val="1"/>
          <w:numId w:val="13"/>
        </w:numPr>
        <w:tabs>
          <w:tab w:val="clear" w:pos="360"/>
        </w:tabs>
        <w:spacing w:line="280" w:lineRule="exact"/>
        <w:ind w:left="709" w:hanging="709"/>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Subtitles for children should have regard to the reading age of the intended audience. Subtitles, where practicable, should be word for word for what is spoken on screen.</w:t>
      </w:r>
    </w:p>
    <w:p w14:paraId="707218AB"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64294BF5" w14:textId="77777777" w:rsidR="00BF435A" w:rsidRPr="000F0E7D" w:rsidRDefault="00BF435A" w:rsidP="000F0E7D">
      <w:pPr>
        <w:numPr>
          <w:ilvl w:val="0"/>
          <w:numId w:val="14"/>
        </w:numPr>
        <w:spacing w:line="280" w:lineRule="exact"/>
        <w:ind w:hanging="720"/>
        <w:contextualSpacing/>
        <w:jc w:val="both"/>
        <w:rPr>
          <w:rFonts w:ascii="Georgia Pro" w:eastAsia="Times New Roman" w:hAnsi="Georgia Pro" w:cs="Arial"/>
          <w:b/>
          <w:bCs/>
          <w:iCs/>
          <w:kern w:val="0"/>
          <w:sz w:val="28"/>
          <w:szCs w:val="28"/>
          <w:lang w:eastAsia="en-US"/>
          <w14:ligatures w14:val="none"/>
        </w:rPr>
      </w:pPr>
      <w:bookmarkStart w:id="165" w:name="_Toc436035710"/>
      <w:r w:rsidRPr="000F0E7D">
        <w:rPr>
          <w:rFonts w:ascii="Georgia Pro" w:eastAsia="Times New Roman" w:hAnsi="Georgia Pro" w:cs="Arial"/>
          <w:b/>
          <w:bCs/>
          <w:iCs/>
          <w:kern w:val="0"/>
          <w:sz w:val="28"/>
          <w:szCs w:val="28"/>
          <w:lang w:eastAsia="en-US"/>
          <w14:ligatures w14:val="none"/>
        </w:rPr>
        <w:t xml:space="preserve">General Requirements for Subtitle Display </w:t>
      </w:r>
      <w:bookmarkEnd w:id="165"/>
    </w:p>
    <w:p w14:paraId="1F53EF51" w14:textId="77777777" w:rsidR="00BF435A" w:rsidRPr="000F0E7D" w:rsidRDefault="00BF435A" w:rsidP="00BF435A">
      <w:pPr>
        <w:spacing w:line="280" w:lineRule="exact"/>
        <w:ind w:left="720"/>
        <w:contextualSpacing/>
        <w:jc w:val="both"/>
        <w:rPr>
          <w:rFonts w:ascii="Georgia Pro" w:eastAsia="Times New Roman" w:hAnsi="Georgia Pro" w:cs="Arial"/>
          <w:bCs/>
          <w:iCs/>
          <w:kern w:val="0"/>
          <w:sz w:val="24"/>
          <w:lang w:eastAsia="en-US"/>
          <w14:ligatures w14:val="none"/>
        </w:rPr>
      </w:pPr>
    </w:p>
    <w:p w14:paraId="7210ACD2" w14:textId="77777777" w:rsidR="00BF435A" w:rsidRPr="000F0E7D" w:rsidRDefault="00BF435A" w:rsidP="000F0E7D">
      <w:pPr>
        <w:numPr>
          <w:ilvl w:val="1"/>
          <w:numId w:val="14"/>
        </w:numPr>
        <w:spacing w:line="280" w:lineRule="exact"/>
        <w:ind w:hanging="644"/>
        <w:contextualSpacing/>
        <w:jc w:val="both"/>
        <w:rPr>
          <w:rFonts w:eastAsia="Times New Roman" w:cs="Arial"/>
          <w:b/>
          <w:kern w:val="0"/>
          <w:szCs w:val="20"/>
          <w:lang w:eastAsia="en-US"/>
          <w14:ligatures w14:val="none"/>
        </w:rPr>
      </w:pPr>
      <w:bookmarkStart w:id="166" w:name="_Toc436035711"/>
      <w:r w:rsidRPr="000F0E7D">
        <w:rPr>
          <w:rFonts w:eastAsia="Times New Roman" w:cs="Arial"/>
          <w:b/>
          <w:kern w:val="0"/>
          <w:szCs w:val="20"/>
          <w:lang w:eastAsia="en-US"/>
          <w14:ligatures w14:val="none"/>
        </w:rPr>
        <w:t>Basic Text Display</w:t>
      </w:r>
      <w:bookmarkEnd w:id="166"/>
    </w:p>
    <w:p w14:paraId="04C2EF8D" w14:textId="77777777" w:rsidR="00BF435A" w:rsidRPr="000F0E7D" w:rsidRDefault="00BF435A" w:rsidP="00BF435A">
      <w:pPr>
        <w:spacing w:line="280" w:lineRule="exact"/>
        <w:ind w:left="720"/>
        <w:contextualSpacing/>
        <w:jc w:val="both"/>
        <w:rPr>
          <w:rFonts w:eastAsia="Times New Roman" w:cs="Arial"/>
          <w:bCs/>
          <w:kern w:val="0"/>
          <w:szCs w:val="20"/>
          <w:lang w:eastAsia="en-US"/>
          <w14:ligatures w14:val="none"/>
        </w:rPr>
      </w:pPr>
    </w:p>
    <w:p w14:paraId="456CA00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Teletext characters should be displayed in double height using upper and lower case. Words within a subtitle should be separated by a single space. </w:t>
      </w:r>
    </w:p>
    <w:p w14:paraId="73451CE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D722E92"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Text should only be provided in block capitals where words need to be emphasised as detailed in section 5.1.</w:t>
      </w:r>
    </w:p>
    <w:p w14:paraId="6071657D"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794F4D11"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Text should always have a high contrast against the background colour and for normal subtitling purposes should be presented in a black box. </w:t>
      </w:r>
    </w:p>
    <w:p w14:paraId="3FE5FC06" w14:textId="77777777" w:rsidR="00922C1C" w:rsidRPr="000F0E7D" w:rsidRDefault="00922C1C" w:rsidP="00BF435A">
      <w:pPr>
        <w:spacing w:line="280" w:lineRule="exact"/>
        <w:contextualSpacing/>
        <w:jc w:val="both"/>
        <w:rPr>
          <w:rFonts w:eastAsia="Times New Roman" w:cs="Arial"/>
          <w:iCs/>
          <w:kern w:val="0"/>
          <w:szCs w:val="20"/>
          <w:lang w:eastAsia="en-US"/>
          <w14:ligatures w14:val="none"/>
        </w:rPr>
      </w:pPr>
    </w:p>
    <w:p w14:paraId="724C6B27"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r w:rsidRPr="000F0E7D">
        <w:rPr>
          <w:rFonts w:eastAsia="Times New Roman" w:cs="Arial"/>
          <w:iCs/>
          <w:kern w:val="0"/>
          <w:szCs w:val="20"/>
          <w:lang w:eastAsia="en-US"/>
          <w14:ligatures w14:val="none"/>
        </w:rPr>
        <w:t>Text will usually be centre justified, but to aid readability it can be justified left, centre or right depending on whether speaker positioning is desired.</w:t>
      </w:r>
      <w:r w:rsidRPr="000F0E7D">
        <w:rPr>
          <w:rFonts w:eastAsia="Times New Roman" w:cs="Arial"/>
          <w:i/>
          <w:kern w:val="0"/>
          <w:szCs w:val="20"/>
          <w:lang w:eastAsia="en-US"/>
          <w14:ligatures w14:val="none"/>
        </w:rPr>
        <w:t xml:space="preserve"> </w:t>
      </w:r>
    </w:p>
    <w:p w14:paraId="78B7993F"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p>
    <w:p w14:paraId="367EFD4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Standard punctuation should be used. Punctuation gives valuable clues to syntactic structure and must be carefully displayed in order to be effective</w:t>
      </w:r>
      <w:bookmarkStart w:id="167" w:name="_Toc436035712"/>
      <w:r w:rsidRPr="000F0E7D">
        <w:rPr>
          <w:rFonts w:eastAsia="Times New Roman" w:cs="Arial"/>
          <w:kern w:val="0"/>
          <w:szCs w:val="20"/>
          <w:lang w:eastAsia="en-US"/>
          <w14:ligatures w14:val="none"/>
        </w:rPr>
        <w:t>.</w:t>
      </w:r>
    </w:p>
    <w:p w14:paraId="40C6415D"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p>
    <w:p w14:paraId="10C660B5" w14:textId="77777777" w:rsidR="00BF435A" w:rsidRPr="000F0E7D" w:rsidRDefault="00BF435A" w:rsidP="000F0E7D">
      <w:pPr>
        <w:numPr>
          <w:ilvl w:val="1"/>
          <w:numId w:val="14"/>
        </w:numPr>
        <w:spacing w:line="280" w:lineRule="exact"/>
        <w:ind w:hanging="644"/>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Colour</w:t>
      </w:r>
      <w:bookmarkEnd w:id="167"/>
    </w:p>
    <w:p w14:paraId="2578C404" w14:textId="77777777" w:rsidR="00BF435A" w:rsidRPr="000F0E7D" w:rsidRDefault="00BF435A" w:rsidP="00BF435A">
      <w:pPr>
        <w:spacing w:line="280" w:lineRule="exact"/>
        <w:ind w:left="720"/>
        <w:contextualSpacing/>
        <w:jc w:val="both"/>
        <w:rPr>
          <w:rFonts w:eastAsia="Times New Roman" w:cs="Arial"/>
          <w:bCs/>
          <w:kern w:val="0"/>
          <w:szCs w:val="20"/>
          <w:lang w:eastAsia="en-US"/>
          <w14:ligatures w14:val="none"/>
        </w:rPr>
      </w:pPr>
    </w:p>
    <w:p w14:paraId="25049323"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As used on analogue services the ITU (R) Teletext format is limited to the availability of seven different text colours, including white; and eight different background (boxing) colours, including black and white. For normal subtitling purposes black should be used, but if coloured background is used a text colour should be chosen which will also remain legible on a black background.</w:t>
      </w:r>
    </w:p>
    <w:p w14:paraId="3B8D7CB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DF6012C" w14:textId="4F445C94"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most legible text colours on a black background are white, yellow, cyan and green. The use of magenta, red and blue should be avoided.</w:t>
      </w:r>
      <w:r w:rsidR="00734B45" w:rsidRPr="000F0E7D">
        <w:rPr>
          <w:rFonts w:eastAsia="Times New Roman" w:cs="Arial"/>
          <w:kern w:val="0"/>
          <w:szCs w:val="20"/>
          <w:lang w:eastAsia="en-US"/>
          <w14:ligatures w14:val="none"/>
        </w:rPr>
        <w:t xml:space="preserve"> </w:t>
      </w:r>
    </w:p>
    <w:p w14:paraId="2197D18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84DC1A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If a coloured background is used, the most legible combinations are as follows: </w:t>
      </w:r>
    </w:p>
    <w:p w14:paraId="3A0B9B9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A5D650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Blue on white;</w:t>
      </w:r>
    </w:p>
    <w:p w14:paraId="1BF9573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White on blue;</w:t>
      </w:r>
    </w:p>
    <w:p w14:paraId="4794CAF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Red on white; </w:t>
      </w:r>
    </w:p>
    <w:p w14:paraId="323BB06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White on red; </w:t>
      </w:r>
    </w:p>
    <w:p w14:paraId="36EB92F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Cyan on blue;</w:t>
      </w:r>
    </w:p>
    <w:p w14:paraId="06712FD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Blue on cyan. </w:t>
      </w:r>
    </w:p>
    <w:p w14:paraId="3F455AD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2B9EC9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Of these, white on red, white on blue and cyan on blue are preferable, because certain older decoders will reduce these combinations to highly legible white on black, or cyan on black. Colour in subtitling is used to aid Speaker Identification and indicate the presence of Sound Effects. These are discussed later in this document.</w:t>
      </w:r>
    </w:p>
    <w:p w14:paraId="11B6A04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62F461E" w14:textId="77777777" w:rsidR="00BF435A" w:rsidRPr="000F0E7D" w:rsidRDefault="00BF435A" w:rsidP="000F0E7D">
      <w:pPr>
        <w:numPr>
          <w:ilvl w:val="1"/>
          <w:numId w:val="14"/>
        </w:numPr>
        <w:spacing w:line="280" w:lineRule="exact"/>
        <w:ind w:hanging="644"/>
        <w:contextualSpacing/>
        <w:jc w:val="both"/>
        <w:rPr>
          <w:rFonts w:eastAsia="Times New Roman" w:cs="Arial"/>
          <w:b/>
          <w:kern w:val="0"/>
          <w:szCs w:val="20"/>
          <w:lang w:eastAsia="en-US"/>
          <w14:ligatures w14:val="none"/>
        </w:rPr>
      </w:pPr>
      <w:bookmarkStart w:id="168" w:name="_Toc436035713"/>
      <w:r w:rsidRPr="000F0E7D">
        <w:rPr>
          <w:rFonts w:eastAsia="Times New Roman" w:cs="Arial"/>
          <w:b/>
          <w:kern w:val="0"/>
          <w:szCs w:val="20"/>
          <w:lang w:eastAsia="en-US"/>
          <w14:ligatures w14:val="none"/>
        </w:rPr>
        <w:t>Control Characters</w:t>
      </w:r>
      <w:bookmarkEnd w:id="168"/>
    </w:p>
    <w:p w14:paraId="7EA1B893" w14:textId="77777777" w:rsidR="00BF435A" w:rsidRPr="000F0E7D" w:rsidRDefault="00BF435A" w:rsidP="00BF435A">
      <w:pPr>
        <w:spacing w:line="280" w:lineRule="exact"/>
        <w:ind w:left="720"/>
        <w:contextualSpacing/>
        <w:jc w:val="both"/>
        <w:rPr>
          <w:rFonts w:eastAsia="Times New Roman" w:cs="Arial"/>
          <w:bCs/>
          <w:kern w:val="0"/>
          <w:szCs w:val="20"/>
          <w:lang w:eastAsia="en-US"/>
          <w14:ligatures w14:val="none"/>
        </w:rPr>
      </w:pPr>
    </w:p>
    <w:p w14:paraId="1D32CAC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use of double</w:t>
      </w:r>
      <w:r w:rsidRPr="000F0E7D">
        <w:rPr>
          <w:rFonts w:eastAsia="Times New Roman" w:cs="Arial"/>
          <w:kern w:val="0"/>
          <w:szCs w:val="20"/>
          <w:lang w:eastAsia="en-US"/>
          <w14:ligatures w14:val="none"/>
        </w:rPr>
        <w:noBreakHyphen/>
        <w:t xml:space="preserve">height boxed coloured text generally requires six control characters in the teletext line, or eight control characters if coloured background is used. Thus, the maximum space available for subtitle text is only 32 or 34 characters per line. </w:t>
      </w:r>
    </w:p>
    <w:p w14:paraId="4099F30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D0C6ED6" w14:textId="77777777" w:rsidR="00BF435A" w:rsidRPr="000F0E7D" w:rsidRDefault="00BF435A" w:rsidP="000F0E7D">
      <w:pPr>
        <w:numPr>
          <w:ilvl w:val="1"/>
          <w:numId w:val="14"/>
        </w:numPr>
        <w:spacing w:line="280" w:lineRule="exact"/>
        <w:ind w:hanging="644"/>
        <w:contextualSpacing/>
        <w:jc w:val="both"/>
        <w:rPr>
          <w:rFonts w:eastAsia="Times New Roman" w:cs="Arial"/>
          <w:b/>
          <w:kern w:val="0"/>
          <w:szCs w:val="20"/>
          <w:lang w:eastAsia="en-US"/>
          <w14:ligatures w14:val="none"/>
        </w:rPr>
      </w:pPr>
      <w:bookmarkStart w:id="169" w:name="_Toc436035714"/>
      <w:r w:rsidRPr="000F0E7D">
        <w:rPr>
          <w:rFonts w:eastAsia="Times New Roman" w:cs="Arial"/>
          <w:b/>
          <w:kern w:val="0"/>
          <w:szCs w:val="20"/>
          <w:lang w:eastAsia="en-US"/>
          <w14:ligatures w14:val="none"/>
        </w:rPr>
        <w:t>Formatting</w:t>
      </w:r>
      <w:bookmarkEnd w:id="169"/>
    </w:p>
    <w:p w14:paraId="11050327" w14:textId="77777777" w:rsidR="00BF435A" w:rsidRPr="000F0E7D" w:rsidRDefault="00BF435A" w:rsidP="00BF435A">
      <w:pPr>
        <w:spacing w:line="280" w:lineRule="exact"/>
        <w:ind w:left="720"/>
        <w:contextualSpacing/>
        <w:jc w:val="both"/>
        <w:rPr>
          <w:rFonts w:eastAsia="Times New Roman" w:cs="Arial"/>
          <w:bCs/>
          <w:kern w:val="0"/>
          <w:szCs w:val="20"/>
          <w:lang w:eastAsia="en-US"/>
          <w14:ligatures w14:val="none"/>
        </w:rPr>
      </w:pPr>
    </w:p>
    <w:p w14:paraId="0856A8F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A maximum subtitle length of two lines is recommended.</w:t>
      </w:r>
      <w:r w:rsidRPr="000F0E7D">
        <w:rPr>
          <w:rFonts w:eastAsia="Times New Roman" w:cs="Arial"/>
          <w:kern w:val="0"/>
          <w:szCs w:val="20"/>
          <w:lang w:eastAsia="en-US"/>
          <w14:ligatures w14:val="none"/>
        </w:rPr>
        <w:t xml:space="preserve"> Three lines may be used in exceptional circumstances if the subtitler is confident that no important picture information will be obscured. </w:t>
      </w:r>
      <w:r w:rsidRPr="000F0E7D">
        <w:rPr>
          <w:rFonts w:eastAsia="Times New Roman" w:cs="Arial"/>
          <w:bCs/>
          <w:kern w:val="0"/>
          <w:szCs w:val="20"/>
          <w:lang w:eastAsia="en-US"/>
          <w14:ligatures w14:val="none"/>
        </w:rPr>
        <w:t>Ideally, each subtitle should also comprise a single complete sentence</w:t>
      </w:r>
      <w:r w:rsidRPr="000F0E7D">
        <w:rPr>
          <w:rFonts w:eastAsia="Times New Roman" w:cs="Arial"/>
          <w:kern w:val="0"/>
          <w:szCs w:val="20"/>
          <w:lang w:eastAsia="en-US"/>
          <w14:ligatures w14:val="none"/>
        </w:rPr>
        <w:t xml:space="preserve">. </w:t>
      </w:r>
    </w:p>
    <w:p w14:paraId="7F9BDAB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923D03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Depending on the speed of speech, there are exceptions to this general recommendation, as follows:</w:t>
      </w:r>
    </w:p>
    <w:p w14:paraId="0DF8A1E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6690546" w14:textId="77777777" w:rsidR="00BF435A" w:rsidRPr="000F0E7D" w:rsidRDefault="00BF435A" w:rsidP="000F0E7D">
      <w:pPr>
        <w:numPr>
          <w:ilvl w:val="0"/>
          <w:numId w:val="2"/>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Real-time subtitling. </w:t>
      </w:r>
    </w:p>
    <w:p w14:paraId="55FC11C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2435789" w14:textId="77777777" w:rsidR="00BF435A" w:rsidRPr="000F0E7D" w:rsidRDefault="00BF435A" w:rsidP="000F0E7D">
      <w:pPr>
        <w:numPr>
          <w:ilvl w:val="0"/>
          <w:numId w:val="2"/>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Short sentences may be combined into a single subtitle if the available reading time is limited.</w:t>
      </w:r>
    </w:p>
    <w:p w14:paraId="2C8204D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300F01F" w14:textId="77777777" w:rsidR="00BF435A" w:rsidRPr="000F0E7D" w:rsidRDefault="00BF435A" w:rsidP="000F0E7D">
      <w:pPr>
        <w:numPr>
          <w:ilvl w:val="0"/>
          <w:numId w:val="2"/>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Very long sentences which are too long to fit into a single two</w:t>
      </w:r>
      <w:r w:rsidRPr="000F0E7D">
        <w:rPr>
          <w:rFonts w:eastAsia="Times New Roman" w:cs="Arial"/>
          <w:kern w:val="0"/>
          <w:szCs w:val="20"/>
          <w:lang w:eastAsia="en-US"/>
          <w14:ligatures w14:val="none"/>
        </w:rPr>
        <w:noBreakHyphen/>
        <w:t xml:space="preserve">line subtitle. </w:t>
      </w:r>
    </w:p>
    <w:p w14:paraId="26088F5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267E1CA" w14:textId="77777777" w:rsidR="00922C1C" w:rsidRPr="000F0E7D" w:rsidRDefault="00922C1C" w:rsidP="00BF435A">
      <w:pPr>
        <w:spacing w:line="280" w:lineRule="exact"/>
        <w:contextualSpacing/>
        <w:jc w:val="both"/>
        <w:rPr>
          <w:rFonts w:eastAsia="Times New Roman" w:cs="Arial"/>
          <w:kern w:val="0"/>
          <w:szCs w:val="20"/>
          <w:lang w:eastAsia="en-US"/>
          <w14:ligatures w14:val="none"/>
        </w:rPr>
      </w:pPr>
    </w:p>
    <w:p w14:paraId="316F80F4" w14:textId="75024041"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There are two procedures for dealing with such cases:</w:t>
      </w:r>
    </w:p>
    <w:p w14:paraId="1DB2D8A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12E2122"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(i) Break long sentences into two or more separate sentences and to display them as consecutive subtitles.</w:t>
      </w:r>
    </w:p>
    <w:p w14:paraId="11BA0479"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284A57D2"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(ii) Allow a single long sentence to extend over more than one subtitle. In this case, sentences should be segmented at natural linguistic breaks such that each subtitle forms an integrated linguistic unit. Preference should be given to segmentation at clause boundaries. </w:t>
      </w:r>
    </w:p>
    <w:p w14:paraId="4717E02A"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79FF9308"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Many viewers have found that a segmentation marked by a sequence of dots (three at the end of a to</w:t>
      </w:r>
      <w:r w:rsidRPr="000F0E7D">
        <w:rPr>
          <w:rFonts w:eastAsia="Times New Roman" w:cs="Arial"/>
          <w:iCs/>
          <w:kern w:val="0"/>
          <w:szCs w:val="20"/>
          <w:lang w:eastAsia="en-US"/>
          <w14:ligatures w14:val="none"/>
        </w:rPr>
        <w:noBreakHyphen/>
        <w:t>be</w:t>
      </w:r>
      <w:r w:rsidRPr="000F0E7D">
        <w:rPr>
          <w:rFonts w:eastAsia="Times New Roman" w:cs="Arial"/>
          <w:iCs/>
          <w:kern w:val="0"/>
          <w:szCs w:val="20"/>
          <w:lang w:eastAsia="en-US"/>
          <w14:ligatures w14:val="none"/>
        </w:rPr>
        <w:noBreakHyphen/>
        <w:t>continued subtitle, and two at the beginning of a continuation) is helpful.</w:t>
      </w:r>
    </w:p>
    <w:p w14:paraId="5CB889B3"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2E87722B" w14:textId="77777777" w:rsidR="00BF435A" w:rsidRPr="000F0E7D" w:rsidRDefault="00BF435A" w:rsidP="00BF435A">
      <w:pPr>
        <w:spacing w:line="280" w:lineRule="exact"/>
        <w:contextualSpacing/>
        <w:jc w:val="both"/>
        <w:rPr>
          <w:rFonts w:eastAsia="Times New Roman" w:cs="Arial"/>
          <w:i/>
          <w:kern w:val="0"/>
          <w:sz w:val="24"/>
          <w:lang w:eastAsia="en-US"/>
          <w14:ligatures w14:val="none"/>
        </w:rPr>
      </w:pPr>
      <w:r w:rsidRPr="000F0E7D">
        <w:rPr>
          <w:rFonts w:eastAsia="Times New Roman" w:cs="Arial"/>
          <w:i/>
          <w:noProof/>
          <w:kern w:val="0"/>
          <w:szCs w:val="20"/>
          <w:lang w:eastAsia="en-IE"/>
          <w14:ligatures w14:val="none"/>
        </w:rPr>
        <mc:AlternateContent>
          <mc:Choice Requires="wps">
            <w:drawing>
              <wp:anchor distT="0" distB="0" distL="114300" distR="114300" simplePos="0" relativeHeight="251658249" behindDoc="0" locked="0" layoutInCell="1" allowOverlap="1" wp14:anchorId="4FC9BBAA" wp14:editId="388E4068">
                <wp:simplePos x="0" y="0"/>
                <wp:positionH relativeFrom="column">
                  <wp:posOffset>2286000</wp:posOffset>
                </wp:positionH>
                <wp:positionV relativeFrom="paragraph">
                  <wp:posOffset>186690</wp:posOffset>
                </wp:positionV>
                <wp:extent cx="1828800" cy="547370"/>
                <wp:effectExtent l="9525" t="13335" r="9525" b="10795"/>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7370"/>
                        </a:xfrm>
                        <a:prstGeom prst="rect">
                          <a:avLst/>
                        </a:prstGeom>
                        <a:solidFill>
                          <a:srgbClr val="FFFFFF"/>
                        </a:solidFill>
                        <a:ln w="9525">
                          <a:solidFill>
                            <a:srgbClr val="000000"/>
                          </a:solidFill>
                          <a:miter lim="800000"/>
                          <a:headEnd/>
                          <a:tailEnd/>
                        </a:ln>
                      </wps:spPr>
                      <wps:txbx>
                        <w:txbxContent>
                          <w:p w14:paraId="5459D554" w14:textId="77777777" w:rsidR="00BF435A" w:rsidRPr="002A7C43" w:rsidRDefault="00BF435A" w:rsidP="00BF435A">
                            <w:pPr>
                              <w:rPr>
                                <w:iCs/>
                                <w:sz w:val="28"/>
                                <w:szCs w:val="28"/>
                              </w:rPr>
                            </w:pPr>
                            <w:r w:rsidRPr="002A7C43">
                              <w:rPr>
                                <w:iCs/>
                                <w:sz w:val="28"/>
                                <w:szCs w:val="28"/>
                              </w:rPr>
                              <w:t>When I opened the door…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9BBAA" id="Rectangle 13" o:spid="_x0000_s1028" alt="&quot;&quot;" style="position:absolute;left:0;text-align:left;margin-left:180pt;margin-top:14.7pt;width:2in;height:43.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">
                <v:textbox>
                  <w:txbxContent>
                    <w:p w14:paraId="5459D554" w14:textId="77777777" w:rsidR="00BF435A" w:rsidRPr="002A7C43" w:rsidRDefault="00BF435A" w:rsidP="00BF435A">
                      <w:pPr>
                        <w:rPr>
                          <w:iCs/>
                          <w:sz w:val="28"/>
                          <w:szCs w:val="28"/>
                        </w:rPr>
                      </w:pPr>
                      <w:r w:rsidRPr="002A7C43">
                        <w:rPr>
                          <w:iCs/>
                          <w:sz w:val="28"/>
                          <w:szCs w:val="28"/>
                        </w:rPr>
                        <w:t>When I opened the door…</w:t>
                      </w:r>
                    </w:p>
                  </w:txbxContent>
                </v:textbox>
              </v:rect>
            </w:pict>
          </mc:Fallback>
        </mc:AlternateContent>
      </w:r>
      <w:r w:rsidRPr="000F0E7D">
        <w:rPr>
          <w:rFonts w:eastAsia="Times New Roman" w:cs="Arial"/>
          <w:iCs/>
          <w:kern w:val="0"/>
          <w:szCs w:val="20"/>
          <w:lang w:eastAsia="en-US"/>
          <w14:ligatures w14:val="none"/>
        </w:rPr>
        <w:t>For example:</w:t>
      </w:r>
    </w:p>
    <w:p w14:paraId="1D33A2CE"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p>
    <w:p w14:paraId="60F981BD"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r w:rsidRPr="000F0E7D">
        <w:rPr>
          <w:rFonts w:ascii="Georgia Pro" w:eastAsia="Times New Roman" w:hAnsi="Georgia Pro" w:cs="Arial"/>
          <w:i/>
          <w:kern w:val="0"/>
          <w:sz w:val="24"/>
          <w:lang w:eastAsia="en-US"/>
          <w14:ligatures w14:val="none"/>
        </w:rPr>
        <w:tab/>
      </w:r>
      <w:r w:rsidRPr="000F0E7D">
        <w:rPr>
          <w:rFonts w:ascii="Georgia Pro" w:eastAsia="Times New Roman" w:hAnsi="Georgia Pro" w:cs="Arial"/>
          <w:i/>
          <w:kern w:val="0"/>
          <w:sz w:val="24"/>
          <w:lang w:eastAsia="en-US"/>
          <w14:ligatures w14:val="none"/>
        </w:rPr>
        <w:tab/>
      </w:r>
      <w:r w:rsidRPr="000F0E7D">
        <w:rPr>
          <w:rFonts w:ascii="Georgia Pro" w:eastAsia="Times New Roman" w:hAnsi="Georgia Pro" w:cs="Arial"/>
          <w:i/>
          <w:kern w:val="0"/>
          <w:sz w:val="24"/>
          <w:lang w:eastAsia="en-US"/>
          <w14:ligatures w14:val="none"/>
        </w:rPr>
        <w:tab/>
      </w:r>
    </w:p>
    <w:p w14:paraId="5EF325BF"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p>
    <w:p w14:paraId="30FBF46B"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r w:rsidRPr="000F0E7D">
        <w:rPr>
          <w:rFonts w:ascii="Georgia Pro" w:eastAsia="Times New Roman" w:hAnsi="Georgia Pro" w:cs="Arial"/>
          <w:i/>
          <w:kern w:val="0"/>
          <w:sz w:val="24"/>
          <w:lang w:eastAsia="en-US"/>
          <w14:ligatures w14:val="none"/>
        </w:rPr>
        <w:tab/>
      </w:r>
      <w:r w:rsidRPr="000F0E7D">
        <w:rPr>
          <w:rFonts w:ascii="Georgia Pro" w:eastAsia="Times New Roman" w:hAnsi="Georgia Pro" w:cs="Arial"/>
          <w:i/>
          <w:kern w:val="0"/>
          <w:sz w:val="24"/>
          <w:lang w:eastAsia="en-US"/>
          <w14:ligatures w14:val="none"/>
        </w:rPr>
        <w:tab/>
      </w:r>
      <w:r w:rsidRPr="000F0E7D">
        <w:rPr>
          <w:rFonts w:ascii="Georgia Pro" w:eastAsia="Times New Roman" w:hAnsi="Georgia Pro" w:cs="Arial"/>
          <w:i/>
          <w:kern w:val="0"/>
          <w:sz w:val="24"/>
          <w:lang w:eastAsia="en-US"/>
          <w14:ligatures w14:val="none"/>
        </w:rPr>
        <w:tab/>
      </w:r>
    </w:p>
    <w:p w14:paraId="4CDC7327"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r w:rsidRPr="000F0E7D">
        <w:rPr>
          <w:rFonts w:ascii="Georgia Pro" w:eastAsia="Times New Roman" w:hAnsi="Georgia Pro" w:cs="Arial"/>
          <w:i/>
          <w:noProof/>
          <w:kern w:val="0"/>
          <w:sz w:val="24"/>
          <w:lang w:eastAsia="en-IE"/>
          <w14:ligatures w14:val="none"/>
        </w:rPr>
        <mc:AlternateContent>
          <mc:Choice Requires="wps">
            <w:drawing>
              <wp:anchor distT="0" distB="0" distL="114300" distR="114300" simplePos="0" relativeHeight="251658250" behindDoc="0" locked="0" layoutInCell="1" allowOverlap="1" wp14:anchorId="40F76336" wp14:editId="4449A3A2">
                <wp:simplePos x="0" y="0"/>
                <wp:positionH relativeFrom="column">
                  <wp:posOffset>2305685</wp:posOffset>
                </wp:positionH>
                <wp:positionV relativeFrom="paragraph">
                  <wp:posOffset>109855</wp:posOffset>
                </wp:positionV>
                <wp:extent cx="1828800" cy="775335"/>
                <wp:effectExtent l="10160" t="13335" r="8890" b="1143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5335"/>
                        </a:xfrm>
                        <a:prstGeom prst="rect">
                          <a:avLst/>
                        </a:prstGeom>
                        <a:solidFill>
                          <a:srgbClr val="FFFFFF"/>
                        </a:solidFill>
                        <a:ln w="9525">
                          <a:solidFill>
                            <a:srgbClr val="000000"/>
                          </a:solidFill>
                          <a:miter lim="800000"/>
                          <a:headEnd/>
                          <a:tailEnd/>
                        </a:ln>
                      </wps:spPr>
                      <wps:txbx>
                        <w:txbxContent>
                          <w:p w14:paraId="3561D7F6" w14:textId="77777777" w:rsidR="00BF435A" w:rsidRPr="002A7C43" w:rsidRDefault="00BF435A" w:rsidP="00BF435A">
                            <w:pPr>
                              <w:jc w:val="both"/>
                              <w:rPr>
                                <w:spacing w:val="-2"/>
                                <w:sz w:val="28"/>
                                <w:szCs w:val="28"/>
                              </w:rPr>
                            </w:pPr>
                            <w:r w:rsidRPr="002A7C43">
                              <w:rPr>
                                <w:spacing w:val="-2"/>
                                <w:sz w:val="28"/>
                                <w:szCs w:val="28"/>
                              </w:rPr>
                              <w:t>…I realised that I had</w:t>
                            </w:r>
                          </w:p>
                          <w:p w14:paraId="05A6B703" w14:textId="77777777" w:rsidR="00BF435A" w:rsidRPr="002A7C43" w:rsidRDefault="00BF435A" w:rsidP="00BF435A">
                            <w:r w:rsidRPr="002A7C43">
                              <w:rPr>
                                <w:spacing w:val="-2"/>
                                <w:sz w:val="28"/>
                                <w:szCs w:val="28"/>
                              </w:rPr>
                              <w:t>been in this room before</w:t>
                            </w:r>
                            <w:r w:rsidRPr="002A7C43">
                              <w:rPr>
                                <w:spacing w:val="-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76336" id="Text Box 12" o:spid="_x0000_s1029" type="#_x0000_t202" alt="&quot;&quot;" style="position:absolute;left:0;text-align:left;margin-left:181.55pt;margin-top:8.65pt;width:2in;height:61.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">
                <v:textbox>
                  <w:txbxContent>
                    <w:p w14:paraId="3561D7F6" w14:textId="77777777" w:rsidR="00BF435A" w:rsidRPr="002A7C43" w:rsidRDefault="00BF435A" w:rsidP="00BF435A">
                      <w:pPr>
                        <w:jc w:val="both"/>
                        <w:rPr>
                          <w:spacing w:val="-2"/>
                          <w:sz w:val="28"/>
                          <w:szCs w:val="28"/>
                        </w:rPr>
                      </w:pPr>
                      <w:r w:rsidRPr="002A7C43">
                        <w:rPr>
                          <w:spacing w:val="-2"/>
                          <w:sz w:val="28"/>
                          <w:szCs w:val="28"/>
                        </w:rPr>
                        <w:t>…I realised that I had</w:t>
                      </w:r>
                    </w:p>
                    <w:p w14:paraId="05A6B703" w14:textId="77777777" w:rsidR="00BF435A" w:rsidRPr="002A7C43" w:rsidRDefault="00BF435A" w:rsidP="00BF435A">
                      <w:r w:rsidRPr="002A7C43">
                        <w:rPr>
                          <w:spacing w:val="-2"/>
                          <w:sz w:val="28"/>
                          <w:szCs w:val="28"/>
                        </w:rPr>
                        <w:t>been in this room before</w:t>
                      </w:r>
                      <w:r w:rsidRPr="002A7C43">
                        <w:rPr>
                          <w:spacing w:val="-2"/>
                        </w:rPr>
                        <w:t>.</w:t>
                      </w:r>
                    </w:p>
                  </w:txbxContent>
                </v:textbox>
              </v:shape>
            </w:pict>
          </mc:Fallback>
        </mc:AlternateContent>
      </w:r>
      <w:r w:rsidRPr="000F0E7D">
        <w:rPr>
          <w:rFonts w:ascii="Georgia Pro" w:eastAsia="Times New Roman" w:hAnsi="Georgia Pro" w:cs="Arial"/>
          <w:i/>
          <w:kern w:val="0"/>
          <w:sz w:val="24"/>
          <w:lang w:eastAsia="en-US"/>
          <w14:ligatures w14:val="none"/>
        </w:rPr>
        <w:tab/>
      </w:r>
      <w:r w:rsidRPr="000F0E7D">
        <w:rPr>
          <w:rFonts w:ascii="Georgia Pro" w:eastAsia="Times New Roman" w:hAnsi="Georgia Pro" w:cs="Arial"/>
          <w:i/>
          <w:kern w:val="0"/>
          <w:sz w:val="24"/>
          <w:lang w:eastAsia="en-US"/>
          <w14:ligatures w14:val="none"/>
        </w:rPr>
        <w:tab/>
      </w:r>
      <w:r w:rsidRPr="000F0E7D">
        <w:rPr>
          <w:rFonts w:ascii="Georgia Pro" w:eastAsia="Times New Roman" w:hAnsi="Georgia Pro" w:cs="Arial"/>
          <w:i/>
          <w:kern w:val="0"/>
          <w:sz w:val="24"/>
          <w:lang w:eastAsia="en-US"/>
          <w14:ligatures w14:val="none"/>
        </w:rPr>
        <w:tab/>
      </w:r>
    </w:p>
    <w:p w14:paraId="403A878B"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p>
    <w:p w14:paraId="206EBA50"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p>
    <w:p w14:paraId="52EE483B"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p>
    <w:p w14:paraId="1A55EFFA" w14:textId="77777777" w:rsidR="00BF435A" w:rsidRPr="000F0E7D" w:rsidRDefault="00BF435A" w:rsidP="00BF435A">
      <w:pPr>
        <w:spacing w:line="280" w:lineRule="exact"/>
        <w:contextualSpacing/>
        <w:jc w:val="both"/>
        <w:rPr>
          <w:rFonts w:ascii="Georgia Pro" w:eastAsia="Times New Roman" w:hAnsi="Georgia Pro" w:cs="Arial"/>
          <w:iCs/>
          <w:kern w:val="0"/>
          <w:sz w:val="24"/>
          <w:lang w:eastAsia="en-US"/>
          <w14:ligatures w14:val="none"/>
        </w:rPr>
      </w:pPr>
    </w:p>
    <w:p w14:paraId="6DE41CEA" w14:textId="77777777" w:rsidR="00BF435A" w:rsidRPr="000F0E7D" w:rsidRDefault="00BF435A" w:rsidP="00BF435A">
      <w:pPr>
        <w:spacing w:line="280" w:lineRule="exact"/>
        <w:contextualSpacing/>
        <w:jc w:val="both"/>
        <w:rPr>
          <w:rFonts w:eastAsia="Times New Roman" w:cs="Arial"/>
          <w:b/>
          <w:bCs/>
          <w:iCs/>
          <w:kern w:val="0"/>
          <w:szCs w:val="20"/>
          <w:lang w:eastAsia="en-US"/>
          <w14:ligatures w14:val="none"/>
        </w:rPr>
      </w:pPr>
      <w:r w:rsidRPr="000F0E7D">
        <w:rPr>
          <w:rFonts w:eastAsia="Times New Roman" w:cs="Arial"/>
          <w:b/>
          <w:bCs/>
          <w:iCs/>
          <w:kern w:val="0"/>
          <w:szCs w:val="20"/>
          <w:lang w:eastAsia="en-US"/>
          <w14:ligatures w14:val="none"/>
        </w:rPr>
        <w:t>2.5</w:t>
      </w:r>
      <w:r w:rsidRPr="000F0E7D">
        <w:rPr>
          <w:rFonts w:eastAsia="Times New Roman" w:cs="Arial"/>
          <w:b/>
          <w:bCs/>
          <w:iCs/>
          <w:kern w:val="0"/>
          <w:szCs w:val="20"/>
          <w:lang w:eastAsia="en-US"/>
          <w14:ligatures w14:val="none"/>
        </w:rPr>
        <w:tab/>
        <w:t xml:space="preserve">Punctuation </w:t>
      </w:r>
    </w:p>
    <w:p w14:paraId="633627B4"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bookmarkStart w:id="170" w:name="_Toc436035715"/>
    </w:p>
    <w:p w14:paraId="2F9E1768"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The effectiveness of punctuation can be enhanced by the use of a single space at the following points:</w:t>
      </w:r>
    </w:p>
    <w:p w14:paraId="5EF4C3A6"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6F02B375" w14:textId="77777777" w:rsidR="00BF435A" w:rsidRPr="000F0E7D" w:rsidRDefault="00BF435A" w:rsidP="000F0E7D">
      <w:pPr>
        <w:numPr>
          <w:ilvl w:val="0"/>
          <w:numId w:val="10"/>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before exclamation marks and question marks, </w:t>
      </w:r>
    </w:p>
    <w:p w14:paraId="55AB8EE2" w14:textId="77777777" w:rsidR="00BF435A" w:rsidRPr="000F0E7D" w:rsidRDefault="00BF435A" w:rsidP="000F0E7D">
      <w:pPr>
        <w:numPr>
          <w:ilvl w:val="0"/>
          <w:numId w:val="10"/>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after commas, colons, semi</w:t>
      </w:r>
      <w:r w:rsidRPr="000F0E7D">
        <w:rPr>
          <w:rFonts w:eastAsia="Times New Roman" w:cs="Arial"/>
          <w:iCs/>
          <w:kern w:val="0"/>
          <w:szCs w:val="20"/>
          <w:lang w:eastAsia="en-US"/>
          <w14:ligatures w14:val="none"/>
        </w:rPr>
        <w:noBreakHyphen/>
        <w:t>colons and mid</w:t>
      </w:r>
      <w:r w:rsidRPr="000F0E7D">
        <w:rPr>
          <w:rFonts w:eastAsia="Times New Roman" w:cs="Arial"/>
          <w:iCs/>
          <w:kern w:val="0"/>
          <w:szCs w:val="20"/>
          <w:lang w:eastAsia="en-US"/>
          <w14:ligatures w14:val="none"/>
        </w:rPr>
        <w:noBreakHyphen/>
        <w:t>subtitle full</w:t>
      </w:r>
      <w:r w:rsidRPr="000F0E7D">
        <w:rPr>
          <w:rFonts w:eastAsia="Times New Roman" w:cs="Arial"/>
          <w:iCs/>
          <w:kern w:val="0"/>
          <w:szCs w:val="20"/>
          <w:lang w:eastAsia="en-US"/>
          <w14:ligatures w14:val="none"/>
        </w:rPr>
        <w:noBreakHyphen/>
        <w:t xml:space="preserve">stops, </w:t>
      </w:r>
    </w:p>
    <w:p w14:paraId="319545D9" w14:textId="77777777" w:rsidR="00BF435A" w:rsidRPr="000F0E7D" w:rsidRDefault="00BF435A" w:rsidP="000F0E7D">
      <w:pPr>
        <w:numPr>
          <w:ilvl w:val="0"/>
          <w:numId w:val="10"/>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on both sides of dashes (but not mid</w:t>
      </w:r>
      <w:r w:rsidRPr="000F0E7D">
        <w:rPr>
          <w:rFonts w:eastAsia="Times New Roman" w:cs="Arial"/>
          <w:iCs/>
          <w:kern w:val="0"/>
          <w:szCs w:val="20"/>
          <w:lang w:eastAsia="en-US"/>
          <w14:ligatures w14:val="none"/>
        </w:rPr>
        <w:noBreakHyphen/>
        <w:t xml:space="preserve">word hyphens), </w:t>
      </w:r>
    </w:p>
    <w:p w14:paraId="46A57631" w14:textId="77777777" w:rsidR="00BF435A" w:rsidRPr="000F0E7D" w:rsidRDefault="00BF435A" w:rsidP="000F0E7D">
      <w:pPr>
        <w:numPr>
          <w:ilvl w:val="0"/>
          <w:numId w:val="10"/>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before opening brackets and inverted commas</w:t>
      </w:r>
    </w:p>
    <w:p w14:paraId="54B3FFE7" w14:textId="77777777" w:rsidR="00BF435A" w:rsidRPr="000F0E7D" w:rsidRDefault="00BF435A" w:rsidP="000F0E7D">
      <w:pPr>
        <w:numPr>
          <w:ilvl w:val="0"/>
          <w:numId w:val="10"/>
        </w:numPr>
        <w:spacing w:line="280" w:lineRule="exact"/>
        <w:contextualSpacing/>
        <w:jc w:val="both"/>
        <w:rPr>
          <w:rFonts w:eastAsia="Times New Roman" w:cs="Arial"/>
          <w:i/>
          <w:kern w:val="0"/>
          <w:szCs w:val="20"/>
          <w:lang w:eastAsia="en-US"/>
          <w14:ligatures w14:val="none"/>
        </w:rPr>
      </w:pPr>
      <w:r w:rsidRPr="000F0E7D">
        <w:rPr>
          <w:rFonts w:eastAsia="Times New Roman" w:cs="Arial"/>
          <w:iCs/>
          <w:kern w:val="0"/>
          <w:szCs w:val="20"/>
          <w:lang w:eastAsia="en-US"/>
          <w14:ligatures w14:val="none"/>
        </w:rPr>
        <w:t>after closing brackets and inverted commas.</w:t>
      </w:r>
    </w:p>
    <w:p w14:paraId="186D3369" w14:textId="77777777" w:rsidR="00BF435A" w:rsidRPr="000F0E7D" w:rsidRDefault="00BF435A" w:rsidP="00BF435A">
      <w:pPr>
        <w:spacing w:line="280" w:lineRule="exact"/>
        <w:ind w:left="420"/>
        <w:contextualSpacing/>
        <w:jc w:val="both"/>
        <w:rPr>
          <w:rFonts w:eastAsia="Times New Roman" w:cs="Arial"/>
          <w:i/>
          <w:kern w:val="0"/>
          <w:szCs w:val="20"/>
          <w:lang w:eastAsia="en-US"/>
          <w14:ligatures w14:val="none"/>
        </w:rPr>
      </w:pPr>
    </w:p>
    <w:p w14:paraId="305A0B9A" w14:textId="77777777" w:rsidR="00BF435A" w:rsidRPr="000F0E7D" w:rsidRDefault="00BF435A" w:rsidP="00BF435A">
      <w:pPr>
        <w:spacing w:line="280" w:lineRule="exact"/>
        <w:ind w:left="420"/>
        <w:contextualSpacing/>
        <w:jc w:val="both"/>
        <w:rPr>
          <w:rFonts w:eastAsia="Times New Roman" w:cs="Arial"/>
          <w:i/>
          <w:kern w:val="0"/>
          <w:szCs w:val="20"/>
          <w:lang w:eastAsia="en-US"/>
          <w14:ligatures w14:val="none"/>
        </w:rPr>
      </w:pPr>
    </w:p>
    <w:p w14:paraId="097BDF3A" w14:textId="77777777" w:rsidR="00BF435A" w:rsidRPr="000F0E7D" w:rsidRDefault="00BF435A" w:rsidP="000F0E7D">
      <w:pPr>
        <w:numPr>
          <w:ilvl w:val="1"/>
          <w:numId w:val="15"/>
        </w:numPr>
        <w:tabs>
          <w:tab w:val="clear" w:pos="360"/>
        </w:tabs>
        <w:spacing w:line="280" w:lineRule="exact"/>
        <w:ind w:left="709" w:hanging="709"/>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Line Breaks</w:t>
      </w:r>
      <w:bookmarkEnd w:id="170"/>
    </w:p>
    <w:p w14:paraId="702F6419"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p>
    <w:p w14:paraId="651FFD7A"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r w:rsidRPr="000F0E7D">
        <w:rPr>
          <w:rFonts w:eastAsia="Times New Roman" w:cs="Arial"/>
          <w:bCs/>
          <w:iCs/>
          <w:kern w:val="0"/>
          <w:szCs w:val="20"/>
          <w:lang w:eastAsia="en-US"/>
          <w14:ligatures w14:val="none"/>
        </w:rPr>
        <w:t xml:space="preserve">Subtitle lines should end at natural linguistic breaks, ideally at clause or phrase boundaries. </w:t>
      </w:r>
    </w:p>
    <w:p w14:paraId="174C2ED4"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p>
    <w:p w14:paraId="60AD3801"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r w:rsidRPr="000F0E7D">
        <w:rPr>
          <w:rFonts w:eastAsia="Times New Roman" w:cs="Arial"/>
          <w:bCs/>
          <w:iCs/>
          <w:kern w:val="0"/>
          <w:szCs w:val="20"/>
          <w:lang w:eastAsia="en-US"/>
          <w14:ligatures w14:val="none"/>
        </w:rPr>
        <w:t>Line breaks within a word are especially disruptive to the reading process and should be avoided.</w:t>
      </w:r>
      <w:r w:rsidRPr="000F0E7D">
        <w:rPr>
          <w:rFonts w:eastAsia="Times New Roman" w:cs="Arial"/>
          <w:i/>
          <w:kern w:val="0"/>
          <w:szCs w:val="20"/>
          <w:lang w:eastAsia="en-US"/>
          <w14:ligatures w14:val="none"/>
        </w:rPr>
        <w:t> </w:t>
      </w:r>
    </w:p>
    <w:p w14:paraId="704A7905"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p>
    <w:p w14:paraId="74119BEA"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Justified subtitles should balance linguistic considerations with eye movement. Therefore, when using left, right and centre justification for speaker positioning line breaks must be carefully considered. The distance between subtitles should be minimised, that is to say, causing the eye the least distance to travel from one line to the next. </w:t>
      </w:r>
    </w:p>
    <w:p w14:paraId="62975DD0"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63F6CD80" w14:textId="02C4CFE1"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Care should also be taken to avoid disruption to the picture content – long thin lines are preferable to ‘short and fat’ subtitles, but this is not always the case.</w:t>
      </w:r>
      <w:r w:rsidR="00734B45" w:rsidRPr="000F0E7D">
        <w:rPr>
          <w:rFonts w:eastAsia="Times New Roman" w:cs="Arial"/>
          <w:iCs/>
          <w:kern w:val="0"/>
          <w:szCs w:val="20"/>
          <w:lang w:eastAsia="en-US"/>
          <w14:ligatures w14:val="none"/>
        </w:rPr>
        <w:t xml:space="preserve"> </w:t>
      </w:r>
    </w:p>
    <w:p w14:paraId="0E3698A5"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5F8AB00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Line breaks on conventional aspect ratio receivers (4:3) and widescreen (16:9) receivers must retain the original emphasis of the subtitle.</w:t>
      </w:r>
    </w:p>
    <w:p w14:paraId="6690F92D" w14:textId="77777777" w:rsidR="00BF435A" w:rsidRPr="000F0E7D" w:rsidRDefault="00BF435A" w:rsidP="00BF435A">
      <w:pPr>
        <w:spacing w:line="280" w:lineRule="exact"/>
        <w:contextualSpacing/>
        <w:jc w:val="both"/>
        <w:rPr>
          <w:rFonts w:eastAsia="Times New Roman" w:cs="Arial"/>
          <w:bCs/>
          <w:kern w:val="0"/>
          <w:szCs w:val="20"/>
          <w:lang w:eastAsia="en-US"/>
          <w14:ligatures w14:val="none"/>
        </w:rPr>
      </w:pPr>
    </w:p>
    <w:p w14:paraId="64A4C9C7" w14:textId="77777777" w:rsidR="00BF435A" w:rsidRPr="000F0E7D" w:rsidRDefault="00BF435A" w:rsidP="00BF435A">
      <w:pPr>
        <w:spacing w:line="280" w:lineRule="exact"/>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2.7</w:t>
      </w:r>
      <w:r w:rsidRPr="000F0E7D">
        <w:rPr>
          <w:rFonts w:eastAsia="Times New Roman" w:cs="Arial"/>
          <w:b/>
          <w:kern w:val="0"/>
          <w:szCs w:val="20"/>
          <w:lang w:eastAsia="en-US"/>
          <w14:ligatures w14:val="none"/>
        </w:rPr>
        <w:tab/>
        <w:t xml:space="preserve"> </w:t>
      </w:r>
      <w:bookmarkStart w:id="171" w:name="_Toc436035716"/>
      <w:r w:rsidRPr="000F0E7D">
        <w:rPr>
          <w:rFonts w:eastAsia="Times New Roman" w:cs="Arial"/>
          <w:b/>
          <w:kern w:val="0"/>
          <w:szCs w:val="20"/>
          <w:lang w:eastAsia="en-US"/>
          <w14:ligatures w14:val="none"/>
        </w:rPr>
        <w:t>Positioning Subtitles on the Screen</w:t>
      </w:r>
      <w:bookmarkEnd w:id="171"/>
    </w:p>
    <w:p w14:paraId="20DDB5A2" w14:textId="77777777" w:rsidR="00BF435A" w:rsidRPr="000F0E7D" w:rsidRDefault="00BF435A" w:rsidP="00BF435A">
      <w:pPr>
        <w:spacing w:line="280" w:lineRule="exact"/>
        <w:contextualSpacing/>
        <w:jc w:val="both"/>
        <w:rPr>
          <w:rFonts w:eastAsia="Times New Roman" w:cs="Arial"/>
          <w:bCs/>
          <w:kern w:val="0"/>
          <w:szCs w:val="20"/>
          <w:lang w:eastAsia="en-US"/>
          <w14:ligatures w14:val="none"/>
        </w:rPr>
      </w:pPr>
    </w:p>
    <w:p w14:paraId="748DBAB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Subtitles are usually positioned towards the bottom of the screen, but it is important that this does not obscure ‘on-screen’ captions, any part of a speaker’s mouth or any other important activity.</w:t>
      </w:r>
      <w:r w:rsidRPr="000F0E7D">
        <w:rPr>
          <w:rFonts w:eastAsia="Times New Roman" w:cs="Arial"/>
          <w:kern w:val="0"/>
          <w:szCs w:val="20"/>
          <w:lang w:eastAsia="en-US"/>
          <w14:ligatures w14:val="none"/>
        </w:rPr>
        <w:t xml:space="preserve"> </w:t>
      </w:r>
    </w:p>
    <w:p w14:paraId="7C41583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1E256D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An ‘on-screen’ caption could be the name of a person on screen etc. Certain special programme types carry a lot of information in the lower part of the screen and in such cases top</w:t>
      </w:r>
      <w:r w:rsidRPr="000F0E7D">
        <w:rPr>
          <w:rFonts w:eastAsia="Times New Roman" w:cs="Arial"/>
          <w:kern w:val="0"/>
          <w:szCs w:val="20"/>
          <w:lang w:eastAsia="en-US"/>
          <w14:ligatures w14:val="none"/>
        </w:rPr>
        <w:noBreakHyphen/>
        <w:t xml:space="preserve">screen positioning will be a more acceptable standard. </w:t>
      </w:r>
    </w:p>
    <w:p w14:paraId="132AC27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A72030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In the event of sports coverage, the subtitles should not block the score of the match. The score is typically shown in the top left corner of the screen and it is recommended that subtitles are located in the upper right corner of the screen.</w:t>
      </w:r>
    </w:p>
    <w:p w14:paraId="32EBE4B0"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p>
    <w:p w14:paraId="1EB0FB0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Subtitles should be displayed horizontally in the direction of sound effects source or, in the case where speaker identification is employed, in the direction of the speaker.</w:t>
      </w:r>
    </w:p>
    <w:p w14:paraId="069BBD4D"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p>
    <w:p w14:paraId="1FB9E07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When consecutive subtitles have boxes of similar size and shape and the second directly over</w:t>
      </w:r>
      <w:r w:rsidRPr="000F0E7D">
        <w:rPr>
          <w:rFonts w:eastAsia="Times New Roman" w:cs="Arial"/>
          <w:kern w:val="0"/>
          <w:szCs w:val="20"/>
          <w:lang w:eastAsia="en-US"/>
          <w14:ligatures w14:val="none"/>
        </w:rPr>
        <w:noBreakHyphen/>
        <w:t>writes the first, it is useful to position them slightly differently on the screen. This makes it easier for the viewer to perceive that the subtitle has changed.</w:t>
      </w:r>
    </w:p>
    <w:p w14:paraId="38E4A5C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6B94CEA"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r w:rsidRPr="000F0E7D">
        <w:rPr>
          <w:rFonts w:eastAsia="Times New Roman" w:cs="Arial"/>
          <w:iCs/>
          <w:kern w:val="0"/>
          <w:szCs w:val="20"/>
          <w:lang w:eastAsia="en-US"/>
          <w14:ligatures w14:val="none"/>
        </w:rPr>
        <w:t>Widescreen receivers with a screen ratio of 16:9 are now in common use. When these are used to display subtitles it is important to safeguard the text box. This consideration must include standard receivers of 4:3 aspect ratio. Safeguarding can be achieved by ensuring that subtitles are placed within the ‘Safe Caption Area’ of a 14:9 display.</w:t>
      </w:r>
      <w:r w:rsidRPr="000F0E7D">
        <w:rPr>
          <w:rFonts w:eastAsia="Times New Roman" w:cs="Arial"/>
          <w:i/>
          <w:kern w:val="0"/>
          <w:szCs w:val="20"/>
          <w:lang w:eastAsia="en-US"/>
          <w14:ligatures w14:val="none"/>
        </w:rPr>
        <w:t xml:space="preserve"> </w:t>
      </w:r>
    </w:p>
    <w:p w14:paraId="7DC8839F"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p>
    <w:p w14:paraId="106E6A11" w14:textId="77777777" w:rsidR="00BF435A" w:rsidRPr="000F0E7D" w:rsidRDefault="00BF435A" w:rsidP="000F0E7D">
      <w:pPr>
        <w:numPr>
          <w:ilvl w:val="0"/>
          <w:numId w:val="14"/>
        </w:numPr>
        <w:spacing w:line="280" w:lineRule="exact"/>
        <w:ind w:hanging="720"/>
        <w:contextualSpacing/>
        <w:jc w:val="both"/>
        <w:rPr>
          <w:rFonts w:ascii="Georgia Pro" w:eastAsia="Times New Roman" w:hAnsi="Georgia Pro" w:cs="Arial"/>
          <w:b/>
          <w:bCs/>
          <w:kern w:val="0"/>
          <w:sz w:val="28"/>
          <w:szCs w:val="28"/>
          <w:lang w:eastAsia="en-US"/>
          <w14:ligatures w14:val="none"/>
        </w:rPr>
      </w:pPr>
      <w:bookmarkStart w:id="172" w:name="_Toc436035717"/>
      <w:r w:rsidRPr="000F0E7D">
        <w:rPr>
          <w:rFonts w:ascii="Georgia Pro" w:eastAsia="Times New Roman" w:hAnsi="Georgia Pro" w:cs="Arial"/>
          <w:b/>
          <w:bCs/>
          <w:kern w:val="0"/>
          <w:sz w:val="28"/>
          <w:szCs w:val="28"/>
          <w:lang w:eastAsia="en-US"/>
          <w14:ligatures w14:val="none"/>
        </w:rPr>
        <w:t>Timing and Synchronisation</w:t>
      </w:r>
      <w:bookmarkEnd w:id="172"/>
    </w:p>
    <w:p w14:paraId="76E7D907"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377DCCFE"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bCs/>
          <w:iCs/>
          <w:kern w:val="0"/>
          <w:szCs w:val="20"/>
          <w:lang w:eastAsia="en-US"/>
          <w14:ligatures w14:val="none"/>
        </w:rPr>
        <w:t>Viewers must be given sufficient time to read the subtitles. The length of time that subtitles are displayed on screen must reflect this.</w:t>
      </w:r>
      <w:r w:rsidRPr="000F0E7D">
        <w:rPr>
          <w:rFonts w:eastAsia="Times New Roman" w:cs="Arial"/>
          <w:i/>
          <w:kern w:val="0"/>
          <w:szCs w:val="20"/>
          <w:lang w:eastAsia="en-US"/>
          <w14:ligatures w14:val="none"/>
        </w:rPr>
        <w:t xml:space="preserve"> </w:t>
      </w:r>
      <w:r w:rsidRPr="000F0E7D">
        <w:rPr>
          <w:rFonts w:eastAsia="Times New Roman" w:cs="Arial"/>
          <w:iCs/>
          <w:kern w:val="0"/>
          <w:szCs w:val="20"/>
          <w:lang w:eastAsia="en-US"/>
          <w14:ligatures w14:val="none"/>
        </w:rPr>
        <w:t>Presentation rates however can depend upon the programme content. </w:t>
      </w:r>
    </w:p>
    <w:p w14:paraId="22FB0CFB" w14:textId="77777777" w:rsidR="00C412C9" w:rsidRPr="000F0E7D" w:rsidRDefault="00C412C9" w:rsidP="00BF435A">
      <w:pPr>
        <w:spacing w:line="280" w:lineRule="exact"/>
        <w:contextualSpacing/>
        <w:jc w:val="both"/>
        <w:rPr>
          <w:rFonts w:eastAsia="Times New Roman" w:cs="Arial"/>
          <w:iCs/>
          <w:kern w:val="0"/>
          <w:szCs w:val="20"/>
          <w:lang w:eastAsia="en-US"/>
          <w14:ligatures w14:val="none"/>
        </w:rPr>
      </w:pPr>
    </w:p>
    <w:p w14:paraId="702DF207" w14:textId="027CAF34"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For example</w:t>
      </w:r>
      <w:r w:rsidR="00861F6E" w:rsidRPr="000F0E7D">
        <w:rPr>
          <w:rFonts w:eastAsia="Times New Roman" w:cs="Arial"/>
          <w:iCs/>
          <w:kern w:val="0"/>
          <w:szCs w:val="20"/>
          <w:lang w:eastAsia="en-US"/>
          <w14:ligatures w14:val="none"/>
        </w:rPr>
        <w:t>,</w:t>
      </w:r>
      <w:r w:rsidRPr="000F0E7D">
        <w:rPr>
          <w:rFonts w:eastAsia="Times New Roman" w:cs="Arial"/>
          <w:iCs/>
          <w:kern w:val="0"/>
          <w:szCs w:val="20"/>
          <w:lang w:eastAsia="en-US"/>
          <w14:ligatures w14:val="none"/>
        </w:rPr>
        <w:t xml:space="preserve"> certain programmes, such as “soaps”, where the viewer may have familiarity with the characters, can have faster paced subtitles than an unfamiliar drama or a slower moving documentary.</w:t>
      </w:r>
    </w:p>
    <w:p w14:paraId="2DAAFADE"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1366E819"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The subtitle presentation rate for pre-recorded programmes should not normally exceed 160 to 180 words per minute. 160wpm corresponds to 800 characters per minute and uses 2 seconds per line. These speeds are increased to 180wpm when add-ons are used (increasing the reading speed by one eighth again).</w:t>
      </w:r>
    </w:p>
    <w:p w14:paraId="6DE2CB9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0A8544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All obvious speech should have some form of subtitle accompaniment. Subtitle appearance should coincide with speech onset and subtitle disappearance should coincide with the end of the corresponding speech segment.</w:t>
      </w:r>
    </w:p>
    <w:p w14:paraId="44B57F6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8DDC1A5" w14:textId="254A7499"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bCs/>
          <w:kern w:val="0"/>
          <w:szCs w:val="20"/>
          <w:lang w:eastAsia="en-US"/>
          <w14:ligatures w14:val="none"/>
        </w:rPr>
        <w:t xml:space="preserve">Synchronisation should be at naturally occurring pauses in speech-sentence boundaries, or changes of scene. </w:t>
      </w:r>
      <w:r w:rsidRPr="000F0E7D">
        <w:rPr>
          <w:rFonts w:eastAsia="Times New Roman" w:cs="Arial"/>
          <w:iCs/>
          <w:kern w:val="0"/>
          <w:szCs w:val="20"/>
          <w:lang w:eastAsia="en-US"/>
          <w14:ligatures w14:val="none"/>
        </w:rPr>
        <w:t>The same rules of synchronisation should apply with off-camera speakers and even with off</w:t>
      </w:r>
      <w:r w:rsidRPr="000F0E7D">
        <w:rPr>
          <w:rFonts w:eastAsia="Times New Roman" w:cs="Arial"/>
          <w:iCs/>
          <w:kern w:val="0"/>
          <w:szCs w:val="20"/>
          <w:lang w:eastAsia="en-US"/>
          <w14:ligatures w14:val="none"/>
        </w:rPr>
        <w:noBreakHyphen/>
        <w:t>screen narrators.</w:t>
      </w:r>
    </w:p>
    <w:p w14:paraId="5E5AACE2" w14:textId="77777777" w:rsidR="00BF435A" w:rsidRPr="000F0E7D" w:rsidRDefault="00BF435A" w:rsidP="000F0E7D">
      <w:pPr>
        <w:numPr>
          <w:ilvl w:val="0"/>
          <w:numId w:val="14"/>
        </w:numPr>
        <w:tabs>
          <w:tab w:val="num" w:pos="540"/>
        </w:tabs>
        <w:spacing w:line="280" w:lineRule="exact"/>
        <w:ind w:hanging="720"/>
        <w:contextualSpacing/>
        <w:jc w:val="both"/>
        <w:rPr>
          <w:rFonts w:ascii="Georgia Pro" w:eastAsia="Times New Roman" w:hAnsi="Georgia Pro" w:cs="Arial"/>
          <w:b/>
          <w:bCs/>
          <w:kern w:val="0"/>
          <w:sz w:val="28"/>
          <w:szCs w:val="28"/>
          <w:lang w:eastAsia="en-US"/>
          <w14:ligatures w14:val="none"/>
        </w:rPr>
      </w:pPr>
      <w:bookmarkStart w:id="173" w:name="_Toc436035719"/>
      <w:r w:rsidRPr="000F0E7D">
        <w:rPr>
          <w:rFonts w:ascii="Georgia Pro" w:eastAsia="Times New Roman" w:hAnsi="Georgia Pro" w:cs="Arial"/>
          <w:b/>
          <w:bCs/>
          <w:kern w:val="0"/>
          <w:sz w:val="28"/>
          <w:szCs w:val="28"/>
          <w:lang w:eastAsia="en-US"/>
          <w14:ligatures w14:val="none"/>
        </w:rPr>
        <w:lastRenderedPageBreak/>
        <w:t>Shot Changes</w:t>
      </w:r>
      <w:bookmarkEnd w:id="173"/>
    </w:p>
    <w:p w14:paraId="57A7410D"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46777F97" w14:textId="4B891A7F"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Camera</w:t>
      </w:r>
      <w:r w:rsidRPr="000F0E7D">
        <w:rPr>
          <w:rFonts w:eastAsia="Times New Roman" w:cs="Arial"/>
          <w:kern w:val="0"/>
          <w:szCs w:val="20"/>
          <w:lang w:eastAsia="en-US"/>
          <w14:ligatures w14:val="none"/>
        </w:rPr>
        <w:noBreakHyphen/>
        <w:t>cuts in the middle of a subtitle presentation cause the viewer to return to the beginning of a partially read subtitle and to start re</w:t>
      </w:r>
      <w:r w:rsidRPr="000F0E7D">
        <w:rPr>
          <w:rFonts w:eastAsia="Times New Roman" w:cs="Arial"/>
          <w:kern w:val="0"/>
          <w:szCs w:val="20"/>
          <w:lang w:eastAsia="en-US"/>
          <w14:ligatures w14:val="none"/>
        </w:rPr>
        <w:noBreakHyphen/>
        <w:t>reading.</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In practice, it is recognised that the frequency and speed of shot changes in many programmes present serious problems for the person creating the subtitles.</w:t>
      </w:r>
      <w:r w:rsidR="00734B45" w:rsidRPr="000F0E7D">
        <w:rPr>
          <w:rFonts w:eastAsia="Times New Roman" w:cs="Arial"/>
          <w:kern w:val="0"/>
          <w:szCs w:val="20"/>
          <w:lang w:eastAsia="en-US"/>
          <w14:ligatures w14:val="none"/>
        </w:rPr>
        <w:t xml:space="preserve"> </w:t>
      </w:r>
    </w:p>
    <w:p w14:paraId="7166A4F6"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p>
    <w:p w14:paraId="09D35AC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General guidance for dealing with camera</w:t>
      </w:r>
      <w:r w:rsidRPr="000F0E7D">
        <w:rPr>
          <w:rFonts w:eastAsia="Times New Roman" w:cs="Arial"/>
          <w:kern w:val="0"/>
          <w:szCs w:val="20"/>
          <w:lang w:eastAsia="en-US"/>
          <w14:ligatures w14:val="none"/>
        </w:rPr>
        <w:noBreakHyphen/>
        <w:t>cuts are as follows:</w:t>
      </w:r>
    </w:p>
    <w:p w14:paraId="0C4EE71B" w14:textId="77777777" w:rsidR="00BF435A" w:rsidRPr="000F0E7D" w:rsidRDefault="00BF435A" w:rsidP="00BF435A">
      <w:pPr>
        <w:spacing w:line="280" w:lineRule="exact"/>
        <w:ind w:left="1134" w:hanging="425"/>
        <w:contextualSpacing/>
        <w:jc w:val="both"/>
        <w:rPr>
          <w:rFonts w:eastAsia="Times New Roman" w:cs="Arial"/>
          <w:i/>
          <w:kern w:val="0"/>
          <w:szCs w:val="20"/>
          <w:lang w:eastAsia="en-US"/>
          <w14:ligatures w14:val="none"/>
        </w:rPr>
      </w:pPr>
    </w:p>
    <w:p w14:paraId="4A04A39E" w14:textId="77777777" w:rsidR="00BF435A" w:rsidRPr="000F0E7D" w:rsidRDefault="00BF435A" w:rsidP="00BF435A">
      <w:pPr>
        <w:spacing w:line="280" w:lineRule="exact"/>
        <w:ind w:left="1134" w:hanging="425"/>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i) </w:t>
      </w:r>
      <w:r w:rsidRPr="000F0E7D">
        <w:rPr>
          <w:rFonts w:eastAsia="Times New Roman" w:cs="Arial"/>
          <w:iCs/>
          <w:kern w:val="0"/>
          <w:szCs w:val="20"/>
          <w:lang w:eastAsia="en-US"/>
          <w14:ligatures w14:val="none"/>
        </w:rPr>
        <w:tab/>
        <w:t>Subtitles that are allowed to over</w:t>
      </w:r>
      <w:r w:rsidRPr="000F0E7D">
        <w:rPr>
          <w:rFonts w:eastAsia="Times New Roman" w:cs="Arial"/>
          <w:iCs/>
          <w:kern w:val="0"/>
          <w:szCs w:val="20"/>
          <w:lang w:eastAsia="en-US"/>
          <w14:ligatures w14:val="none"/>
        </w:rPr>
        <w:noBreakHyphen/>
        <w:t>run shot changes can cause considerable perceptual confusion and should be avoided.</w:t>
      </w:r>
    </w:p>
    <w:p w14:paraId="2F05AFB4"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083254ED" w14:textId="77777777" w:rsidR="00BF435A" w:rsidRPr="000F0E7D" w:rsidRDefault="00BF435A" w:rsidP="000F0E7D">
      <w:pPr>
        <w:numPr>
          <w:ilvl w:val="0"/>
          <w:numId w:val="8"/>
        </w:numPr>
        <w:tabs>
          <w:tab w:val="num" w:pos="0"/>
        </w:tabs>
        <w:spacing w:line="280" w:lineRule="exact"/>
        <w:ind w:left="1134" w:hanging="425"/>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Shot changes normally reflect the beginning or end of speech therefore subtitles should commence on a shot change when this is in synchrony with the speaker. </w:t>
      </w:r>
    </w:p>
    <w:p w14:paraId="0DF0B4FC" w14:textId="77777777" w:rsidR="00BF435A" w:rsidRPr="000F0E7D" w:rsidRDefault="00BF435A" w:rsidP="00BF435A">
      <w:pPr>
        <w:spacing w:line="280" w:lineRule="exact"/>
        <w:ind w:left="1134" w:hanging="425"/>
        <w:contextualSpacing/>
        <w:jc w:val="both"/>
        <w:rPr>
          <w:rFonts w:eastAsia="Times New Roman" w:cs="Arial"/>
          <w:iCs/>
          <w:kern w:val="0"/>
          <w:szCs w:val="20"/>
          <w:lang w:eastAsia="en-US"/>
          <w14:ligatures w14:val="none"/>
        </w:rPr>
      </w:pPr>
    </w:p>
    <w:p w14:paraId="665BD374" w14:textId="77777777" w:rsidR="00BF435A" w:rsidRPr="000F0E7D" w:rsidRDefault="00BF435A" w:rsidP="000F0E7D">
      <w:pPr>
        <w:numPr>
          <w:ilvl w:val="0"/>
          <w:numId w:val="8"/>
        </w:numPr>
        <w:spacing w:after="200" w:line="280" w:lineRule="exact"/>
        <w:ind w:left="1134" w:hanging="425"/>
        <w:contextualSpacing/>
        <w:jc w:val="both"/>
        <w:rPr>
          <w:rFonts w:eastAsia="Calibri" w:cs="Arial"/>
          <w:iCs/>
          <w:kern w:val="0"/>
          <w:szCs w:val="20"/>
          <w:lang w:eastAsia="en-US"/>
          <w14:ligatures w14:val="none"/>
        </w:rPr>
      </w:pPr>
      <w:r w:rsidRPr="000F0E7D">
        <w:rPr>
          <w:rFonts w:eastAsia="Calibri" w:cs="Arial"/>
          <w:iCs/>
          <w:kern w:val="0"/>
          <w:szCs w:val="20"/>
          <w:lang w:eastAsia="en-US"/>
          <w14:ligatures w14:val="none"/>
        </w:rPr>
        <w:t>A subtitle should be ‘anchored’ over a shot change by at least one second to allow the reader time to adjust to the new picture.</w:t>
      </w:r>
    </w:p>
    <w:p w14:paraId="6BCBF3E9" w14:textId="77777777" w:rsidR="00BF435A" w:rsidRPr="000F0E7D" w:rsidRDefault="00BF435A" w:rsidP="00BF435A">
      <w:pPr>
        <w:spacing w:after="200" w:line="280" w:lineRule="exact"/>
        <w:ind w:left="1134" w:hanging="425"/>
        <w:contextualSpacing/>
        <w:rPr>
          <w:rFonts w:eastAsia="Calibri" w:cs="Arial"/>
          <w:iCs/>
          <w:kern w:val="0"/>
          <w:szCs w:val="20"/>
          <w:lang w:eastAsia="en-US"/>
          <w14:ligatures w14:val="none"/>
        </w:rPr>
      </w:pPr>
    </w:p>
    <w:p w14:paraId="0A592BA2" w14:textId="77777777" w:rsidR="00BF435A" w:rsidRPr="000F0E7D" w:rsidRDefault="00BF435A" w:rsidP="000F0E7D">
      <w:pPr>
        <w:numPr>
          <w:ilvl w:val="0"/>
          <w:numId w:val="8"/>
        </w:numPr>
        <w:spacing w:after="200" w:line="280" w:lineRule="exact"/>
        <w:ind w:left="1134" w:hanging="425"/>
        <w:contextualSpacing/>
        <w:jc w:val="both"/>
        <w:rPr>
          <w:rFonts w:eastAsia="Calibri" w:cs="Arial"/>
          <w:iCs/>
          <w:kern w:val="0"/>
          <w:szCs w:val="20"/>
          <w:lang w:eastAsia="en-US"/>
          <w14:ligatures w14:val="none"/>
        </w:rPr>
      </w:pPr>
      <w:r w:rsidRPr="000F0E7D">
        <w:rPr>
          <w:rFonts w:eastAsia="Calibri" w:cs="Arial"/>
          <w:iCs/>
          <w:kern w:val="0"/>
          <w:szCs w:val="20"/>
          <w:lang w:eastAsia="en-US"/>
          <w14:ligatures w14:val="none"/>
        </w:rPr>
        <w:t>The insertion of a subtitle less than one second before a camera</w:t>
      </w:r>
      <w:r w:rsidRPr="000F0E7D">
        <w:rPr>
          <w:rFonts w:eastAsia="Calibri" w:cs="Arial"/>
          <w:iCs/>
          <w:kern w:val="0"/>
          <w:szCs w:val="20"/>
          <w:lang w:eastAsia="en-US"/>
          <w14:ligatures w14:val="none"/>
        </w:rPr>
        <w:noBreakHyphen/>
        <w:t>cut and its removal less than one second after should be avoided.</w:t>
      </w:r>
    </w:p>
    <w:p w14:paraId="19EB8E3E" w14:textId="77777777" w:rsidR="00BF435A" w:rsidRPr="000F0E7D" w:rsidRDefault="00BF435A" w:rsidP="00BF435A">
      <w:pPr>
        <w:spacing w:after="200" w:line="280" w:lineRule="exact"/>
        <w:ind w:left="1134" w:hanging="425"/>
        <w:contextualSpacing/>
        <w:rPr>
          <w:rFonts w:eastAsia="Calibri" w:cs="Arial"/>
          <w:iCs/>
          <w:kern w:val="0"/>
          <w:szCs w:val="20"/>
          <w:lang w:eastAsia="en-US"/>
          <w14:ligatures w14:val="none"/>
        </w:rPr>
      </w:pPr>
    </w:p>
    <w:p w14:paraId="7CBC9053" w14:textId="77777777" w:rsidR="00BF435A" w:rsidRPr="000F0E7D" w:rsidRDefault="00BF435A" w:rsidP="000F0E7D">
      <w:pPr>
        <w:numPr>
          <w:ilvl w:val="0"/>
          <w:numId w:val="8"/>
        </w:numPr>
        <w:spacing w:after="200" w:line="280" w:lineRule="exact"/>
        <w:ind w:left="1134" w:hanging="425"/>
        <w:contextualSpacing/>
        <w:jc w:val="both"/>
        <w:rPr>
          <w:rFonts w:eastAsia="Calibri" w:cs="Arial"/>
          <w:iCs/>
          <w:kern w:val="0"/>
          <w:szCs w:val="20"/>
          <w:lang w:eastAsia="en-US"/>
          <w14:ligatures w14:val="none"/>
        </w:rPr>
      </w:pPr>
      <w:r w:rsidRPr="000F0E7D">
        <w:rPr>
          <w:rFonts w:eastAsia="Calibri" w:cs="Arial"/>
          <w:iCs/>
          <w:kern w:val="0"/>
          <w:szCs w:val="20"/>
          <w:lang w:eastAsia="en-US"/>
          <w14:ligatures w14:val="none"/>
        </w:rPr>
        <w:t>Where practical subtitles should be in exact synchrony with a camera</w:t>
      </w:r>
      <w:r w:rsidRPr="000F0E7D">
        <w:rPr>
          <w:rFonts w:eastAsia="Calibri" w:cs="Arial"/>
          <w:iCs/>
          <w:kern w:val="0"/>
          <w:szCs w:val="20"/>
          <w:lang w:eastAsia="en-US"/>
          <w14:ligatures w14:val="none"/>
        </w:rPr>
        <w:noBreakHyphen/>
        <w:t>cut.</w:t>
      </w:r>
    </w:p>
    <w:p w14:paraId="68F9BC02" w14:textId="77777777" w:rsidR="00BF435A" w:rsidRPr="000F0E7D" w:rsidRDefault="00BF435A" w:rsidP="00BF435A">
      <w:pPr>
        <w:spacing w:after="200" w:line="280" w:lineRule="exact"/>
        <w:ind w:left="1134" w:hanging="425"/>
        <w:contextualSpacing/>
        <w:rPr>
          <w:rFonts w:eastAsia="Calibri" w:cs="Arial"/>
          <w:iCs/>
          <w:kern w:val="0"/>
          <w:szCs w:val="20"/>
          <w:lang w:eastAsia="en-US"/>
          <w14:ligatures w14:val="none"/>
        </w:rPr>
      </w:pPr>
    </w:p>
    <w:p w14:paraId="4FAE7C4E" w14:textId="77777777" w:rsidR="00BF435A" w:rsidRPr="000F0E7D" w:rsidRDefault="00BF435A" w:rsidP="000F0E7D">
      <w:pPr>
        <w:numPr>
          <w:ilvl w:val="0"/>
          <w:numId w:val="8"/>
        </w:numPr>
        <w:spacing w:after="200" w:line="280" w:lineRule="exact"/>
        <w:ind w:left="1134" w:hanging="425"/>
        <w:contextualSpacing/>
        <w:jc w:val="both"/>
        <w:rPr>
          <w:rFonts w:eastAsia="Calibri" w:cs="Arial"/>
          <w:iCs/>
          <w:kern w:val="0"/>
          <w:szCs w:val="20"/>
          <w:lang w:eastAsia="en-US"/>
          <w14:ligatures w14:val="none"/>
        </w:rPr>
      </w:pPr>
      <w:r w:rsidRPr="000F0E7D">
        <w:rPr>
          <w:rFonts w:eastAsia="Calibri" w:cs="Arial"/>
          <w:iCs/>
          <w:kern w:val="0"/>
          <w:szCs w:val="20"/>
          <w:lang w:eastAsia="en-US"/>
          <w14:ligatures w14:val="none"/>
        </w:rPr>
        <w:t>A decision to segment a single sentence into more than one subtitle, to be placed around a camera</w:t>
      </w:r>
      <w:r w:rsidRPr="000F0E7D">
        <w:rPr>
          <w:rFonts w:eastAsia="Calibri" w:cs="Arial"/>
          <w:iCs/>
          <w:kern w:val="0"/>
          <w:szCs w:val="20"/>
          <w:lang w:eastAsia="en-US"/>
          <w14:ligatures w14:val="none"/>
        </w:rPr>
        <w:noBreakHyphen/>
        <w:t>cut, should depend on whether the sentence can be segmented naturally and on whether the resulting subtitles can be allowed sufficient display time.</w:t>
      </w:r>
    </w:p>
    <w:p w14:paraId="7C5C8BCD" w14:textId="77777777" w:rsidR="00FC1A3B" w:rsidRPr="000F0E7D" w:rsidRDefault="00FC1A3B" w:rsidP="00FC1A3B">
      <w:pPr>
        <w:pStyle w:val="ListParagraph"/>
        <w:numPr>
          <w:ilvl w:val="0"/>
          <w:numId w:val="0"/>
        </w:numPr>
        <w:ind w:left="284"/>
        <w:rPr>
          <w:rFonts w:ascii="Georgia Pro" w:eastAsia="Calibri" w:hAnsi="Georgia Pro" w:cs="Arial"/>
          <w:iCs/>
          <w:kern w:val="0"/>
          <w:sz w:val="24"/>
          <w:lang w:val="en-IE" w:eastAsia="en-US"/>
          <w14:ligatures w14:val="none"/>
        </w:rPr>
      </w:pPr>
    </w:p>
    <w:p w14:paraId="73E3A588" w14:textId="77777777" w:rsidR="00BF435A" w:rsidRPr="000F0E7D" w:rsidRDefault="00BF435A" w:rsidP="000F0E7D">
      <w:pPr>
        <w:numPr>
          <w:ilvl w:val="0"/>
          <w:numId w:val="14"/>
        </w:numPr>
        <w:tabs>
          <w:tab w:val="num" w:pos="540"/>
        </w:tabs>
        <w:spacing w:line="280" w:lineRule="exact"/>
        <w:ind w:hanging="720"/>
        <w:contextualSpacing/>
        <w:jc w:val="both"/>
        <w:rPr>
          <w:rFonts w:ascii="Georgia Pro" w:eastAsia="Times New Roman" w:hAnsi="Georgia Pro" w:cs="Arial"/>
          <w:b/>
          <w:bCs/>
          <w:kern w:val="0"/>
          <w:sz w:val="28"/>
          <w:szCs w:val="28"/>
          <w:lang w:eastAsia="en-US"/>
          <w14:ligatures w14:val="none"/>
        </w:rPr>
      </w:pPr>
      <w:bookmarkStart w:id="174" w:name="_Toc436035720"/>
      <w:r w:rsidRPr="000F0E7D">
        <w:rPr>
          <w:rFonts w:ascii="Georgia Pro" w:eastAsia="Times New Roman" w:hAnsi="Georgia Pro" w:cs="Arial"/>
          <w:b/>
          <w:bCs/>
          <w:kern w:val="0"/>
          <w:sz w:val="28"/>
          <w:szCs w:val="28"/>
          <w:lang w:eastAsia="en-US"/>
          <w14:ligatures w14:val="none"/>
        </w:rPr>
        <w:t xml:space="preserve">Special Techniques </w:t>
      </w:r>
      <w:bookmarkEnd w:id="174"/>
    </w:p>
    <w:p w14:paraId="7F525381"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145A7ADF" w14:textId="77777777" w:rsidR="00BF435A" w:rsidRPr="000F0E7D" w:rsidRDefault="00BF435A" w:rsidP="000F0E7D">
      <w:pPr>
        <w:numPr>
          <w:ilvl w:val="1"/>
          <w:numId w:val="14"/>
        </w:numPr>
        <w:tabs>
          <w:tab w:val="num" w:pos="540"/>
        </w:tabs>
        <w:spacing w:line="280" w:lineRule="exact"/>
        <w:ind w:hanging="644"/>
        <w:contextualSpacing/>
        <w:jc w:val="both"/>
        <w:rPr>
          <w:rFonts w:eastAsia="Times New Roman" w:cs="Arial"/>
          <w:b/>
          <w:kern w:val="0"/>
          <w:szCs w:val="20"/>
          <w:lang w:eastAsia="en-US"/>
          <w14:ligatures w14:val="none"/>
        </w:rPr>
      </w:pPr>
      <w:bookmarkStart w:id="175" w:name="_Toc436035721"/>
      <w:r w:rsidRPr="000F0E7D">
        <w:rPr>
          <w:rFonts w:eastAsia="Times New Roman" w:cs="Arial"/>
          <w:b/>
          <w:kern w:val="0"/>
          <w:szCs w:val="20"/>
          <w:lang w:eastAsia="en-US"/>
          <w14:ligatures w14:val="none"/>
        </w:rPr>
        <w:t>Emphasis and Phrasing</w:t>
      </w:r>
      <w:bookmarkEnd w:id="175"/>
    </w:p>
    <w:p w14:paraId="6E286BFD" w14:textId="77777777" w:rsidR="00BF435A" w:rsidRPr="000F0E7D" w:rsidRDefault="00BF435A" w:rsidP="00BF435A">
      <w:pPr>
        <w:spacing w:line="280" w:lineRule="exact"/>
        <w:ind w:left="720"/>
        <w:contextualSpacing/>
        <w:jc w:val="both"/>
        <w:rPr>
          <w:rFonts w:eastAsia="Times New Roman" w:cs="Arial"/>
          <w:bCs/>
          <w:kern w:val="0"/>
          <w:szCs w:val="20"/>
          <w:lang w:eastAsia="en-US"/>
          <w14:ligatures w14:val="none"/>
        </w:rPr>
      </w:pPr>
    </w:p>
    <w:p w14:paraId="1FC3C4D8" w14:textId="77777777" w:rsidR="00BF435A" w:rsidRPr="000F0E7D" w:rsidRDefault="00BF435A" w:rsidP="00BF435A">
      <w:pPr>
        <w:spacing w:line="280" w:lineRule="exact"/>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Text in upper case characters can indicate an increase in volume, for example shouting, while emphasis of an individual word can be achieved by a change in colour.</w:t>
      </w:r>
    </w:p>
    <w:p w14:paraId="346356BB" w14:textId="77777777" w:rsidR="00BF435A" w:rsidRPr="000F0E7D" w:rsidRDefault="00BF435A" w:rsidP="00BF435A">
      <w:pPr>
        <w:spacing w:line="280" w:lineRule="exact"/>
        <w:contextualSpacing/>
        <w:jc w:val="both"/>
        <w:rPr>
          <w:rFonts w:eastAsia="Times New Roman" w:cs="Arial"/>
          <w:bCs/>
          <w:kern w:val="0"/>
          <w:szCs w:val="20"/>
          <w:lang w:eastAsia="en-US"/>
          <w14:ligatures w14:val="none"/>
        </w:rPr>
      </w:pPr>
    </w:p>
    <w:p w14:paraId="6203099D" w14:textId="77777777" w:rsidR="00BF435A" w:rsidRPr="000F0E7D" w:rsidRDefault="00BF435A" w:rsidP="000F0E7D">
      <w:pPr>
        <w:numPr>
          <w:ilvl w:val="1"/>
          <w:numId w:val="14"/>
        </w:numPr>
        <w:tabs>
          <w:tab w:val="num" w:pos="540"/>
        </w:tabs>
        <w:spacing w:line="280" w:lineRule="exact"/>
        <w:ind w:hanging="644"/>
        <w:contextualSpacing/>
        <w:jc w:val="both"/>
        <w:rPr>
          <w:rFonts w:eastAsia="Times New Roman" w:cs="Arial"/>
          <w:b/>
          <w:kern w:val="0"/>
          <w:szCs w:val="20"/>
          <w:lang w:eastAsia="en-US"/>
          <w14:ligatures w14:val="none"/>
        </w:rPr>
      </w:pPr>
      <w:bookmarkStart w:id="176" w:name="_Toc436035722"/>
      <w:r w:rsidRPr="000F0E7D">
        <w:rPr>
          <w:rFonts w:eastAsia="Times New Roman" w:cs="Arial"/>
          <w:b/>
          <w:kern w:val="0"/>
          <w:szCs w:val="20"/>
          <w:lang w:eastAsia="en-US"/>
          <w14:ligatures w14:val="none"/>
        </w:rPr>
        <w:t>Tone of Voice</w:t>
      </w:r>
      <w:bookmarkEnd w:id="176"/>
    </w:p>
    <w:p w14:paraId="2994C964" w14:textId="77777777" w:rsidR="00BF435A" w:rsidRPr="000F0E7D" w:rsidRDefault="00BF435A" w:rsidP="00BF435A">
      <w:pPr>
        <w:spacing w:line="280" w:lineRule="exact"/>
        <w:ind w:left="644"/>
        <w:contextualSpacing/>
        <w:jc w:val="both"/>
        <w:rPr>
          <w:rFonts w:eastAsia="Times New Roman" w:cs="Arial"/>
          <w:bCs/>
          <w:kern w:val="0"/>
          <w:szCs w:val="20"/>
          <w:lang w:eastAsia="en-US"/>
          <w14:ligatures w14:val="none"/>
        </w:rPr>
      </w:pPr>
    </w:p>
    <w:p w14:paraId="4BFED6BF" w14:textId="77777777" w:rsidR="00BF435A" w:rsidRPr="000F0E7D" w:rsidRDefault="00BF435A" w:rsidP="00BF435A">
      <w:pPr>
        <w:spacing w:line="280" w:lineRule="exact"/>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Where tone of voice is particularly critical to meaning, and facial expression and body language are inadequate to convey the tone, the use of ‘(!)’ and ‘(?)’ immediately following speech</w:t>
      </w:r>
      <w:bookmarkStart w:id="177" w:name="_Toc436035723"/>
      <w:r w:rsidRPr="000F0E7D">
        <w:rPr>
          <w:rFonts w:eastAsia="Times New Roman" w:cs="Arial"/>
          <w:bCs/>
          <w:kern w:val="0"/>
          <w:szCs w:val="20"/>
          <w:lang w:eastAsia="en-US"/>
          <w14:ligatures w14:val="none"/>
        </w:rPr>
        <w:t xml:space="preserve"> can indicate sarcasm and irony.</w:t>
      </w:r>
    </w:p>
    <w:p w14:paraId="0A8139ED" w14:textId="77777777" w:rsidR="00BF435A" w:rsidRPr="000F0E7D" w:rsidRDefault="00BF435A" w:rsidP="00BF435A">
      <w:pPr>
        <w:spacing w:line="280" w:lineRule="exact"/>
        <w:contextualSpacing/>
        <w:jc w:val="both"/>
        <w:rPr>
          <w:rFonts w:eastAsia="Times New Roman" w:cs="Arial"/>
          <w:bCs/>
          <w:kern w:val="0"/>
          <w:szCs w:val="20"/>
          <w:lang w:eastAsia="en-US"/>
          <w14:ligatures w14:val="none"/>
        </w:rPr>
      </w:pPr>
    </w:p>
    <w:p w14:paraId="1A97F917" w14:textId="77777777" w:rsidR="00BF435A" w:rsidRPr="000F0E7D" w:rsidRDefault="00BF435A" w:rsidP="000F0E7D">
      <w:pPr>
        <w:numPr>
          <w:ilvl w:val="1"/>
          <w:numId w:val="14"/>
        </w:numPr>
        <w:tabs>
          <w:tab w:val="num" w:pos="540"/>
        </w:tabs>
        <w:spacing w:line="280" w:lineRule="exact"/>
        <w:ind w:hanging="644"/>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Speaker Identification</w:t>
      </w:r>
      <w:bookmarkEnd w:id="177"/>
    </w:p>
    <w:p w14:paraId="533B9F7A" w14:textId="77777777" w:rsidR="00BF435A" w:rsidRPr="000F0E7D" w:rsidRDefault="00BF435A" w:rsidP="00BF435A">
      <w:pPr>
        <w:spacing w:line="280" w:lineRule="exact"/>
        <w:ind w:left="720"/>
        <w:contextualSpacing/>
        <w:jc w:val="both"/>
        <w:rPr>
          <w:rFonts w:eastAsia="Times New Roman" w:cs="Arial"/>
          <w:bCs/>
          <w:kern w:val="0"/>
          <w:szCs w:val="20"/>
          <w:lang w:eastAsia="en-US"/>
          <w14:ligatures w14:val="none"/>
        </w:rPr>
      </w:pPr>
    </w:p>
    <w:p w14:paraId="3161E709"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r w:rsidRPr="000F0E7D">
        <w:rPr>
          <w:rFonts w:eastAsia="Times New Roman" w:cs="Arial"/>
          <w:bCs/>
          <w:iCs/>
          <w:kern w:val="0"/>
          <w:szCs w:val="20"/>
          <w:lang w:eastAsia="en-US"/>
          <w14:ligatures w14:val="none"/>
        </w:rPr>
        <w:t>The use of colours to identify individual speakers is particularly helpful although overuse is known to confuse. Where possible, therefore, each speaker should be identified by a single colour consistently throughout the programme.</w:t>
      </w:r>
    </w:p>
    <w:p w14:paraId="13E90456"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p>
    <w:p w14:paraId="6D581654"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r w:rsidRPr="000F0E7D">
        <w:rPr>
          <w:rFonts w:eastAsia="Times New Roman" w:cs="Arial"/>
          <w:bCs/>
          <w:iCs/>
          <w:kern w:val="0"/>
          <w:szCs w:val="20"/>
          <w:lang w:eastAsia="en-US"/>
          <w14:ligatures w14:val="none"/>
        </w:rPr>
        <w:t>For regular programmes such as soaps, colour subtitles, where used, should be the same set of colours throughout the series.</w:t>
      </w:r>
    </w:p>
    <w:p w14:paraId="675D9278"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p>
    <w:p w14:paraId="1A03D40D"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r w:rsidRPr="000F0E7D">
        <w:rPr>
          <w:rFonts w:eastAsia="Times New Roman" w:cs="Arial"/>
          <w:bCs/>
          <w:iCs/>
          <w:kern w:val="0"/>
          <w:szCs w:val="20"/>
          <w:lang w:eastAsia="en-US"/>
          <w14:ligatures w14:val="none"/>
        </w:rPr>
        <w:t>An alternative is to use subtitle screen position and justification to support speaker identification. Each subtitle can be displaced horizontally towards the appropriate speaker although careful positioning will be needed when characters move about while speaking. Colours may still be added.</w:t>
      </w:r>
    </w:p>
    <w:p w14:paraId="1FEAC387" w14:textId="77777777" w:rsidR="00BF435A" w:rsidRPr="000F0E7D" w:rsidRDefault="00BF435A" w:rsidP="00BF435A">
      <w:pPr>
        <w:spacing w:line="280" w:lineRule="exact"/>
        <w:contextualSpacing/>
        <w:jc w:val="both"/>
        <w:rPr>
          <w:rFonts w:eastAsia="Times New Roman" w:cs="Arial"/>
          <w:bCs/>
          <w:iCs/>
          <w:kern w:val="0"/>
          <w:szCs w:val="20"/>
          <w:lang w:eastAsia="en-US"/>
          <w14:ligatures w14:val="none"/>
        </w:rPr>
      </w:pPr>
    </w:p>
    <w:p w14:paraId="0C5BCC7E" w14:textId="77777777" w:rsidR="00BF435A" w:rsidRPr="000F0E7D" w:rsidRDefault="00BF435A" w:rsidP="000F0E7D">
      <w:pPr>
        <w:numPr>
          <w:ilvl w:val="1"/>
          <w:numId w:val="14"/>
        </w:numPr>
        <w:tabs>
          <w:tab w:val="num" w:pos="540"/>
        </w:tabs>
        <w:spacing w:line="280" w:lineRule="exact"/>
        <w:ind w:hanging="644"/>
        <w:contextualSpacing/>
        <w:jc w:val="both"/>
        <w:rPr>
          <w:rFonts w:eastAsia="Times New Roman" w:cs="Arial"/>
          <w:b/>
          <w:kern w:val="0"/>
          <w:szCs w:val="20"/>
          <w:lang w:eastAsia="en-US"/>
          <w14:ligatures w14:val="none"/>
        </w:rPr>
      </w:pPr>
      <w:bookmarkStart w:id="178" w:name="_Toc436035724"/>
      <w:r w:rsidRPr="000F0E7D">
        <w:rPr>
          <w:rFonts w:eastAsia="Times New Roman" w:cs="Arial"/>
          <w:b/>
          <w:kern w:val="0"/>
          <w:szCs w:val="20"/>
          <w:lang w:eastAsia="en-US"/>
          <w14:ligatures w14:val="none"/>
        </w:rPr>
        <w:t>Off-Screen and Off-Camera Voices</w:t>
      </w:r>
      <w:bookmarkEnd w:id="178"/>
      <w:r w:rsidRPr="000F0E7D">
        <w:rPr>
          <w:rFonts w:eastAsia="Times New Roman" w:cs="Arial"/>
          <w:b/>
          <w:kern w:val="0"/>
          <w:szCs w:val="20"/>
          <w:lang w:eastAsia="en-US"/>
          <w14:ligatures w14:val="none"/>
        </w:rPr>
        <w:t xml:space="preserve"> </w:t>
      </w:r>
    </w:p>
    <w:p w14:paraId="38C0A4F6" w14:textId="77777777" w:rsidR="00BF435A" w:rsidRPr="000F0E7D" w:rsidRDefault="00BF435A" w:rsidP="00BF435A">
      <w:pPr>
        <w:spacing w:line="280" w:lineRule="exact"/>
        <w:ind w:left="720"/>
        <w:contextualSpacing/>
        <w:jc w:val="both"/>
        <w:rPr>
          <w:rFonts w:eastAsia="Times New Roman" w:cs="Arial"/>
          <w:bCs/>
          <w:kern w:val="0"/>
          <w:szCs w:val="20"/>
          <w:lang w:eastAsia="en-US"/>
          <w14:ligatures w14:val="none"/>
        </w:rPr>
      </w:pPr>
    </w:p>
    <w:p w14:paraId="51854B2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When the source of off-screen/off-camera speech is not obvious from the visible context, special techniques should be used.</w:t>
      </w:r>
    </w:p>
    <w:p w14:paraId="01A0220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747509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Off-camera speakers are effectively indicated by using the ‘greater than’ (&gt;) or ‘less than’ (&lt;) symbols as appropriate.</w:t>
      </w:r>
    </w:p>
    <w:p w14:paraId="05EBCB7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1E83C3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When off-screen speech is employed throughout the programme, e.g. as in narrative documentaries, the common approach is to centre subtitles without symbols.</w:t>
      </w:r>
    </w:p>
    <w:p w14:paraId="055ACA1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708CD5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Other situations where the source of speech is not immediately apparent include telephone voices, radios, tannoy announcements, etc. It is helpful to accompany the first subtitle from these sources with a labelled caption (See 2.9 Other Techniques), for example:</w:t>
      </w:r>
    </w:p>
    <w:p w14:paraId="77B9964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4" behindDoc="0" locked="0" layoutInCell="1" allowOverlap="1" wp14:anchorId="1251F0FB" wp14:editId="58174D20">
                <wp:simplePos x="0" y="0"/>
                <wp:positionH relativeFrom="column">
                  <wp:posOffset>0</wp:posOffset>
                </wp:positionH>
                <wp:positionV relativeFrom="paragraph">
                  <wp:posOffset>146050</wp:posOffset>
                </wp:positionV>
                <wp:extent cx="2548890" cy="1136650"/>
                <wp:effectExtent l="9525" t="10795" r="13335" b="5080"/>
                <wp:wrapSquare wrapText="bothSides"/>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1136650"/>
                        </a:xfrm>
                        <a:prstGeom prst="rect">
                          <a:avLst/>
                        </a:prstGeom>
                        <a:solidFill>
                          <a:srgbClr val="FFFFFF"/>
                        </a:solidFill>
                        <a:ln w="9525">
                          <a:solidFill>
                            <a:srgbClr val="000000"/>
                          </a:solidFill>
                          <a:miter lim="800000"/>
                          <a:headEnd/>
                          <a:tailEnd/>
                        </a:ln>
                      </wps:spPr>
                      <wps:txbx>
                        <w:txbxContent>
                          <w:p w14:paraId="6FB3932C" w14:textId="77777777" w:rsidR="00BF435A" w:rsidRPr="00AE0DCF" w:rsidRDefault="00BF435A" w:rsidP="00BF435A">
                            <w:pPr>
                              <w:suppressAutoHyphens/>
                              <w:jc w:val="both"/>
                              <w:rPr>
                                <w:rFonts w:ascii="Courier 10 Pitch" w:hAnsi="Courier 10 Pitch"/>
                                <w:spacing w:val="-2"/>
                                <w:sz w:val="28"/>
                                <w:szCs w:val="28"/>
                              </w:rPr>
                            </w:pPr>
                            <w:r w:rsidRPr="00AE0DCF">
                              <w:rPr>
                                <w:rFonts w:ascii="Courier 10 Pitch" w:hAnsi="Courier 10 Pitch"/>
                                <w:spacing w:val="-2"/>
                                <w:sz w:val="28"/>
                                <w:szCs w:val="28"/>
                              </w:rPr>
                              <w:t>LOUDSPEAKER:</w:t>
                            </w:r>
                          </w:p>
                          <w:p w14:paraId="57220508" w14:textId="77777777" w:rsidR="00BF435A" w:rsidRPr="00AE0DCF" w:rsidRDefault="00BF435A" w:rsidP="00BF435A">
                            <w:pPr>
                              <w:suppressAutoHyphens/>
                              <w:jc w:val="both"/>
                              <w:rPr>
                                <w:rFonts w:ascii="Courier 10 Pitch" w:hAnsi="Courier 10 Pitch"/>
                                <w:spacing w:val="-2"/>
                                <w:sz w:val="28"/>
                                <w:szCs w:val="28"/>
                              </w:rPr>
                            </w:pPr>
                            <w:r w:rsidRPr="00AE0DCF">
                              <w:rPr>
                                <w:rFonts w:ascii="Courier 10 Pitch" w:hAnsi="Courier 10 Pitch"/>
                                <w:spacing w:val="-2"/>
                                <w:sz w:val="28"/>
                                <w:szCs w:val="28"/>
                              </w:rPr>
                              <w:t>“Fasten your seat-belts, please.”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1F0FB" id="Text Box 11" o:spid="_x0000_s1030" type="#_x0000_t202" alt="&quot;&quot;" style="position:absolute;left:0;text-align:left;margin-left:0;margin-top:11.5pt;width:200.7pt;height:8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">
                <v:textbox>
                  <w:txbxContent>
                    <w:p w14:paraId="6FB3932C" w14:textId="77777777" w:rsidR="00BF435A" w:rsidRPr="00AE0DCF" w:rsidRDefault="00BF435A" w:rsidP="00BF435A">
                      <w:pPr>
                        <w:suppressAutoHyphens/>
                        <w:jc w:val="both"/>
                        <w:rPr>
                          <w:rFonts w:ascii="Courier 10 Pitch" w:hAnsi="Courier 10 Pitch"/>
                          <w:spacing w:val="-2"/>
                          <w:sz w:val="28"/>
                          <w:szCs w:val="28"/>
                        </w:rPr>
                      </w:pPr>
                      <w:r w:rsidRPr="00AE0DCF">
                        <w:rPr>
                          <w:rFonts w:ascii="Courier 10 Pitch" w:hAnsi="Courier 10 Pitch"/>
                          <w:spacing w:val="-2"/>
                          <w:sz w:val="28"/>
                          <w:szCs w:val="28"/>
                        </w:rPr>
                        <w:t>LOUDSPEAKER:</w:t>
                      </w:r>
                    </w:p>
                    <w:p w14:paraId="57220508" w14:textId="77777777" w:rsidR="00BF435A" w:rsidRPr="00AE0DCF" w:rsidRDefault="00BF435A" w:rsidP="00BF435A">
                      <w:pPr>
                        <w:suppressAutoHyphens/>
                        <w:jc w:val="both"/>
                        <w:rPr>
                          <w:rFonts w:ascii="Courier 10 Pitch" w:hAnsi="Courier 10 Pitch"/>
                          <w:spacing w:val="-2"/>
                          <w:sz w:val="28"/>
                          <w:szCs w:val="28"/>
                        </w:rPr>
                      </w:pPr>
                      <w:r w:rsidRPr="00AE0DCF">
                        <w:rPr>
                          <w:rFonts w:ascii="Courier 10 Pitch" w:hAnsi="Courier 10 Pitch"/>
                          <w:spacing w:val="-2"/>
                          <w:sz w:val="28"/>
                          <w:szCs w:val="28"/>
                        </w:rPr>
                        <w:t>“Fasten your seat-belts, please.”</w:t>
                      </w:r>
                    </w:p>
                  </w:txbxContent>
                </v:textbox>
                <w10:wrap type="square"/>
              </v:shape>
            </w:pict>
          </mc:Fallback>
        </mc:AlternateContent>
      </w:r>
    </w:p>
    <w:p w14:paraId="25C64928"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p>
    <w:p w14:paraId="42F13BA7"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3B8A5161"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4460DCAA"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2FE4B36"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00982E36"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57DEC08" w14:textId="77777777" w:rsidR="00DB09AA" w:rsidRPr="000F0E7D" w:rsidRDefault="00DB09AA" w:rsidP="00BF435A">
      <w:pPr>
        <w:spacing w:line="280" w:lineRule="exact"/>
        <w:contextualSpacing/>
        <w:jc w:val="both"/>
        <w:rPr>
          <w:rFonts w:ascii="Georgia Pro" w:eastAsia="Times New Roman" w:hAnsi="Georgia Pro" w:cs="Arial"/>
          <w:kern w:val="0"/>
          <w:sz w:val="24"/>
          <w:lang w:eastAsia="en-US"/>
          <w14:ligatures w14:val="none"/>
        </w:rPr>
      </w:pPr>
    </w:p>
    <w:p w14:paraId="69318E0E" w14:textId="78A10D08"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Character-name labels are sometimes necessary for clarification, e.g. for crowd scenes or scenes enacted in the dark.</w:t>
      </w:r>
    </w:p>
    <w:p w14:paraId="2D239105"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5" behindDoc="0" locked="0" layoutInCell="1" allowOverlap="1" wp14:anchorId="631DB8B9" wp14:editId="10F6A536">
                <wp:simplePos x="0" y="0"/>
                <wp:positionH relativeFrom="column">
                  <wp:posOffset>0</wp:posOffset>
                </wp:positionH>
                <wp:positionV relativeFrom="paragraph">
                  <wp:posOffset>106680</wp:posOffset>
                </wp:positionV>
                <wp:extent cx="2558415" cy="996950"/>
                <wp:effectExtent l="9525" t="9525" r="13335" b="12700"/>
                <wp:wrapSquare wrapText="bothSides"/>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996950"/>
                        </a:xfrm>
                        <a:prstGeom prst="rect">
                          <a:avLst/>
                        </a:prstGeom>
                        <a:solidFill>
                          <a:srgbClr val="FFFFFF"/>
                        </a:solidFill>
                        <a:ln w="9525">
                          <a:solidFill>
                            <a:srgbClr val="000000"/>
                          </a:solidFill>
                          <a:miter lim="800000"/>
                          <a:headEnd/>
                          <a:tailEnd/>
                        </a:ln>
                      </wps:spPr>
                      <wps:txbx>
                        <w:txbxContent>
                          <w:p w14:paraId="47337CE7" w14:textId="77777777" w:rsidR="00BF435A" w:rsidRPr="00AE0DCF" w:rsidRDefault="00BF435A" w:rsidP="00BF435A">
                            <w:pPr>
                              <w:suppressAutoHyphens/>
                              <w:jc w:val="both"/>
                              <w:rPr>
                                <w:rFonts w:ascii="Courier 10 Pitch" w:hAnsi="Courier 10 Pitch"/>
                                <w:spacing w:val="-2"/>
                                <w:sz w:val="28"/>
                                <w:szCs w:val="28"/>
                              </w:rPr>
                            </w:pPr>
                            <w:r w:rsidRPr="00AE0DCF">
                              <w:rPr>
                                <w:rFonts w:ascii="Courier 10 Pitch" w:hAnsi="Courier 10 Pitch"/>
                                <w:spacing w:val="-2"/>
                                <w:sz w:val="28"/>
                                <w:szCs w:val="28"/>
                              </w:rPr>
                              <w:t>JOHN: What’s happened to the lights?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DB8B9" id="Text Box 10" o:spid="_x0000_s1031" type="#_x0000_t202" alt="&quot;&quot;" style="position:absolute;left:0;text-align:left;margin-left:0;margin-top:8.4pt;width:201.45pt;height: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">
                <v:textbox>
                  <w:txbxContent>
                    <w:p w14:paraId="47337CE7" w14:textId="77777777" w:rsidR="00BF435A" w:rsidRPr="00AE0DCF" w:rsidRDefault="00BF435A" w:rsidP="00BF435A">
                      <w:pPr>
                        <w:suppressAutoHyphens/>
                        <w:jc w:val="both"/>
                        <w:rPr>
                          <w:rFonts w:ascii="Courier 10 Pitch" w:hAnsi="Courier 10 Pitch"/>
                          <w:spacing w:val="-2"/>
                          <w:sz w:val="28"/>
                          <w:szCs w:val="28"/>
                        </w:rPr>
                      </w:pPr>
                      <w:r w:rsidRPr="00AE0DCF">
                        <w:rPr>
                          <w:rFonts w:ascii="Courier 10 Pitch" w:hAnsi="Courier 10 Pitch"/>
                          <w:spacing w:val="-2"/>
                          <w:sz w:val="28"/>
                          <w:szCs w:val="28"/>
                        </w:rPr>
                        <w:t>JOHN: What’s happened to the lights?</w:t>
                      </w:r>
                    </w:p>
                  </w:txbxContent>
                </v:textbox>
                <w10:wrap type="square"/>
              </v:shape>
            </w:pict>
          </mc:Fallback>
        </mc:AlternateContent>
      </w:r>
    </w:p>
    <w:p w14:paraId="487F3B44"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p>
    <w:p w14:paraId="5411805C" w14:textId="77777777" w:rsidR="00BF435A" w:rsidRPr="000F0E7D" w:rsidRDefault="00BF435A" w:rsidP="00BF435A">
      <w:pPr>
        <w:spacing w:line="280" w:lineRule="exact"/>
        <w:contextualSpacing/>
        <w:jc w:val="both"/>
        <w:rPr>
          <w:rFonts w:ascii="Georgia Pro" w:eastAsia="Times New Roman" w:hAnsi="Georgia Pro" w:cs="Arial"/>
          <w:bCs/>
          <w:kern w:val="0"/>
          <w:sz w:val="24"/>
          <w:lang w:eastAsia="en-US"/>
          <w14:ligatures w14:val="none"/>
        </w:rPr>
      </w:pPr>
      <w:bookmarkStart w:id="179" w:name="_Toc436035725"/>
    </w:p>
    <w:p w14:paraId="3E762F66"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7053E0F" w14:textId="77777777" w:rsidR="00BF435A" w:rsidRPr="000F0E7D" w:rsidRDefault="00BF435A" w:rsidP="00BF435A">
      <w:pPr>
        <w:spacing w:line="280" w:lineRule="exact"/>
        <w:contextualSpacing/>
        <w:jc w:val="both"/>
        <w:rPr>
          <w:rFonts w:ascii="Georgia Pro" w:eastAsia="Times New Roman" w:hAnsi="Georgia Pro" w:cs="Arial"/>
          <w:bCs/>
          <w:kern w:val="0"/>
          <w:sz w:val="24"/>
          <w:lang w:eastAsia="en-US"/>
          <w14:ligatures w14:val="none"/>
        </w:rPr>
      </w:pPr>
    </w:p>
    <w:p w14:paraId="7F2AB5C3" w14:textId="77777777" w:rsidR="00BF435A" w:rsidRPr="000F0E7D" w:rsidRDefault="00BF435A" w:rsidP="00BF435A">
      <w:pPr>
        <w:spacing w:line="280" w:lineRule="exact"/>
        <w:contextualSpacing/>
        <w:jc w:val="both"/>
        <w:rPr>
          <w:rFonts w:ascii="Georgia Pro" w:eastAsia="Times New Roman" w:hAnsi="Georgia Pro" w:cs="Arial"/>
          <w:bCs/>
          <w:kern w:val="0"/>
          <w:sz w:val="24"/>
          <w:lang w:eastAsia="en-US"/>
          <w14:ligatures w14:val="none"/>
        </w:rPr>
      </w:pPr>
    </w:p>
    <w:p w14:paraId="248C04C2" w14:textId="77777777" w:rsidR="00BF435A" w:rsidRPr="000F0E7D" w:rsidRDefault="00BF435A" w:rsidP="00BF435A">
      <w:pPr>
        <w:spacing w:line="280" w:lineRule="exact"/>
        <w:contextualSpacing/>
        <w:jc w:val="both"/>
        <w:rPr>
          <w:rFonts w:ascii="Georgia Pro" w:eastAsia="Times New Roman" w:hAnsi="Georgia Pro" w:cs="Arial"/>
          <w:bCs/>
          <w:kern w:val="0"/>
          <w:sz w:val="24"/>
          <w:lang w:eastAsia="en-US"/>
          <w14:ligatures w14:val="none"/>
        </w:rPr>
      </w:pPr>
    </w:p>
    <w:p w14:paraId="2A9F5753" w14:textId="77777777" w:rsidR="00BF435A" w:rsidRPr="000F0E7D" w:rsidRDefault="00BF435A" w:rsidP="000F0E7D">
      <w:pPr>
        <w:numPr>
          <w:ilvl w:val="0"/>
          <w:numId w:val="14"/>
        </w:numPr>
        <w:spacing w:line="280" w:lineRule="exact"/>
        <w:ind w:hanging="720"/>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Dialogue Techniques</w:t>
      </w:r>
      <w:bookmarkEnd w:id="179"/>
    </w:p>
    <w:p w14:paraId="3DE5E49E"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3780569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All obvious speech should be accompanied by subtitle information,</w:t>
      </w:r>
      <w:r w:rsidRPr="000F0E7D">
        <w:rPr>
          <w:rFonts w:eastAsia="Times New Roman" w:cs="Arial"/>
          <w:kern w:val="0"/>
          <w:szCs w:val="20"/>
          <w:lang w:eastAsia="en-US"/>
          <w14:ligatures w14:val="none"/>
        </w:rPr>
        <w:t xml:space="preserve"> but under conditions of rapid dialogue, several short subtitles displayed in rapid sequence can result in staccato or ‘machine-gun’ effect. </w:t>
      </w:r>
    </w:p>
    <w:p w14:paraId="5186CCD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B6D938C" w14:textId="1278DE5F"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There are two possible solutions for this:</w:t>
      </w:r>
    </w:p>
    <w:p w14:paraId="75C23F3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E09F856"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7EDC3E60"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7B9E13A0"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38002D9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 xml:space="preserve">i) Use of Double text when more than two characters speak simultaneously and contradict one another for example: </w:t>
      </w:r>
    </w:p>
    <w:p w14:paraId="79E3045A"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2" behindDoc="0" locked="0" layoutInCell="1" allowOverlap="1" wp14:anchorId="0BA2E7D3" wp14:editId="612CC143">
                <wp:simplePos x="0" y="0"/>
                <wp:positionH relativeFrom="column">
                  <wp:posOffset>45720</wp:posOffset>
                </wp:positionH>
                <wp:positionV relativeFrom="paragraph">
                  <wp:posOffset>140335</wp:posOffset>
                </wp:positionV>
                <wp:extent cx="1828800" cy="570865"/>
                <wp:effectExtent l="7620" t="5080" r="11430" b="508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0865"/>
                        </a:xfrm>
                        <a:prstGeom prst="rect">
                          <a:avLst/>
                        </a:prstGeom>
                        <a:solidFill>
                          <a:srgbClr val="FFFFFF"/>
                        </a:solidFill>
                        <a:ln w="9525">
                          <a:solidFill>
                            <a:srgbClr val="000000"/>
                          </a:solidFill>
                          <a:miter lim="800000"/>
                          <a:headEnd/>
                          <a:tailEnd/>
                        </a:ln>
                      </wps:spPr>
                      <wps:txbx>
                        <w:txbxContent>
                          <w:p w14:paraId="770FE3DE" w14:textId="77777777" w:rsidR="00BF435A" w:rsidRPr="002A7C43" w:rsidRDefault="00BF435A" w:rsidP="00BF435A">
                            <w:pPr>
                              <w:suppressAutoHyphens/>
                              <w:ind w:left="90"/>
                              <w:jc w:val="both"/>
                              <w:rPr>
                                <w:rFonts w:cs="Arial"/>
                                <w:spacing w:val="-3"/>
                                <w:sz w:val="28"/>
                                <w:szCs w:val="28"/>
                              </w:rPr>
                            </w:pPr>
                            <w:r w:rsidRPr="002A7C43">
                              <w:rPr>
                                <w:rFonts w:cs="Arial"/>
                                <w:spacing w:val="-3"/>
                                <w:sz w:val="28"/>
                                <w:szCs w:val="28"/>
                              </w:rPr>
                              <w:t>Do you want to go 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2E7D3" id="Text Box 9" o:spid="_x0000_s1032" type="#_x0000_t202" alt="&quot;&quot;" style="position:absolute;left:0;text-align:left;margin-left:3.6pt;margin-top:11.05pt;width:2in;height:4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8SGwIAADI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">
                <v:textbox>
                  <w:txbxContent>
                    <w:p w14:paraId="770FE3DE" w14:textId="77777777" w:rsidR="00BF435A" w:rsidRPr="002A7C43" w:rsidRDefault="00BF435A" w:rsidP="00BF435A">
                      <w:pPr>
                        <w:suppressAutoHyphens/>
                        <w:ind w:left="90"/>
                        <w:jc w:val="both"/>
                        <w:rPr>
                          <w:rFonts w:cs="Arial"/>
                          <w:spacing w:val="-3"/>
                          <w:sz w:val="28"/>
                          <w:szCs w:val="28"/>
                        </w:rPr>
                      </w:pPr>
                      <w:r w:rsidRPr="002A7C43">
                        <w:rPr>
                          <w:rFonts w:cs="Arial"/>
                          <w:spacing w:val="-3"/>
                          <w:sz w:val="28"/>
                          <w:szCs w:val="28"/>
                        </w:rPr>
                        <w:t>Do you want to go now?</w:t>
                      </w:r>
                    </w:p>
                  </w:txbxContent>
                </v:textbox>
                <w10:wrap type="square"/>
              </v:shape>
            </w:pict>
          </mc:Fallback>
        </mc:AlternateContent>
      </w:r>
    </w:p>
    <w:p w14:paraId="152AD780"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279A051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AC14686"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3" behindDoc="0" locked="0" layoutInCell="1" allowOverlap="1" wp14:anchorId="50EC1416" wp14:editId="0CFF0D78">
                <wp:simplePos x="0" y="0"/>
                <wp:positionH relativeFrom="column">
                  <wp:posOffset>-119380</wp:posOffset>
                </wp:positionH>
                <wp:positionV relativeFrom="paragraph">
                  <wp:posOffset>296545</wp:posOffset>
                </wp:positionV>
                <wp:extent cx="3122930" cy="642620"/>
                <wp:effectExtent l="13970" t="12065" r="6350" b="12065"/>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642620"/>
                        </a:xfrm>
                        <a:prstGeom prst="rect">
                          <a:avLst/>
                        </a:prstGeom>
                        <a:solidFill>
                          <a:srgbClr val="FFFFFF"/>
                        </a:solidFill>
                        <a:ln w="9525">
                          <a:solidFill>
                            <a:srgbClr val="000000"/>
                          </a:solidFill>
                          <a:miter lim="800000"/>
                          <a:headEnd/>
                          <a:tailEnd/>
                        </a:ln>
                      </wps:spPr>
                      <wps:txbx>
                        <w:txbxContent>
                          <w:p w14:paraId="6A24C2F6" w14:textId="1FF412A8" w:rsidR="00BF435A" w:rsidRPr="002A7C43" w:rsidRDefault="00BF435A" w:rsidP="00BF435A">
                            <w:pPr>
                              <w:suppressAutoHyphens/>
                              <w:ind w:left="1440" w:hanging="1440"/>
                              <w:jc w:val="both"/>
                              <w:rPr>
                                <w:rFonts w:cs="Arial"/>
                                <w:spacing w:val="-3"/>
                                <w:sz w:val="28"/>
                                <w:szCs w:val="28"/>
                              </w:rPr>
                            </w:pPr>
                            <w:r w:rsidRPr="00AE0DCF">
                              <w:rPr>
                                <w:rFonts w:cs="Arial"/>
                                <w:i/>
                                <w:spacing w:val="-3"/>
                                <w:sz w:val="28"/>
                                <w:szCs w:val="28"/>
                              </w:rPr>
                              <w:t xml:space="preserve">      </w:t>
                            </w:r>
                            <w:r w:rsidRPr="002A7C43">
                              <w:rPr>
                                <w:rFonts w:cs="Arial"/>
                                <w:spacing w:val="-3"/>
                                <w:sz w:val="28"/>
                                <w:szCs w:val="28"/>
                              </w:rPr>
                              <w:t>Yes.</w:t>
                            </w:r>
                            <w:r w:rsidR="00734B45">
                              <w:rPr>
                                <w:rFonts w:cs="Arial"/>
                                <w:spacing w:val="-3"/>
                                <w:sz w:val="28"/>
                                <w:szCs w:val="28"/>
                              </w:rPr>
                              <w:t xml:space="preserve">                     </w:t>
                            </w:r>
                            <w:r w:rsidRPr="002A7C43">
                              <w:rPr>
                                <w:rFonts w:cs="Arial"/>
                                <w:spacing w:val="-3"/>
                                <w:sz w:val="28"/>
                                <w:szCs w:val="28"/>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C1416" id="Text Box 8" o:spid="_x0000_s1033" type="#_x0000_t202" alt="&quot;&quot;" style="position:absolute;left:0;text-align:left;margin-left:-9.4pt;margin-top:23.35pt;width:245.9pt;height:50.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">
                <v:textbox>
                  <w:txbxContent>
                    <w:p w14:paraId="6A24C2F6" w14:textId="1FF412A8" w:rsidR="00BF435A" w:rsidRPr="002A7C43" w:rsidRDefault="00BF435A" w:rsidP="00BF435A">
                      <w:pPr>
                        <w:suppressAutoHyphens/>
                        <w:ind w:left="1440" w:hanging="1440"/>
                        <w:jc w:val="both"/>
                        <w:rPr>
                          <w:rFonts w:cs="Arial"/>
                          <w:spacing w:val="-3"/>
                          <w:sz w:val="28"/>
                          <w:szCs w:val="28"/>
                        </w:rPr>
                      </w:pPr>
                      <w:r w:rsidRPr="00AE0DCF">
                        <w:rPr>
                          <w:rFonts w:cs="Arial"/>
                          <w:i/>
                          <w:spacing w:val="-3"/>
                          <w:sz w:val="28"/>
                          <w:szCs w:val="28"/>
                        </w:rPr>
                        <w:t xml:space="preserve">      </w:t>
                      </w:r>
                      <w:r w:rsidRPr="002A7C43">
                        <w:rPr>
                          <w:rFonts w:cs="Arial"/>
                          <w:spacing w:val="-3"/>
                          <w:sz w:val="28"/>
                          <w:szCs w:val="28"/>
                        </w:rPr>
                        <w:t>Yes.</w:t>
                      </w:r>
                      <w:r w:rsidR="00734B45">
                        <w:rPr>
                          <w:rFonts w:cs="Arial"/>
                          <w:spacing w:val="-3"/>
                          <w:sz w:val="28"/>
                          <w:szCs w:val="28"/>
                        </w:rPr>
                        <w:t xml:space="preserve">                     </w:t>
                      </w:r>
                      <w:r w:rsidRPr="002A7C43">
                        <w:rPr>
                          <w:rFonts w:cs="Arial"/>
                          <w:spacing w:val="-3"/>
                          <w:sz w:val="28"/>
                          <w:szCs w:val="28"/>
                        </w:rPr>
                        <w:t xml:space="preserve"> No</w:t>
                      </w:r>
                    </w:p>
                  </w:txbxContent>
                </v:textbox>
                <w10:wrap type="square"/>
              </v:shape>
            </w:pict>
          </mc:Fallback>
        </mc:AlternateContent>
      </w:r>
    </w:p>
    <w:p w14:paraId="43BB6B5B"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08125263"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41EF48A7"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3C2FA59"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3A0AED57"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040079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Both person’s speech is contained within one subtitle where the appearance of each subtitle should form the beginning of the corresponding speech segment.</w:t>
      </w:r>
    </w:p>
    <w:p w14:paraId="4370BFD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77B8E1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ii) Use of add-ons or cumulative titles</w:t>
      </w:r>
    </w:p>
    <w:p w14:paraId="3A06E80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6009FC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This is most effective when the two subtitles fit naturally together, for example in a question-and-answer sequence or providing the punch line of a joke. Here the second part of the title is added on to the first part at the onset of the second utterance.</w:t>
      </w:r>
    </w:p>
    <w:p w14:paraId="50FD539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17D266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 further advantage of add-ons is that they appear more natural when the two corresponding speakers are not shown in the same camera shot. Add-ons should be used with care as they can cause the first part of the cumulative title to be re-read, resulting in a frustrating ‘false alarm’.</w:t>
      </w:r>
    </w:p>
    <w:p w14:paraId="5936B64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2FC7800" w14:textId="77777777" w:rsidR="00BF435A" w:rsidRPr="000F0E7D" w:rsidRDefault="00BF435A" w:rsidP="00BF435A">
      <w:pPr>
        <w:spacing w:line="280" w:lineRule="exact"/>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Add-on techniques</w:t>
      </w:r>
    </w:p>
    <w:p w14:paraId="4A944B2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In both double</w:t>
      </w:r>
      <w:r w:rsidRPr="000F0E7D">
        <w:rPr>
          <w:rFonts w:eastAsia="Times New Roman" w:cs="Arial"/>
          <w:kern w:val="0"/>
          <w:szCs w:val="20"/>
          <w:lang w:eastAsia="en-US"/>
          <w14:ligatures w14:val="none"/>
        </w:rPr>
        <w:noBreakHyphen/>
        <w:t>text and add-ons, the second part should normally appear on the line immediately beneath the first part. If the second speaker is positioned to the screen right of the first speaker, then the second part of the double-text is displaced towards the right:</w:t>
      </w:r>
    </w:p>
    <w:p w14:paraId="3614D983"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0" behindDoc="0" locked="0" layoutInCell="0" allowOverlap="1" wp14:anchorId="18FABBC6" wp14:editId="3CC1EA83">
                <wp:simplePos x="0" y="0"/>
                <wp:positionH relativeFrom="margin">
                  <wp:posOffset>93980</wp:posOffset>
                </wp:positionH>
                <wp:positionV relativeFrom="paragraph">
                  <wp:posOffset>141605</wp:posOffset>
                </wp:positionV>
                <wp:extent cx="1621790" cy="360680"/>
                <wp:effectExtent l="8255" t="10160" r="8255" b="1016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360680"/>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4EB9234" id="Rectangle 7" o:spid="_x0000_s1026" alt="&quot;&quot;" style="position:absolute;margin-left:7.4pt;margin-top:11.15pt;width:127.7pt;height:28.4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" o:allowincell="f" filled="f" strokeweight=".25pt">
                <w10:wrap anchorx="margin"/>
              </v:rect>
            </w:pict>
          </mc:Fallback>
        </mc:AlternateContent>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p>
    <w:p w14:paraId="58E93A19" w14:textId="7AE9DADC"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t xml:space="preserve">     First speaker</w:t>
      </w:r>
    </w:p>
    <w:p w14:paraId="0666C42D"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1" behindDoc="0" locked="0" layoutInCell="0" allowOverlap="1" wp14:anchorId="02A070C9" wp14:editId="764E6539">
                <wp:simplePos x="0" y="0"/>
                <wp:positionH relativeFrom="margin">
                  <wp:posOffset>1787525</wp:posOffset>
                </wp:positionH>
                <wp:positionV relativeFrom="paragraph">
                  <wp:posOffset>44450</wp:posOffset>
                </wp:positionV>
                <wp:extent cx="2376170" cy="508000"/>
                <wp:effectExtent l="6350" t="6350" r="8255" b="9525"/>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508000"/>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0E7D791" id="Rectangle 6" o:spid="_x0000_s1026" alt="&quot;&quot;" style="position:absolute;margin-left:140.75pt;margin-top:3.5pt;width:187.1pt;height:40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" o:allowincell="f" filled="f" strokeweight=".25pt">
                <w10:wrap anchorx="margin"/>
              </v:rect>
            </w:pict>
          </mc:Fallback>
        </mc:AlternateContent>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t xml:space="preserve"> </w:t>
      </w:r>
    </w:p>
    <w:p w14:paraId="2F80A5D3"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t>Second speaker</w:t>
      </w:r>
    </w:p>
    <w:p w14:paraId="7566615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73B0868A"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62650C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 general guide to the use of double-text and add-ons may be stated as follows:</w:t>
      </w:r>
    </w:p>
    <w:p w14:paraId="16F674E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7EFB71C" w14:textId="77777777" w:rsidR="00BF435A" w:rsidRPr="000F0E7D" w:rsidRDefault="00BF435A" w:rsidP="000F0E7D">
      <w:pPr>
        <w:numPr>
          <w:ilvl w:val="0"/>
          <w:numId w:val="3"/>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Double-text can be used when two characters or more speak simultaneously.</w:t>
      </w:r>
    </w:p>
    <w:p w14:paraId="125063F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1170C4A" w14:textId="77777777" w:rsidR="00BF435A" w:rsidRPr="000F0E7D" w:rsidRDefault="00BF435A" w:rsidP="000F0E7D">
      <w:pPr>
        <w:numPr>
          <w:ilvl w:val="0"/>
          <w:numId w:val="3"/>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Add-ons should normally be preferred when two or more characters speak consecutively and time does not allow individual subtitles.</w:t>
      </w:r>
    </w:p>
    <w:p w14:paraId="5C3F306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F3097C3" w14:textId="77777777" w:rsidR="00BF435A" w:rsidRPr="000F0E7D" w:rsidRDefault="00BF435A" w:rsidP="000F0E7D">
      <w:pPr>
        <w:numPr>
          <w:ilvl w:val="0"/>
          <w:numId w:val="3"/>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total length of either double-text or add-on sequence should never exceed four lines.</w:t>
      </w:r>
    </w:p>
    <w:p w14:paraId="063B047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126D6A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69130C6"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535BC622"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087C8C95"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048C6E73" w14:textId="77777777" w:rsidR="00922C1C" w:rsidRPr="000F0E7D" w:rsidRDefault="00922C1C" w:rsidP="00BF435A">
      <w:pPr>
        <w:spacing w:line="280" w:lineRule="exact"/>
        <w:contextualSpacing/>
        <w:jc w:val="both"/>
        <w:rPr>
          <w:rFonts w:eastAsia="Times New Roman" w:cs="Arial"/>
          <w:kern w:val="0"/>
          <w:szCs w:val="20"/>
          <w:lang w:eastAsia="en-US"/>
          <w14:ligatures w14:val="none"/>
        </w:rPr>
      </w:pPr>
    </w:p>
    <w:p w14:paraId="6A053F1F" w14:textId="77777777" w:rsidR="00BF435A" w:rsidRPr="000F0E7D" w:rsidRDefault="00BF435A" w:rsidP="000F0E7D">
      <w:pPr>
        <w:numPr>
          <w:ilvl w:val="0"/>
          <w:numId w:val="14"/>
        </w:numPr>
        <w:tabs>
          <w:tab w:val="num" w:pos="540"/>
        </w:tabs>
        <w:spacing w:line="280" w:lineRule="exact"/>
        <w:ind w:hanging="720"/>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lastRenderedPageBreak/>
        <w:t>Other Techniques</w:t>
      </w:r>
    </w:p>
    <w:p w14:paraId="66537787" w14:textId="77777777" w:rsidR="00BF435A" w:rsidRPr="000F0E7D" w:rsidRDefault="00BF435A" w:rsidP="00BF435A">
      <w:pPr>
        <w:spacing w:line="280" w:lineRule="exact"/>
        <w:ind w:left="720"/>
        <w:contextualSpacing/>
        <w:jc w:val="both"/>
        <w:rPr>
          <w:rFonts w:eastAsia="Times New Roman" w:cs="Arial"/>
          <w:b/>
          <w:bCs/>
          <w:kern w:val="0"/>
          <w:szCs w:val="20"/>
          <w:lang w:eastAsia="en-US"/>
          <w14:ligatures w14:val="none"/>
        </w:rPr>
      </w:pPr>
    </w:p>
    <w:p w14:paraId="2B1D6C22" w14:textId="77777777" w:rsidR="00BF435A" w:rsidRPr="000F0E7D" w:rsidRDefault="00BF435A" w:rsidP="000F0E7D">
      <w:pPr>
        <w:numPr>
          <w:ilvl w:val="0"/>
          <w:numId w:val="9"/>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Single quotes ‘...’ can indicate non-synchronous speech, e.g. a voice-over or thoughts or nothing on screen visibly connected with speech.</w:t>
      </w:r>
    </w:p>
    <w:p w14:paraId="22CA1205" w14:textId="77777777" w:rsidR="00BF435A" w:rsidRPr="000F0E7D" w:rsidRDefault="00BF435A" w:rsidP="00BF435A">
      <w:pPr>
        <w:spacing w:line="280" w:lineRule="exact"/>
        <w:ind w:left="360"/>
        <w:contextualSpacing/>
        <w:jc w:val="both"/>
        <w:rPr>
          <w:rFonts w:eastAsia="Times New Roman" w:cs="Arial"/>
          <w:kern w:val="0"/>
          <w:szCs w:val="20"/>
          <w:lang w:eastAsia="en-US"/>
          <w14:ligatures w14:val="none"/>
        </w:rPr>
      </w:pPr>
    </w:p>
    <w:p w14:paraId="3D22101A" w14:textId="77777777" w:rsidR="00BF435A" w:rsidRPr="000F0E7D" w:rsidRDefault="00BF435A" w:rsidP="000F0E7D">
      <w:pPr>
        <w:numPr>
          <w:ilvl w:val="0"/>
          <w:numId w:val="9"/>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Unmarked text in upper and lower case indicates synchronous speech, i.e. the speaker is visible (most of the time) and titles follow.</w:t>
      </w:r>
    </w:p>
    <w:p w14:paraId="5ED0777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E839E50" w14:textId="77777777" w:rsidR="00BF435A" w:rsidRPr="000F0E7D" w:rsidRDefault="00BF435A" w:rsidP="000F0E7D">
      <w:pPr>
        <w:numPr>
          <w:ilvl w:val="0"/>
          <w:numId w:val="9"/>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Double quotes “...” can suggest mechanically reproduced speech, e.g. radio, loudspeakers etc. or a quotation from a person or book.</w:t>
      </w:r>
    </w:p>
    <w:p w14:paraId="1A5D68F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C906FA0" w14:textId="77777777" w:rsidR="00BF435A" w:rsidRPr="000F0E7D" w:rsidRDefault="00BF435A" w:rsidP="000F0E7D">
      <w:pPr>
        <w:numPr>
          <w:ilvl w:val="0"/>
          <w:numId w:val="9"/>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Text in brackets can indicate whispered speech or asides.</w:t>
      </w:r>
    </w:p>
    <w:p w14:paraId="1C1700D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987853B"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8" behindDoc="0" locked="0" layoutInCell="1" allowOverlap="1" wp14:anchorId="6468B781" wp14:editId="2FB47E2D">
                <wp:simplePos x="0" y="0"/>
                <wp:positionH relativeFrom="column">
                  <wp:posOffset>274320</wp:posOffset>
                </wp:positionH>
                <wp:positionV relativeFrom="paragraph">
                  <wp:posOffset>68580</wp:posOffset>
                </wp:positionV>
                <wp:extent cx="2345055" cy="585470"/>
                <wp:effectExtent l="7620" t="12700" r="9525" b="11430"/>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585470"/>
                        </a:xfrm>
                        <a:prstGeom prst="rect">
                          <a:avLst/>
                        </a:prstGeom>
                        <a:solidFill>
                          <a:srgbClr val="FFFFFF"/>
                        </a:solidFill>
                        <a:ln w="9525">
                          <a:solidFill>
                            <a:srgbClr val="000000"/>
                          </a:solidFill>
                          <a:miter lim="800000"/>
                          <a:headEnd/>
                          <a:tailEnd/>
                        </a:ln>
                      </wps:spPr>
                      <wps:txbx>
                        <w:txbxContent>
                          <w:p w14:paraId="1710DCA9" w14:textId="6034C561" w:rsidR="00BF435A" w:rsidRDefault="00BF435A" w:rsidP="00BF435A">
                            <w:pPr>
                              <w:tabs>
                                <w:tab w:val="left" w:pos="360"/>
                                <w:tab w:val="left" w:pos="540"/>
                              </w:tabs>
                              <w:suppressAutoHyphens/>
                              <w:ind w:left="720" w:hanging="720"/>
                              <w:jc w:val="both"/>
                              <w:rPr>
                                <w:rFonts w:cs="Arial"/>
                                <w:i/>
                                <w:spacing w:val="-3"/>
                              </w:rPr>
                            </w:pPr>
                            <w:r>
                              <w:rPr>
                                <w:rFonts w:cs="Arial"/>
                                <w:i/>
                                <w:spacing w:val="-3"/>
                              </w:rPr>
                              <w:tab/>
                            </w:r>
                            <w:r w:rsidR="009040C6">
                              <w:rPr>
                                <w:rFonts w:cs="Arial"/>
                                <w:iCs/>
                                <w:spacing w:val="-3"/>
                                <w:sz w:val="28"/>
                                <w:szCs w:val="28"/>
                              </w:rPr>
                              <w:t>(</w:t>
                            </w:r>
                            <w:r w:rsidRPr="002A7C43">
                              <w:rPr>
                                <w:rFonts w:cs="Arial"/>
                                <w:spacing w:val="-3"/>
                                <w:sz w:val="28"/>
                                <w:szCs w:val="28"/>
                              </w:rPr>
                              <w:t>SLURRED) He wasn’t there</w:t>
                            </w:r>
                            <w:r w:rsidRPr="002A7C43">
                              <w:rPr>
                                <w:rFonts w:cs="Arial"/>
                                <w:spacing w:val="-3"/>
                              </w:rPr>
                              <w:t>.</w:t>
                            </w:r>
                          </w:p>
                          <w:p w14:paraId="7CEDF231" w14:textId="77777777" w:rsidR="00BF435A" w:rsidRDefault="00BF435A" w:rsidP="00BF435A">
                            <w:pPr>
                              <w:suppressAutoHyphens/>
                              <w:ind w:left="2160" w:hanging="2160"/>
                              <w:jc w:val="both"/>
                              <w:rPr>
                                <w:rFonts w:cs="Arial"/>
                                <w:i/>
                                <w:spacing w:val="-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8B781" id="Text Box 5" o:spid="_x0000_s1034" type="#_x0000_t202" alt="&quot;&quot;" style="position:absolute;left:0;text-align:left;margin-left:21.6pt;margin-top:5.4pt;width:184.65pt;height:46.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">
                <v:textbox>
                  <w:txbxContent>
                    <w:p w14:paraId="1710DCA9" w14:textId="6034C561" w:rsidR="00BF435A" w:rsidRDefault="00BF435A" w:rsidP="00BF435A">
                      <w:pPr>
                        <w:tabs>
                          <w:tab w:val="left" w:pos="360"/>
                          <w:tab w:val="left" w:pos="540"/>
                        </w:tabs>
                        <w:suppressAutoHyphens/>
                        <w:ind w:left="720" w:hanging="720"/>
                        <w:jc w:val="both"/>
                        <w:rPr>
                          <w:rFonts w:cs="Arial"/>
                          <w:i/>
                          <w:spacing w:val="-3"/>
                        </w:rPr>
                      </w:pPr>
                      <w:r>
                        <w:rPr>
                          <w:rFonts w:cs="Arial"/>
                          <w:i/>
                          <w:spacing w:val="-3"/>
                        </w:rPr>
                        <w:tab/>
                      </w:r>
                      <w:r w:rsidR="009040C6">
                        <w:rPr>
                          <w:rFonts w:cs="Arial"/>
                          <w:iCs/>
                          <w:spacing w:val="-3"/>
                          <w:sz w:val="28"/>
                          <w:szCs w:val="28"/>
                        </w:rPr>
                        <w:t>(</w:t>
                      </w:r>
                      <w:r w:rsidRPr="002A7C43">
                        <w:rPr>
                          <w:rFonts w:cs="Arial"/>
                          <w:spacing w:val="-3"/>
                          <w:sz w:val="28"/>
                          <w:szCs w:val="28"/>
                        </w:rPr>
                        <w:t>SLURRED) He wasn’t there</w:t>
                      </w:r>
                      <w:r w:rsidRPr="002A7C43">
                        <w:rPr>
                          <w:rFonts w:cs="Arial"/>
                          <w:spacing w:val="-3"/>
                        </w:rPr>
                        <w:t>.</w:t>
                      </w:r>
                    </w:p>
                    <w:p w14:paraId="7CEDF231" w14:textId="77777777" w:rsidR="00BF435A" w:rsidRDefault="00BF435A" w:rsidP="00BF435A">
                      <w:pPr>
                        <w:suppressAutoHyphens/>
                        <w:ind w:left="2160" w:hanging="2160"/>
                        <w:jc w:val="both"/>
                        <w:rPr>
                          <w:rFonts w:cs="Arial"/>
                          <w:i/>
                          <w:spacing w:val="-3"/>
                        </w:rPr>
                      </w:pPr>
                    </w:p>
                  </w:txbxContent>
                </v:textbox>
                <w10:wrap type="square"/>
              </v:shape>
            </w:pict>
          </mc:Fallback>
        </mc:AlternateContent>
      </w:r>
    </w:p>
    <w:p w14:paraId="1F0EF576"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BEB7F38"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347C4888"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EF7644C"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3CF77C0" w14:textId="77777777" w:rsidR="00BF435A" w:rsidRPr="000F0E7D" w:rsidRDefault="00BF435A" w:rsidP="000F0E7D">
      <w:pPr>
        <w:numPr>
          <w:ilvl w:val="0"/>
          <w:numId w:val="9"/>
        </w:numPr>
        <w:spacing w:after="200" w:line="280" w:lineRule="exact"/>
        <w:ind w:left="426" w:hanging="426"/>
        <w:contextualSpacing/>
        <w:jc w:val="both"/>
        <w:rPr>
          <w:rFonts w:eastAsia="Calibri" w:cs="Arial"/>
          <w:kern w:val="0"/>
          <w:szCs w:val="20"/>
          <w:lang w:eastAsia="en-US"/>
          <w14:ligatures w14:val="none"/>
        </w:rPr>
      </w:pPr>
      <w:r w:rsidRPr="000F0E7D">
        <w:rPr>
          <w:rFonts w:eastAsia="Calibri" w:cs="Arial"/>
          <w:kern w:val="0"/>
          <w:szCs w:val="20"/>
          <w:lang w:eastAsia="en-US"/>
          <w14:ligatures w14:val="none"/>
        </w:rPr>
        <w:t>Brackets can also be used to indicate the way in which a person speaks:</w:t>
      </w:r>
    </w:p>
    <w:p w14:paraId="1931C6D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r>
    </w:p>
    <w:p w14:paraId="25A4C6AC" w14:textId="243924A0" w:rsidR="00BF435A" w:rsidRPr="000F0E7D" w:rsidRDefault="00BF435A" w:rsidP="00BF435A">
      <w:pPr>
        <w:spacing w:line="280" w:lineRule="exact"/>
        <w:ind w:left="426" w:hanging="42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vi) </w:t>
      </w:r>
      <w:r w:rsidR="00EF7BDD"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The source of speech can be labelled by using capital letters followed by a colon:</w:t>
      </w:r>
    </w:p>
    <w:p w14:paraId="3D66754C"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EAEC305"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6" behindDoc="0" locked="0" layoutInCell="1" allowOverlap="1" wp14:anchorId="6C5B0069" wp14:editId="4EE82417">
                <wp:simplePos x="0" y="0"/>
                <wp:positionH relativeFrom="margin">
                  <wp:align>left</wp:align>
                </wp:positionH>
                <wp:positionV relativeFrom="paragraph">
                  <wp:posOffset>9525</wp:posOffset>
                </wp:positionV>
                <wp:extent cx="1828800" cy="762000"/>
                <wp:effectExtent l="0" t="0" r="19050" b="19050"/>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62000"/>
                        </a:xfrm>
                        <a:prstGeom prst="rect">
                          <a:avLst/>
                        </a:prstGeom>
                        <a:solidFill>
                          <a:srgbClr val="FFFFFF"/>
                        </a:solidFill>
                        <a:ln w="9525">
                          <a:solidFill>
                            <a:srgbClr val="000000"/>
                          </a:solidFill>
                          <a:miter lim="800000"/>
                          <a:headEnd/>
                          <a:tailEnd/>
                        </a:ln>
                      </wps:spPr>
                      <wps:txbx>
                        <w:txbxContent>
                          <w:p w14:paraId="47DE2806" w14:textId="77777777" w:rsidR="00BF435A" w:rsidRPr="002A7C43" w:rsidRDefault="00BF435A" w:rsidP="00BF435A">
                            <w:pPr>
                              <w:suppressAutoHyphens/>
                              <w:ind w:left="1080" w:hanging="1080"/>
                              <w:jc w:val="both"/>
                              <w:rPr>
                                <w:rFonts w:cs="Arial"/>
                                <w:spacing w:val="-3"/>
                                <w:sz w:val="28"/>
                                <w:szCs w:val="28"/>
                              </w:rPr>
                            </w:pPr>
                            <w:r w:rsidRPr="002A7C43">
                              <w:rPr>
                                <w:rFonts w:cs="Arial"/>
                                <w:spacing w:val="-3"/>
                                <w:sz w:val="28"/>
                                <w:szCs w:val="28"/>
                              </w:rPr>
                              <w:t>LOUDSPEAKER:</w:t>
                            </w:r>
                          </w:p>
                          <w:p w14:paraId="30B24001" w14:textId="72409913" w:rsidR="00BF435A" w:rsidRPr="002A7C43" w:rsidRDefault="00BF435A" w:rsidP="00BF435A">
                            <w:pPr>
                              <w:suppressAutoHyphens/>
                              <w:jc w:val="both"/>
                              <w:rPr>
                                <w:rFonts w:cs="Arial"/>
                                <w:spacing w:val="-3"/>
                                <w:sz w:val="28"/>
                                <w:szCs w:val="28"/>
                              </w:rPr>
                            </w:pPr>
                            <w:r w:rsidRPr="002A7C43">
                              <w:rPr>
                                <w:rFonts w:cs="Arial"/>
                                <w:spacing w:val="-3"/>
                                <w:sz w:val="28"/>
                                <w:szCs w:val="28"/>
                              </w:rPr>
                              <w:t xml:space="preserve">   “Fasten your seat-belts, please.”</w:t>
                            </w:r>
                          </w:p>
                          <w:p w14:paraId="414E2754" w14:textId="77777777" w:rsidR="00BF435A" w:rsidRDefault="00BF435A" w:rsidP="00BF435A">
                            <w:pPr>
                              <w:suppressAutoHyphens/>
                              <w:jc w:val="both"/>
                              <w:rPr>
                                <w:rFonts w:cs="Arial"/>
                                <w:i/>
                                <w:spacing w:val="-3"/>
                                <w:sz w:val="28"/>
                                <w:szCs w:val="28"/>
                              </w:rPr>
                            </w:pPr>
                          </w:p>
                          <w:p w14:paraId="6E47877F" w14:textId="77777777" w:rsidR="00BF435A" w:rsidRDefault="00BF435A" w:rsidP="00BF435A">
                            <w:pPr>
                              <w:suppressAutoHyphens/>
                              <w:jc w:val="both"/>
                              <w:rPr>
                                <w:rFonts w:cs="Arial"/>
                                <w:i/>
                                <w:spacing w:val="-3"/>
                                <w:sz w:val="28"/>
                                <w:szCs w:val="28"/>
                              </w:rPr>
                            </w:pPr>
                          </w:p>
                          <w:p w14:paraId="49260600" w14:textId="77777777" w:rsidR="00BF435A" w:rsidRPr="00AE0DCF" w:rsidRDefault="00BF435A" w:rsidP="00BF435A">
                            <w:pPr>
                              <w:suppressAutoHyphens/>
                              <w:jc w:val="both"/>
                              <w:rPr>
                                <w:rFonts w:cs="Arial"/>
                                <w:i/>
                                <w:spacing w:val="-3"/>
                                <w:sz w:val="28"/>
                                <w:szCs w:val="28"/>
                              </w:rPr>
                            </w:pPr>
                          </w:p>
                          <w:p w14:paraId="52C1195F" w14:textId="77777777" w:rsidR="00BF435A" w:rsidRDefault="00BF435A" w:rsidP="00BF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B0069" id="Text Box 4" o:spid="_x0000_s1035" type="#_x0000_t202" alt="&quot;&quot;" style="position:absolute;left:0;text-align:left;margin-left:0;margin-top:.75pt;width:2in;height:60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">
                <v:textbox>
                  <w:txbxContent>
                    <w:p w14:paraId="47DE2806" w14:textId="77777777" w:rsidR="00BF435A" w:rsidRPr="002A7C43" w:rsidRDefault="00BF435A" w:rsidP="00BF435A">
                      <w:pPr>
                        <w:suppressAutoHyphens/>
                        <w:ind w:left="1080" w:hanging="1080"/>
                        <w:jc w:val="both"/>
                        <w:rPr>
                          <w:rFonts w:cs="Arial"/>
                          <w:spacing w:val="-3"/>
                          <w:sz w:val="28"/>
                          <w:szCs w:val="28"/>
                        </w:rPr>
                      </w:pPr>
                      <w:r w:rsidRPr="002A7C43">
                        <w:rPr>
                          <w:rFonts w:cs="Arial"/>
                          <w:spacing w:val="-3"/>
                          <w:sz w:val="28"/>
                          <w:szCs w:val="28"/>
                        </w:rPr>
                        <w:t>LOUDSPEAKER:</w:t>
                      </w:r>
                    </w:p>
                    <w:p w14:paraId="30B24001" w14:textId="72409913" w:rsidR="00BF435A" w:rsidRPr="002A7C43" w:rsidRDefault="00BF435A" w:rsidP="00BF435A">
                      <w:pPr>
                        <w:suppressAutoHyphens/>
                        <w:jc w:val="both"/>
                        <w:rPr>
                          <w:rFonts w:cs="Arial"/>
                          <w:spacing w:val="-3"/>
                          <w:sz w:val="28"/>
                          <w:szCs w:val="28"/>
                        </w:rPr>
                      </w:pPr>
                      <w:r w:rsidRPr="002A7C43">
                        <w:rPr>
                          <w:rFonts w:cs="Arial"/>
                          <w:spacing w:val="-3"/>
                          <w:sz w:val="28"/>
                          <w:szCs w:val="28"/>
                        </w:rPr>
                        <w:t xml:space="preserve">   “Fasten your seat-belts, please.”</w:t>
                      </w:r>
                    </w:p>
                    <w:p w14:paraId="414E2754" w14:textId="77777777" w:rsidR="00BF435A" w:rsidRDefault="00BF435A" w:rsidP="00BF435A">
                      <w:pPr>
                        <w:suppressAutoHyphens/>
                        <w:jc w:val="both"/>
                        <w:rPr>
                          <w:rFonts w:cs="Arial"/>
                          <w:i/>
                          <w:spacing w:val="-3"/>
                          <w:sz w:val="28"/>
                          <w:szCs w:val="28"/>
                        </w:rPr>
                      </w:pPr>
                    </w:p>
                    <w:p w14:paraId="6E47877F" w14:textId="77777777" w:rsidR="00BF435A" w:rsidRDefault="00BF435A" w:rsidP="00BF435A">
                      <w:pPr>
                        <w:suppressAutoHyphens/>
                        <w:jc w:val="both"/>
                        <w:rPr>
                          <w:rFonts w:cs="Arial"/>
                          <w:i/>
                          <w:spacing w:val="-3"/>
                          <w:sz w:val="28"/>
                          <w:szCs w:val="28"/>
                        </w:rPr>
                      </w:pPr>
                    </w:p>
                    <w:p w14:paraId="49260600" w14:textId="77777777" w:rsidR="00BF435A" w:rsidRPr="00AE0DCF" w:rsidRDefault="00BF435A" w:rsidP="00BF435A">
                      <w:pPr>
                        <w:suppressAutoHyphens/>
                        <w:jc w:val="both"/>
                        <w:rPr>
                          <w:rFonts w:cs="Arial"/>
                          <w:i/>
                          <w:spacing w:val="-3"/>
                          <w:sz w:val="28"/>
                          <w:szCs w:val="28"/>
                        </w:rPr>
                      </w:pPr>
                    </w:p>
                    <w:p w14:paraId="52C1195F" w14:textId="77777777" w:rsidR="00BF435A" w:rsidRDefault="00BF435A" w:rsidP="00BF435A"/>
                  </w:txbxContent>
                </v:textbox>
                <w10:wrap type="square" anchorx="margin"/>
              </v:shape>
            </w:pict>
          </mc:Fallback>
        </mc:AlternateContent>
      </w:r>
      <w:r w:rsidRPr="000F0E7D">
        <w:rPr>
          <w:rFonts w:ascii="Georgia Pro" w:eastAsia="Times New Roman" w:hAnsi="Georgia Pro" w:cs="Arial"/>
          <w:kern w:val="0"/>
          <w:sz w:val="24"/>
          <w:lang w:eastAsia="en-US"/>
          <w14:ligatures w14:val="none"/>
        </w:rPr>
        <w:tab/>
      </w:r>
    </w:p>
    <w:p w14:paraId="317C6B90"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r w:rsidRPr="000F0E7D">
        <w:rPr>
          <w:rFonts w:ascii="Georgia Pro" w:eastAsia="Times New Roman" w:hAnsi="Georgia Pro" w:cs="Arial"/>
          <w:kern w:val="0"/>
          <w:sz w:val="24"/>
          <w:lang w:eastAsia="en-US"/>
          <w14:ligatures w14:val="none"/>
        </w:rPr>
        <w:tab/>
      </w:r>
    </w:p>
    <w:p w14:paraId="0D373780"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A58E838"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FD16117"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noProof/>
          <w:kern w:val="0"/>
          <w:sz w:val="24"/>
          <w:lang w:eastAsia="en-IE"/>
          <w14:ligatures w14:val="none"/>
        </w:rPr>
        <mc:AlternateContent>
          <mc:Choice Requires="wps">
            <w:drawing>
              <wp:anchor distT="0" distB="0" distL="114300" distR="114300" simplePos="0" relativeHeight="251658247" behindDoc="0" locked="0" layoutInCell="1" allowOverlap="1" wp14:anchorId="7AD714CC" wp14:editId="3ABD5F12">
                <wp:simplePos x="0" y="0"/>
                <wp:positionH relativeFrom="column">
                  <wp:posOffset>0</wp:posOffset>
                </wp:positionH>
                <wp:positionV relativeFrom="paragraph">
                  <wp:posOffset>146050</wp:posOffset>
                </wp:positionV>
                <wp:extent cx="2716530" cy="609600"/>
                <wp:effectExtent l="9525" t="8890" r="7620" b="1016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609600"/>
                        </a:xfrm>
                        <a:prstGeom prst="rect">
                          <a:avLst/>
                        </a:prstGeom>
                        <a:solidFill>
                          <a:srgbClr val="FFFFFF"/>
                        </a:solidFill>
                        <a:ln w="9525">
                          <a:solidFill>
                            <a:srgbClr val="000000"/>
                          </a:solidFill>
                          <a:miter lim="800000"/>
                          <a:headEnd/>
                          <a:tailEnd/>
                        </a:ln>
                      </wps:spPr>
                      <wps:txbx>
                        <w:txbxContent>
                          <w:p w14:paraId="2AF33A19" w14:textId="77777777" w:rsidR="00BF435A" w:rsidRPr="00AE0DCF" w:rsidRDefault="00BF435A" w:rsidP="00BF435A">
                            <w:pPr>
                              <w:suppressAutoHyphens/>
                              <w:ind w:left="1080" w:hanging="1080"/>
                              <w:jc w:val="both"/>
                              <w:rPr>
                                <w:rFonts w:cs="Arial"/>
                                <w:i/>
                                <w:spacing w:val="-3"/>
                                <w:sz w:val="28"/>
                                <w:szCs w:val="28"/>
                              </w:rPr>
                            </w:pPr>
                            <w:r w:rsidRPr="00AE0DCF">
                              <w:rPr>
                                <w:rFonts w:cs="Arial"/>
                                <w:i/>
                                <w:spacing w:val="-3"/>
                                <w:sz w:val="28"/>
                                <w:szCs w:val="28"/>
                              </w:rPr>
                              <w:t>JOHN: What’s happened to the lights?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714CC" id="Text Box 3" o:spid="_x0000_s1036" type="#_x0000_t202" alt="&quot;&quot;" style="position:absolute;left:0;text-align:left;margin-left:0;margin-top:11.5pt;width:213.9pt;height:4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">
                <v:textbox>
                  <w:txbxContent>
                    <w:p w14:paraId="2AF33A19" w14:textId="77777777" w:rsidR="00BF435A" w:rsidRPr="00AE0DCF" w:rsidRDefault="00BF435A" w:rsidP="00BF435A">
                      <w:pPr>
                        <w:suppressAutoHyphens/>
                        <w:ind w:left="1080" w:hanging="1080"/>
                        <w:jc w:val="both"/>
                        <w:rPr>
                          <w:rFonts w:cs="Arial"/>
                          <w:i/>
                          <w:spacing w:val="-3"/>
                          <w:sz w:val="28"/>
                          <w:szCs w:val="28"/>
                        </w:rPr>
                      </w:pPr>
                      <w:r w:rsidRPr="00AE0DCF">
                        <w:rPr>
                          <w:rFonts w:cs="Arial"/>
                          <w:i/>
                          <w:spacing w:val="-3"/>
                          <w:sz w:val="28"/>
                          <w:szCs w:val="28"/>
                        </w:rPr>
                        <w:t>JOHN: What’s happened to the lights?</w:t>
                      </w:r>
                    </w:p>
                  </w:txbxContent>
                </v:textbox>
                <w10:wrap type="square"/>
              </v:shape>
            </w:pict>
          </mc:Fallback>
        </mc:AlternateContent>
      </w:r>
    </w:p>
    <w:p w14:paraId="7E86AAC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0F51DAE7"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2477E4C"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BC51429"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72A3279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vii)</w:t>
      </w:r>
      <w:r w:rsidRPr="000F0E7D">
        <w:rPr>
          <w:rFonts w:eastAsia="Times New Roman" w:cs="Arial"/>
          <w:kern w:val="0"/>
          <w:szCs w:val="20"/>
          <w:lang w:eastAsia="en-US"/>
          <w14:ligatures w14:val="none"/>
        </w:rPr>
        <w:tab/>
        <w:t>Uncommon abbreviations, such as SFX, should be avoided.</w:t>
      </w:r>
    </w:p>
    <w:p w14:paraId="783366C8"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tab/>
      </w:r>
    </w:p>
    <w:p w14:paraId="66FB0210" w14:textId="77777777" w:rsidR="00BF435A" w:rsidRPr="000F0E7D" w:rsidRDefault="00BF435A" w:rsidP="00BF435A">
      <w:pPr>
        <w:spacing w:line="280" w:lineRule="exact"/>
        <w:ind w:left="720"/>
        <w:contextualSpacing/>
        <w:jc w:val="both"/>
        <w:rPr>
          <w:rFonts w:ascii="Georgia Pro" w:eastAsia="Times New Roman" w:hAnsi="Georgia Pro" w:cs="Arial"/>
          <w:b/>
          <w:bCs/>
          <w:kern w:val="0"/>
          <w:sz w:val="24"/>
          <w:lang w:eastAsia="en-US"/>
          <w14:ligatures w14:val="none"/>
        </w:rPr>
      </w:pPr>
      <w:bookmarkStart w:id="180" w:name="_Toc436035726"/>
    </w:p>
    <w:p w14:paraId="468AFFF2" w14:textId="77777777" w:rsidR="00BF435A" w:rsidRPr="000F0E7D" w:rsidRDefault="00BF435A" w:rsidP="000F0E7D">
      <w:pPr>
        <w:numPr>
          <w:ilvl w:val="0"/>
          <w:numId w:val="14"/>
        </w:numPr>
        <w:spacing w:line="280" w:lineRule="exact"/>
        <w:ind w:hanging="720"/>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Sound Effects</w:t>
      </w:r>
      <w:bookmarkEnd w:id="180"/>
    </w:p>
    <w:p w14:paraId="5D89C27A"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08F69AD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Any relevant sound effect not immediately obvious from the visual action should be subtitled.</w:t>
      </w:r>
      <w:r w:rsidRPr="000F0E7D">
        <w:rPr>
          <w:rFonts w:eastAsia="Times New Roman" w:cs="Arial"/>
          <w:kern w:val="0"/>
          <w:szCs w:val="20"/>
          <w:lang w:eastAsia="en-US"/>
          <w14:ligatures w14:val="none"/>
        </w:rPr>
        <w:t xml:space="preserve"> This includes sound effects that become apparent in the subsequent action, e.g. the telephone ringing before it is picked up, an explosion occurring outside before everyone dives under the table. </w:t>
      </w:r>
    </w:p>
    <w:p w14:paraId="779DE4E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F62FC0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Descriptive statements are normally preferable to onomatopoeic spellings for sound effects. But context and genre (cartoons versus drama, for example) must be taken into consideration.</w:t>
      </w:r>
    </w:p>
    <w:p w14:paraId="136BACD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4D2067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t>GUNSHOT is usually preferable to BANG!!!</w:t>
      </w:r>
    </w:p>
    <w:p w14:paraId="284F386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51460E0" w14:textId="77777777" w:rsidR="00922C1C" w:rsidRPr="000F0E7D" w:rsidRDefault="00922C1C" w:rsidP="00BF435A">
      <w:pPr>
        <w:spacing w:line="280" w:lineRule="exact"/>
        <w:contextualSpacing/>
        <w:jc w:val="both"/>
        <w:rPr>
          <w:rFonts w:eastAsia="Times New Roman" w:cs="Arial"/>
          <w:kern w:val="0"/>
          <w:szCs w:val="20"/>
          <w:lang w:eastAsia="en-US"/>
          <w14:ligatures w14:val="none"/>
        </w:rPr>
      </w:pPr>
    </w:p>
    <w:p w14:paraId="37098AC6" w14:textId="77777777" w:rsidR="00922C1C" w:rsidRPr="000F0E7D" w:rsidRDefault="00922C1C" w:rsidP="00BF435A">
      <w:pPr>
        <w:spacing w:line="280" w:lineRule="exact"/>
        <w:contextualSpacing/>
        <w:jc w:val="both"/>
        <w:rPr>
          <w:rFonts w:eastAsia="Times New Roman" w:cs="Arial"/>
          <w:kern w:val="0"/>
          <w:szCs w:val="20"/>
          <w:lang w:eastAsia="en-US"/>
          <w14:ligatures w14:val="none"/>
        </w:rPr>
      </w:pPr>
    </w:p>
    <w:p w14:paraId="7F6111C1" w14:textId="77777777" w:rsidR="00922C1C" w:rsidRPr="000F0E7D" w:rsidRDefault="00922C1C" w:rsidP="00BF435A">
      <w:pPr>
        <w:spacing w:line="280" w:lineRule="exact"/>
        <w:contextualSpacing/>
        <w:jc w:val="both"/>
        <w:rPr>
          <w:rFonts w:eastAsia="Times New Roman" w:cs="Arial"/>
          <w:kern w:val="0"/>
          <w:szCs w:val="20"/>
          <w:lang w:eastAsia="en-US"/>
          <w14:ligatures w14:val="none"/>
        </w:rPr>
      </w:pPr>
    </w:p>
    <w:p w14:paraId="0233CF91" w14:textId="041D9EC8"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Sound effect subtitles can also be used judiciously to create the background atmosphere for a scene:</w:t>
      </w:r>
    </w:p>
    <w:p w14:paraId="18AEA2B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EA5841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t>ROAR FROM AUDIENCE</w:t>
      </w:r>
    </w:p>
    <w:p w14:paraId="2ECAA63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F56E5F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t>LIVELY CHATTER</w:t>
      </w:r>
    </w:p>
    <w:p w14:paraId="33C2179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80FDF4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use of background colour (e.g. white text on a red background) and upper</w:t>
      </w:r>
      <w:r w:rsidRPr="000F0E7D">
        <w:rPr>
          <w:rFonts w:eastAsia="Times New Roman" w:cs="Arial"/>
          <w:kern w:val="0"/>
          <w:szCs w:val="20"/>
          <w:lang w:eastAsia="en-US"/>
          <w14:ligatures w14:val="none"/>
        </w:rPr>
        <w:noBreakHyphen/>
        <w:t>case text, provide a distinction between sound effect subtitles and speech subtitles.</w:t>
      </w:r>
    </w:p>
    <w:p w14:paraId="53F5CEC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3E81240" w14:textId="77777777" w:rsidR="00BF435A" w:rsidRPr="000F0E7D" w:rsidRDefault="00BF435A" w:rsidP="000F0E7D">
      <w:pPr>
        <w:numPr>
          <w:ilvl w:val="0"/>
          <w:numId w:val="14"/>
        </w:numPr>
        <w:spacing w:line="280" w:lineRule="exact"/>
        <w:ind w:hanging="720"/>
        <w:contextualSpacing/>
        <w:jc w:val="both"/>
        <w:rPr>
          <w:rFonts w:ascii="Georgia Pro" w:eastAsia="Times New Roman" w:hAnsi="Georgia Pro" w:cs="Arial"/>
          <w:b/>
          <w:bCs/>
          <w:kern w:val="0"/>
          <w:sz w:val="28"/>
          <w:szCs w:val="28"/>
          <w:lang w:eastAsia="en-US"/>
          <w14:ligatures w14:val="none"/>
        </w:rPr>
      </w:pPr>
      <w:bookmarkStart w:id="181" w:name="_Toc436035727"/>
      <w:r w:rsidRPr="000F0E7D">
        <w:rPr>
          <w:rFonts w:ascii="Georgia Pro" w:eastAsia="Times New Roman" w:hAnsi="Georgia Pro" w:cs="Arial"/>
          <w:b/>
          <w:bCs/>
          <w:kern w:val="0"/>
          <w:sz w:val="28"/>
          <w:szCs w:val="28"/>
          <w:lang w:eastAsia="en-US"/>
          <w14:ligatures w14:val="none"/>
        </w:rPr>
        <w:t>Music</w:t>
      </w:r>
      <w:bookmarkEnd w:id="181"/>
      <w:r w:rsidRPr="000F0E7D">
        <w:rPr>
          <w:rFonts w:ascii="Georgia Pro" w:eastAsia="Times New Roman" w:hAnsi="Georgia Pro" w:cs="Arial"/>
          <w:b/>
          <w:bCs/>
          <w:kern w:val="0"/>
          <w:sz w:val="28"/>
          <w:szCs w:val="28"/>
          <w:lang w:eastAsia="en-US"/>
          <w14:ligatures w14:val="none"/>
        </w:rPr>
        <w:t xml:space="preserve"> </w:t>
      </w:r>
    </w:p>
    <w:p w14:paraId="0910F6E6"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6ADC7A44" w14:textId="65CA5519"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At the very minimum, the title of the music playing should be given</w:t>
      </w:r>
      <w:r w:rsidRPr="000F0E7D">
        <w:rPr>
          <w:rFonts w:eastAsia="Times New Roman" w:cs="Arial"/>
          <w:kern w:val="0"/>
          <w:szCs w:val="20"/>
          <w:lang w:eastAsia="en-US"/>
          <w14:ligatures w14:val="none"/>
        </w:rPr>
        <w:t>.</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Where possible the words of a song should be included. This is especially important where the programme is to be viewed by younger people. Pop programmes, opera and songs connected to the story line are particularly important areas.</w:t>
      </w:r>
    </w:p>
    <w:p w14:paraId="274B830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6EF8FC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Song lyrics should be subtitled verbatim; but, if the pace of the song is very rapid, whole couplets or verses may be omitted.</w:t>
      </w:r>
    </w:p>
    <w:p w14:paraId="7F6B50A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303146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lyrics of a song should be made obvious by means of a sign. The ‘hash’ or’ sharp’ sign is most commonly used. Where speech and song are interspersed, care should be taken to signpost each title correctly.</w:t>
      </w:r>
    </w:p>
    <w:p w14:paraId="3833851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B86C2D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Provision of an occasional subtitle for mood music, if it is significant to the plot, can be very effective:</w:t>
      </w:r>
    </w:p>
    <w:p w14:paraId="6BED7E0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107ECA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t># IRISH TRADITIONAL MUSIC</w:t>
      </w:r>
    </w:p>
    <w:p w14:paraId="780E283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229C19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Such subtitles should be used only sparingly.</w:t>
      </w:r>
    </w:p>
    <w:p w14:paraId="26F572C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1415F3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Occasionally, consecutive scenes are enacted in pitch darkness, and scene changes are signalled entirely by changes of incidental music. In such cases, if time permits, the subtitler should use subtitles such as:</w:t>
      </w:r>
    </w:p>
    <w:p w14:paraId="33ED89E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AD152F7" w14:textId="77777777" w:rsidR="00BF435A" w:rsidRPr="000F0E7D" w:rsidRDefault="00BF435A" w:rsidP="00BF435A">
      <w:pPr>
        <w:spacing w:line="280" w:lineRule="exact"/>
        <w:ind w:left="127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t># LIVELY DANCE BAND MUSIC</w:t>
      </w:r>
    </w:p>
    <w:p w14:paraId="0B68AFF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r>
    </w:p>
    <w:p w14:paraId="4A334F3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Then, when the tempo of music changes dramatically, it is followed by:</w:t>
      </w:r>
    </w:p>
    <w:p w14:paraId="2D733C4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8DBA82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t xml:space="preserve"># MOVES INTO SLOW DANCE MUSIC </w:t>
      </w:r>
    </w:p>
    <w:p w14:paraId="5DCF143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C4794B0" w14:textId="1318B5C3"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Thereby </w:t>
      </w:r>
      <w:r w:rsidR="0031047E" w:rsidRPr="000F0E7D">
        <w:rPr>
          <w:rFonts w:eastAsia="Times New Roman" w:cs="Arial"/>
          <w:kern w:val="0"/>
          <w:szCs w:val="20"/>
          <w:lang w:eastAsia="en-US"/>
          <w14:ligatures w14:val="none"/>
        </w:rPr>
        <w:t xml:space="preserve">Deaf and Hard of Hearing </w:t>
      </w:r>
      <w:r w:rsidRPr="000F0E7D">
        <w:rPr>
          <w:rFonts w:eastAsia="Times New Roman" w:cs="Arial"/>
          <w:kern w:val="0"/>
          <w:szCs w:val="20"/>
          <w:lang w:eastAsia="en-US"/>
          <w14:ligatures w14:val="none"/>
        </w:rPr>
        <w:t>viewers are made aware of the scene change.</w:t>
      </w:r>
    </w:p>
    <w:p w14:paraId="112016C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717A1D9"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00A8C07A" w14:textId="77777777" w:rsidR="00BF435A" w:rsidRPr="000F0E7D" w:rsidRDefault="00BF435A" w:rsidP="000F0E7D">
      <w:pPr>
        <w:numPr>
          <w:ilvl w:val="0"/>
          <w:numId w:val="14"/>
        </w:numPr>
        <w:tabs>
          <w:tab w:val="num" w:pos="540"/>
        </w:tabs>
        <w:spacing w:line="280" w:lineRule="exact"/>
        <w:ind w:hanging="720"/>
        <w:contextualSpacing/>
        <w:jc w:val="both"/>
        <w:rPr>
          <w:rFonts w:ascii="Georgia Pro" w:eastAsia="Times New Roman" w:hAnsi="Georgia Pro" w:cs="Arial"/>
          <w:b/>
          <w:bCs/>
          <w:kern w:val="0"/>
          <w:sz w:val="28"/>
          <w:szCs w:val="28"/>
          <w:lang w:eastAsia="en-US"/>
          <w14:ligatures w14:val="none"/>
        </w:rPr>
      </w:pPr>
      <w:bookmarkStart w:id="182" w:name="_Toc436035728"/>
      <w:r w:rsidRPr="000F0E7D">
        <w:rPr>
          <w:rFonts w:ascii="Georgia Pro" w:eastAsia="Times New Roman" w:hAnsi="Georgia Pro" w:cs="Arial"/>
          <w:b/>
          <w:bCs/>
          <w:kern w:val="0"/>
          <w:sz w:val="28"/>
          <w:szCs w:val="28"/>
          <w:lang w:eastAsia="en-US"/>
          <w14:ligatures w14:val="none"/>
        </w:rPr>
        <w:t>Silence</w:t>
      </w:r>
      <w:bookmarkEnd w:id="182"/>
    </w:p>
    <w:p w14:paraId="64ECB619"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6812DC9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Long speechless pauses in programmes can sometimes lead the viewer to wonder whether the teletext system has broken down. It can help in such cases to insert an explanatory caption</w:t>
      </w:r>
      <w:r w:rsidRPr="000F0E7D">
        <w:rPr>
          <w:rFonts w:eastAsia="Times New Roman" w:cs="Arial"/>
          <w:kern w:val="0"/>
          <w:szCs w:val="20"/>
          <w:lang w:eastAsia="en-US"/>
          <w14:ligatures w14:val="none"/>
        </w:rPr>
        <w:t xml:space="preserve"> such as:</w:t>
      </w:r>
    </w:p>
    <w:p w14:paraId="36A637D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p>
    <w:p w14:paraId="35F5B83C" w14:textId="77777777" w:rsidR="00861F6E"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r>
    </w:p>
    <w:p w14:paraId="3F846939"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21B84364" w14:textId="2EA9B4A8" w:rsidR="00BF435A" w:rsidRPr="000F0E7D" w:rsidRDefault="00BF435A" w:rsidP="00861F6E">
      <w:pPr>
        <w:spacing w:line="280" w:lineRule="exact"/>
        <w:ind w:left="720" w:firstLine="720"/>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INTRODUCTORY MUSIC</w:t>
      </w:r>
    </w:p>
    <w:p w14:paraId="34FE0D7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157B30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t>LONG PAUSE</w:t>
      </w:r>
    </w:p>
    <w:p w14:paraId="6C7ACAE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DC62FA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r w:rsidRPr="000F0E7D">
        <w:rPr>
          <w:rFonts w:eastAsia="Times New Roman" w:cs="Arial"/>
          <w:kern w:val="0"/>
          <w:szCs w:val="20"/>
          <w:lang w:eastAsia="en-US"/>
          <w14:ligatures w14:val="none"/>
        </w:rPr>
        <w:tab/>
        <w:t>ROMANTIC MUSIC</w:t>
      </w:r>
    </w:p>
    <w:p w14:paraId="771F9ECA"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31BAC43" w14:textId="77777777" w:rsidR="00BF435A" w:rsidRPr="000F0E7D" w:rsidRDefault="00BF435A" w:rsidP="000F0E7D">
      <w:pPr>
        <w:numPr>
          <w:ilvl w:val="0"/>
          <w:numId w:val="14"/>
        </w:numPr>
        <w:spacing w:line="280" w:lineRule="exact"/>
        <w:ind w:hanging="720"/>
        <w:contextualSpacing/>
        <w:jc w:val="both"/>
        <w:rPr>
          <w:rFonts w:ascii="Georgia Pro" w:eastAsia="Times New Roman" w:hAnsi="Georgia Pro" w:cs="Arial"/>
          <w:b/>
          <w:bCs/>
          <w:kern w:val="0"/>
          <w:sz w:val="28"/>
          <w:szCs w:val="28"/>
          <w:lang w:eastAsia="en-US"/>
          <w14:ligatures w14:val="none"/>
        </w:rPr>
      </w:pPr>
      <w:bookmarkStart w:id="183" w:name="_Toc436035729"/>
      <w:r w:rsidRPr="000F0E7D">
        <w:rPr>
          <w:rFonts w:ascii="Georgia Pro" w:eastAsia="Times New Roman" w:hAnsi="Georgia Pro" w:cs="Arial"/>
          <w:b/>
          <w:bCs/>
          <w:kern w:val="0"/>
          <w:sz w:val="28"/>
          <w:szCs w:val="28"/>
          <w:lang w:eastAsia="en-US"/>
          <w14:ligatures w14:val="none"/>
        </w:rPr>
        <w:t>Failure of Subtitles</w:t>
      </w:r>
      <w:bookmarkEnd w:id="183"/>
    </w:p>
    <w:p w14:paraId="27AC4A00"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179FBCA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Losing subtitles is as frustrating for the Deaf and Hard of Hearing viewer as losing sound is for the hearing viewer.</w:t>
      </w:r>
    </w:p>
    <w:p w14:paraId="6615975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55C507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If subtitle insertion fails, it is important that there is a prompt transmission of an appropriately worded apology caption and, if restoration of transmission is delayed, an early explanation is to be given. </w:t>
      </w:r>
    </w:p>
    <w:p w14:paraId="21885108"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05996B4A" w14:textId="77777777" w:rsidR="00BF435A" w:rsidRPr="000F0E7D" w:rsidRDefault="00BF435A" w:rsidP="000F0E7D">
      <w:pPr>
        <w:numPr>
          <w:ilvl w:val="0"/>
          <w:numId w:val="14"/>
        </w:numPr>
        <w:spacing w:line="280" w:lineRule="exact"/>
        <w:ind w:hanging="720"/>
        <w:contextualSpacing/>
        <w:jc w:val="both"/>
        <w:rPr>
          <w:rFonts w:ascii="Georgia Pro" w:eastAsia="Times New Roman" w:hAnsi="Georgia Pro" w:cs="Arial"/>
          <w:b/>
          <w:bCs/>
          <w:kern w:val="0"/>
          <w:sz w:val="28"/>
          <w:szCs w:val="28"/>
          <w:lang w:eastAsia="en-US"/>
          <w14:ligatures w14:val="none"/>
        </w:rPr>
      </w:pPr>
      <w:bookmarkStart w:id="184" w:name="_Toc436035730"/>
      <w:r w:rsidRPr="000F0E7D">
        <w:rPr>
          <w:rFonts w:ascii="Georgia Pro" w:eastAsia="Times New Roman" w:hAnsi="Georgia Pro" w:cs="Arial"/>
          <w:b/>
          <w:bCs/>
          <w:kern w:val="0"/>
          <w:sz w:val="28"/>
          <w:szCs w:val="28"/>
          <w:lang w:eastAsia="en-US"/>
          <w14:ligatures w14:val="none"/>
        </w:rPr>
        <w:t>Acquired Programmes</w:t>
      </w:r>
      <w:bookmarkEnd w:id="184"/>
    </w:p>
    <w:p w14:paraId="69B59F04" w14:textId="77777777" w:rsidR="00BF435A" w:rsidRPr="000F0E7D" w:rsidRDefault="00BF435A" w:rsidP="00BF435A">
      <w:pPr>
        <w:spacing w:line="280" w:lineRule="exact"/>
        <w:ind w:left="720"/>
        <w:contextualSpacing/>
        <w:jc w:val="both"/>
        <w:rPr>
          <w:rFonts w:ascii="Georgia Pro" w:eastAsia="Times New Roman" w:hAnsi="Georgia Pro" w:cs="Arial"/>
          <w:bCs/>
          <w:kern w:val="0"/>
          <w:sz w:val="24"/>
          <w:lang w:eastAsia="en-US"/>
          <w14:ligatures w14:val="none"/>
        </w:rPr>
      </w:pPr>
    </w:p>
    <w:p w14:paraId="77A251F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When broadcasters are converting acquired subtitling to meet the minimum standards set out in this section of the Rules, it is accepted that complete synchronisation or the presentation rate standards may not be possible. </w:t>
      </w:r>
    </w:p>
    <w:p w14:paraId="3B7D186C" w14:textId="77777777" w:rsidR="009B62BE" w:rsidRPr="000F0E7D" w:rsidRDefault="009B62BE" w:rsidP="00BF435A">
      <w:pPr>
        <w:spacing w:line="280" w:lineRule="exact"/>
        <w:contextualSpacing/>
        <w:jc w:val="both"/>
        <w:rPr>
          <w:rFonts w:eastAsia="Times New Roman" w:cs="Arial"/>
          <w:kern w:val="0"/>
          <w:szCs w:val="20"/>
          <w:lang w:eastAsia="en-US"/>
          <w14:ligatures w14:val="none"/>
        </w:rPr>
      </w:pPr>
    </w:p>
    <w:p w14:paraId="292E5D3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However, broadcasters must make their best efforts to ensure that subtitles are completely synchronised with the audio and video.</w:t>
      </w:r>
    </w:p>
    <w:p w14:paraId="72BA2E7D"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6B965DC1" w14:textId="77777777" w:rsidR="00BF435A" w:rsidRPr="000F0E7D" w:rsidRDefault="00BF435A" w:rsidP="000F0E7D">
      <w:pPr>
        <w:numPr>
          <w:ilvl w:val="0"/>
          <w:numId w:val="14"/>
        </w:numPr>
        <w:tabs>
          <w:tab w:val="num" w:pos="540"/>
        </w:tabs>
        <w:spacing w:line="280" w:lineRule="exact"/>
        <w:ind w:hanging="720"/>
        <w:contextualSpacing/>
        <w:jc w:val="both"/>
        <w:rPr>
          <w:rFonts w:ascii="Georgia Pro" w:eastAsia="Times New Roman" w:hAnsi="Georgia Pro" w:cs="Arial"/>
          <w:b/>
          <w:bCs/>
          <w:iCs/>
          <w:kern w:val="0"/>
          <w:sz w:val="28"/>
          <w:szCs w:val="28"/>
          <w:lang w:eastAsia="en-US"/>
          <w14:ligatures w14:val="none"/>
        </w:rPr>
      </w:pPr>
      <w:bookmarkStart w:id="185" w:name="_Toc436035732"/>
      <w:r w:rsidRPr="000F0E7D">
        <w:rPr>
          <w:rFonts w:ascii="Georgia Pro" w:eastAsia="Times New Roman" w:hAnsi="Georgia Pro" w:cs="Arial"/>
          <w:b/>
          <w:bCs/>
          <w:iCs/>
          <w:kern w:val="0"/>
          <w:sz w:val="28"/>
          <w:szCs w:val="28"/>
          <w:lang w:eastAsia="en-US"/>
          <w14:ligatures w14:val="none"/>
        </w:rPr>
        <w:t>Subtitling for the intended audience including children</w:t>
      </w:r>
      <w:bookmarkEnd w:id="185"/>
    </w:p>
    <w:p w14:paraId="0297A822" w14:textId="77777777" w:rsidR="00BF435A" w:rsidRPr="000F0E7D" w:rsidRDefault="00BF435A" w:rsidP="00BF435A">
      <w:pPr>
        <w:spacing w:line="280" w:lineRule="exact"/>
        <w:ind w:left="720"/>
        <w:contextualSpacing/>
        <w:jc w:val="both"/>
        <w:rPr>
          <w:rFonts w:ascii="Georgia Pro" w:eastAsia="Times New Roman" w:hAnsi="Georgia Pro" w:cs="Arial"/>
          <w:bCs/>
          <w:iCs/>
          <w:kern w:val="0"/>
          <w:sz w:val="24"/>
          <w:lang w:eastAsia="en-US"/>
          <w14:ligatures w14:val="none"/>
        </w:rPr>
      </w:pPr>
    </w:p>
    <w:p w14:paraId="0F19CCF0" w14:textId="3601B9D4"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The typical pace and complexity of subtitling can exclude a minority of less able readers within the </w:t>
      </w:r>
      <w:r w:rsidR="00DD6053" w:rsidRPr="000F0E7D">
        <w:rPr>
          <w:rFonts w:eastAsia="Times New Roman" w:cs="Arial"/>
          <w:kern w:val="0"/>
          <w:szCs w:val="20"/>
          <w:lang w:eastAsia="en-US"/>
          <w14:ligatures w14:val="none"/>
        </w:rPr>
        <w:t>D</w:t>
      </w:r>
      <w:r w:rsidRPr="000F0E7D">
        <w:rPr>
          <w:rFonts w:eastAsia="Times New Roman" w:cs="Arial"/>
          <w:kern w:val="0"/>
          <w:szCs w:val="20"/>
          <w:lang w:eastAsia="en-US"/>
          <w14:ligatures w14:val="none"/>
        </w:rPr>
        <w:t xml:space="preserve">eaf community. For many pre-lingually deaf children, a subtitle presentation rate of 70-80 words per minute is appropriate. </w:t>
      </w:r>
    </w:p>
    <w:p w14:paraId="6BD7C99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05D6B6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Three main editing devices should be remembered:</w:t>
      </w:r>
    </w:p>
    <w:p w14:paraId="2AEDA46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9C82142" w14:textId="77777777" w:rsidR="00BF435A" w:rsidRPr="000F0E7D" w:rsidRDefault="00BF435A" w:rsidP="000F0E7D">
      <w:pPr>
        <w:numPr>
          <w:ilvl w:val="0"/>
          <w:numId w:val="4"/>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Reduce the amount of text by reducing the reading speed and removing unnecessary words and sentences.</w:t>
      </w:r>
    </w:p>
    <w:p w14:paraId="0DB0E321" w14:textId="77777777" w:rsidR="00BF435A" w:rsidRPr="000F0E7D" w:rsidRDefault="00BF435A" w:rsidP="000F0E7D">
      <w:pPr>
        <w:numPr>
          <w:ilvl w:val="0"/>
          <w:numId w:val="4"/>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Represent the whole meaning.</w:t>
      </w:r>
    </w:p>
    <w:p w14:paraId="56063018" w14:textId="77777777" w:rsidR="00BF435A" w:rsidRPr="000F0E7D" w:rsidRDefault="00BF435A" w:rsidP="000F0E7D">
      <w:pPr>
        <w:numPr>
          <w:ilvl w:val="0"/>
          <w:numId w:val="4"/>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Increase the use of three-line subtitles and reduce the number of add-ons.</w:t>
      </w:r>
    </w:p>
    <w:p w14:paraId="466FF10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F7E20A9" w14:textId="1E2F8D8E"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Subtitles should accurately reflect the spoken word and as such should not be censored unless absolutely necessary.</w:t>
      </w:r>
      <w:r w:rsidR="00734B45" w:rsidRPr="000F0E7D">
        <w:rPr>
          <w:rFonts w:eastAsia="Times New Roman" w:cs="Arial"/>
          <w:kern w:val="0"/>
          <w:szCs w:val="20"/>
          <w:lang w:eastAsia="en-US"/>
          <w14:ligatures w14:val="none"/>
        </w:rPr>
        <w:t xml:space="preserve"> </w:t>
      </w:r>
    </w:p>
    <w:p w14:paraId="0FF3C0EC" w14:textId="77777777" w:rsidR="00922C1C" w:rsidRPr="000F0E7D" w:rsidRDefault="00922C1C" w:rsidP="00BF435A">
      <w:pPr>
        <w:spacing w:line="280" w:lineRule="exact"/>
        <w:contextualSpacing/>
        <w:jc w:val="both"/>
        <w:rPr>
          <w:rFonts w:eastAsia="Times New Roman" w:cs="Arial"/>
          <w:kern w:val="0"/>
          <w:szCs w:val="20"/>
          <w:lang w:eastAsia="en-US"/>
          <w14:ligatures w14:val="none"/>
        </w:rPr>
      </w:pPr>
    </w:p>
    <w:p w14:paraId="0BC1D788" w14:textId="37731DC7" w:rsidR="00BF435A" w:rsidRPr="000F0E7D" w:rsidRDefault="00BF435A" w:rsidP="000F0E7D">
      <w:pPr>
        <w:numPr>
          <w:ilvl w:val="1"/>
          <w:numId w:val="16"/>
        </w:numPr>
        <w:spacing w:line="280" w:lineRule="exact"/>
        <w:contextualSpacing/>
        <w:jc w:val="both"/>
        <w:rPr>
          <w:rFonts w:eastAsia="Times New Roman" w:cs="Arial"/>
          <w:bCs/>
          <w:kern w:val="0"/>
          <w:szCs w:val="20"/>
          <w:lang w:eastAsia="en-US"/>
          <w14:ligatures w14:val="none"/>
        </w:rPr>
      </w:pPr>
      <w:bookmarkStart w:id="186" w:name="_Toc436035734"/>
      <w:r w:rsidRPr="000F0E7D">
        <w:rPr>
          <w:rFonts w:eastAsia="Times New Roman" w:cs="Arial"/>
          <w:bCs/>
          <w:kern w:val="0"/>
          <w:szCs w:val="20"/>
          <w:lang w:eastAsia="en-US"/>
          <w14:ligatures w14:val="none"/>
        </w:rPr>
        <w:t xml:space="preserve">     Children's Subtitles</w:t>
      </w:r>
      <w:bookmarkEnd w:id="186"/>
    </w:p>
    <w:p w14:paraId="26762CA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E9C285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While many deaf children over 11 years benefit from standard subtitling, those under the age of 11 years need simpler subtitles. The following guidelines are recommended for the subtitling of programmes targeted at children below the age of 11 years. </w:t>
      </w:r>
    </w:p>
    <w:p w14:paraId="67C4360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D59424B" w14:textId="77777777" w:rsidR="00BF435A" w:rsidRPr="000F0E7D" w:rsidRDefault="00BF435A" w:rsidP="000F0E7D">
      <w:pPr>
        <w:numPr>
          <w:ilvl w:val="0"/>
          <w:numId w:val="5"/>
        </w:numPr>
        <w:spacing w:line="280" w:lineRule="exact"/>
        <w:ind w:left="993" w:hanging="142"/>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There should be a match between the voice and subtitles as far as possible.</w:t>
      </w:r>
    </w:p>
    <w:p w14:paraId="14512758" w14:textId="77777777" w:rsidR="00BF435A" w:rsidRPr="000F0E7D" w:rsidRDefault="00BF435A" w:rsidP="00BF435A">
      <w:pPr>
        <w:spacing w:line="280" w:lineRule="exact"/>
        <w:ind w:left="993" w:hanging="142"/>
        <w:contextualSpacing/>
        <w:jc w:val="both"/>
        <w:rPr>
          <w:rFonts w:eastAsia="Times New Roman" w:cs="Arial"/>
          <w:kern w:val="0"/>
          <w:szCs w:val="20"/>
          <w:lang w:eastAsia="en-US"/>
          <w14:ligatures w14:val="none"/>
        </w:rPr>
      </w:pPr>
    </w:p>
    <w:p w14:paraId="085F0442" w14:textId="1981A715" w:rsidR="00BF435A" w:rsidRPr="000F0E7D" w:rsidRDefault="00BF435A" w:rsidP="00BF435A">
      <w:pPr>
        <w:spacing w:line="280" w:lineRule="exact"/>
        <w:ind w:left="1134" w:hanging="283"/>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ii)</w:t>
      </w:r>
      <w:r w:rsidRPr="000F0E7D">
        <w:rPr>
          <w:rFonts w:eastAsia="Times New Roman" w:cs="Arial"/>
          <w:kern w:val="0"/>
          <w:szCs w:val="20"/>
          <w:lang w:eastAsia="en-US"/>
          <w14:ligatures w14:val="none"/>
        </w:rPr>
        <w:tab/>
      </w:r>
      <w:r w:rsidR="002C4B1E"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 xml:space="preserve">A strategy should be developed where words are omitted rather than changed to reduce the length of sentences. </w:t>
      </w:r>
    </w:p>
    <w:p w14:paraId="40330EAD"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01C6CD41" w14:textId="77777777" w:rsidR="00BF435A" w:rsidRPr="000F0E7D" w:rsidRDefault="00BF435A" w:rsidP="000F0E7D">
      <w:pPr>
        <w:numPr>
          <w:ilvl w:val="0"/>
          <w:numId w:val="14"/>
        </w:numPr>
        <w:tabs>
          <w:tab w:val="num" w:pos="540"/>
        </w:tabs>
        <w:spacing w:line="280" w:lineRule="exact"/>
        <w:ind w:hanging="720"/>
        <w:contextualSpacing/>
        <w:jc w:val="both"/>
        <w:rPr>
          <w:rFonts w:ascii="Georgia Pro" w:eastAsia="Times New Roman" w:hAnsi="Georgia Pro" w:cs="Arial"/>
          <w:b/>
          <w:bCs/>
          <w:iCs/>
          <w:kern w:val="0"/>
          <w:sz w:val="28"/>
          <w:szCs w:val="28"/>
          <w:lang w:eastAsia="en-US"/>
          <w14:ligatures w14:val="none"/>
        </w:rPr>
      </w:pPr>
      <w:r w:rsidRPr="000F0E7D">
        <w:rPr>
          <w:rFonts w:ascii="Georgia Pro" w:eastAsia="Times New Roman" w:hAnsi="Georgia Pro" w:cs="Arial"/>
          <w:b/>
          <w:bCs/>
          <w:iCs/>
          <w:kern w:val="0"/>
          <w:sz w:val="28"/>
          <w:szCs w:val="28"/>
          <w:lang w:eastAsia="en-US"/>
          <w14:ligatures w14:val="none"/>
        </w:rPr>
        <w:t xml:space="preserve"> </w:t>
      </w:r>
      <w:bookmarkStart w:id="187" w:name="_Toc436035735"/>
      <w:r w:rsidRPr="000F0E7D">
        <w:rPr>
          <w:rFonts w:ascii="Georgia Pro" w:eastAsia="Times New Roman" w:hAnsi="Georgia Pro" w:cs="Arial"/>
          <w:b/>
          <w:bCs/>
          <w:iCs/>
          <w:kern w:val="0"/>
          <w:sz w:val="28"/>
          <w:szCs w:val="28"/>
          <w:lang w:eastAsia="en-US"/>
          <w14:ligatures w14:val="none"/>
        </w:rPr>
        <w:t>R</w:t>
      </w:r>
      <w:bookmarkEnd w:id="187"/>
      <w:r w:rsidRPr="000F0E7D">
        <w:rPr>
          <w:rFonts w:ascii="Georgia Pro" w:eastAsia="Times New Roman" w:hAnsi="Georgia Pro" w:cs="Arial"/>
          <w:b/>
          <w:bCs/>
          <w:iCs/>
          <w:kern w:val="0"/>
          <w:sz w:val="28"/>
          <w:szCs w:val="28"/>
          <w:lang w:eastAsia="en-US"/>
          <w14:ligatures w14:val="none"/>
        </w:rPr>
        <w:t>eal-time subtitling</w:t>
      </w:r>
    </w:p>
    <w:p w14:paraId="42BCF840" w14:textId="77777777" w:rsidR="00BF435A" w:rsidRPr="000F0E7D" w:rsidRDefault="00BF435A" w:rsidP="00BF435A">
      <w:pPr>
        <w:spacing w:line="280" w:lineRule="exact"/>
        <w:ind w:left="720"/>
        <w:contextualSpacing/>
        <w:jc w:val="both"/>
        <w:rPr>
          <w:rFonts w:ascii="Georgia Pro" w:eastAsia="Times New Roman" w:hAnsi="Georgia Pro" w:cs="Arial"/>
          <w:bCs/>
          <w:iCs/>
          <w:kern w:val="0"/>
          <w:sz w:val="24"/>
          <w:lang w:eastAsia="en-US"/>
          <w14:ligatures w14:val="none"/>
        </w:rPr>
      </w:pPr>
    </w:p>
    <w:p w14:paraId="668C8D96" w14:textId="21564286"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production and transmission of subtitles in real time can present considerable problems for both the subtitler and the viewer. Current subtitling techniques, particularly for live broadcasts, do not provide the same high-quality service expected from pre-prepared scripts.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Such techniques should be limited to occasions when there is insufficient time to prepare subtitles using other methods.</w:t>
      </w:r>
    </w:p>
    <w:p w14:paraId="3920984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27E74A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The construction of subtitles for informative subjects such as news should convey the whole meaning of the material. </w:t>
      </w:r>
    </w:p>
    <w:p w14:paraId="384EA9A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19FB7F7" w14:textId="1678D944" w:rsidR="00BF435A" w:rsidRPr="000F0E7D" w:rsidRDefault="00BF435A" w:rsidP="000F0E7D">
      <w:pPr>
        <w:numPr>
          <w:ilvl w:val="1"/>
          <w:numId w:val="17"/>
        </w:numPr>
        <w:spacing w:line="280" w:lineRule="exact"/>
        <w:contextualSpacing/>
        <w:jc w:val="both"/>
        <w:rPr>
          <w:rFonts w:eastAsia="Times New Roman" w:cs="Arial"/>
          <w:bCs/>
          <w:kern w:val="0"/>
          <w:szCs w:val="20"/>
          <w:lang w:eastAsia="en-US"/>
          <w14:ligatures w14:val="none"/>
        </w:rPr>
      </w:pPr>
      <w:bookmarkStart w:id="188" w:name="_Toc436035741"/>
      <w:r w:rsidRPr="000F0E7D">
        <w:rPr>
          <w:rFonts w:eastAsia="Times New Roman" w:cs="Arial"/>
          <w:bCs/>
          <w:kern w:val="0"/>
          <w:szCs w:val="20"/>
          <w:lang w:eastAsia="en-US"/>
          <w14:ligatures w14:val="none"/>
        </w:rPr>
        <w:t xml:space="preserve">     Guidelines for Real</w:t>
      </w:r>
      <w:r w:rsidRPr="000F0E7D">
        <w:rPr>
          <w:rFonts w:eastAsia="Times New Roman" w:cs="Arial"/>
          <w:bCs/>
          <w:kern w:val="0"/>
          <w:szCs w:val="20"/>
          <w:lang w:eastAsia="en-US"/>
          <w14:ligatures w14:val="none"/>
        </w:rPr>
        <w:noBreakHyphen/>
        <w:t>time Subtitling</w:t>
      </w:r>
      <w:bookmarkEnd w:id="188"/>
    </w:p>
    <w:p w14:paraId="1761610A"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0DD47C1A"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In all cases efforts must be made to adhere to the following:</w:t>
      </w:r>
    </w:p>
    <w:p w14:paraId="2BA99F27"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254B6D5E" w14:textId="77777777" w:rsidR="00BF435A" w:rsidRPr="000F0E7D" w:rsidRDefault="00BF435A" w:rsidP="000F0E7D">
      <w:pPr>
        <w:numPr>
          <w:ilvl w:val="0"/>
          <w:numId w:val="6"/>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Subtitles should contain a high percentage of the words spoken.</w:t>
      </w:r>
    </w:p>
    <w:p w14:paraId="59AF6C97"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39E5B499" w14:textId="3EEB5952" w:rsidR="00BF435A" w:rsidRPr="000F0E7D" w:rsidRDefault="00BF435A" w:rsidP="000F0E7D">
      <w:pPr>
        <w:numPr>
          <w:ilvl w:val="0"/>
          <w:numId w:val="6"/>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Key facts should appear as a high percentage of the spoken message</w:t>
      </w:r>
      <w:r w:rsidR="00297729" w:rsidRPr="000F0E7D">
        <w:rPr>
          <w:rFonts w:eastAsia="Times New Roman" w:cs="Arial"/>
          <w:iCs/>
          <w:kern w:val="0"/>
          <w:szCs w:val="20"/>
          <w:lang w:eastAsia="en-US"/>
          <w14:ligatures w14:val="none"/>
        </w:rPr>
        <w:t>.</w:t>
      </w:r>
      <w:r w:rsidRPr="000F0E7D">
        <w:rPr>
          <w:rFonts w:eastAsia="Times New Roman" w:cs="Arial"/>
          <w:iCs/>
          <w:kern w:val="0"/>
          <w:szCs w:val="20"/>
          <w:lang w:eastAsia="en-US"/>
          <w14:ligatures w14:val="none"/>
        </w:rPr>
        <w:t xml:space="preserve"> </w:t>
      </w:r>
    </w:p>
    <w:p w14:paraId="3C4E1FF5"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1C2CD3B2" w14:textId="77777777" w:rsidR="00BF435A" w:rsidRPr="000F0E7D" w:rsidRDefault="00BF435A" w:rsidP="000F0E7D">
      <w:pPr>
        <w:numPr>
          <w:ilvl w:val="0"/>
          <w:numId w:val="6"/>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Avoid key facts which are unnecessary or different from the original.</w:t>
      </w:r>
    </w:p>
    <w:p w14:paraId="7EC21765"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770885AF" w14:textId="77777777" w:rsidR="00BF435A" w:rsidRPr="000F0E7D" w:rsidRDefault="00BF435A" w:rsidP="000F0E7D">
      <w:pPr>
        <w:numPr>
          <w:ilvl w:val="0"/>
          <w:numId w:val="6"/>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Where possible, avoid non-linguistic line breaks (splitting verbs etc.).</w:t>
      </w:r>
    </w:p>
    <w:p w14:paraId="1CFD7E7E"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43EA5B40" w14:textId="77777777" w:rsidR="00BF435A" w:rsidRPr="000F0E7D" w:rsidRDefault="00BF435A" w:rsidP="000F0E7D">
      <w:pPr>
        <w:numPr>
          <w:ilvl w:val="0"/>
          <w:numId w:val="6"/>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Attempt to avoid overrunning shot changes (synchronisation). </w:t>
      </w:r>
    </w:p>
    <w:p w14:paraId="10BB77ED"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02F47221" w14:textId="77777777" w:rsidR="00BF435A" w:rsidRPr="000F0E7D" w:rsidRDefault="00BF435A" w:rsidP="000F0E7D">
      <w:pPr>
        <w:numPr>
          <w:ilvl w:val="0"/>
          <w:numId w:val="6"/>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Avoid subtitling over existing video captions (in news, this is often unavoidable, in which case a speaker's name can be included in the subtitle if available). </w:t>
      </w:r>
    </w:p>
    <w:p w14:paraId="76CB03D9"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655F8DF3" w14:textId="77777777" w:rsidR="00BF435A" w:rsidRPr="000F0E7D" w:rsidRDefault="00BF435A" w:rsidP="000F0E7D">
      <w:pPr>
        <w:numPr>
          <w:ilvl w:val="0"/>
          <w:numId w:val="6"/>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Send an apology caption following any serious mistake or a garbled subtitle; and, if possible, repeat the subtitle with the error corrected.</w:t>
      </w:r>
    </w:p>
    <w:p w14:paraId="1DD58643"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238C69CB"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When cueing prepared texts for scripted parts of the programme:</w:t>
      </w:r>
    </w:p>
    <w:p w14:paraId="5CC36617"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4F3055EC" w14:textId="77777777" w:rsidR="00BF435A" w:rsidRPr="000F0E7D" w:rsidRDefault="00BF435A" w:rsidP="000F0E7D">
      <w:pPr>
        <w:numPr>
          <w:ilvl w:val="0"/>
          <w:numId w:val="7"/>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Make every effort to cue the texts so that they closely match the spoken words in terms of start time.</w:t>
      </w:r>
    </w:p>
    <w:p w14:paraId="0C5D2936"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6D02B45D" w14:textId="77777777" w:rsidR="00BF435A" w:rsidRPr="000F0E7D" w:rsidRDefault="00BF435A" w:rsidP="000F0E7D">
      <w:pPr>
        <w:numPr>
          <w:ilvl w:val="0"/>
          <w:numId w:val="7"/>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Do not include the speakers’ name (unless they are verbally spoken). Subtitles should move to a different position on the screen, where possible, should in-vision captions obliterate the name. </w:t>
      </w:r>
    </w:p>
    <w:p w14:paraId="1BCE3306"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50881B8F" w14:textId="77777777" w:rsidR="00BF435A" w:rsidRPr="000F0E7D" w:rsidRDefault="00BF435A" w:rsidP="000F0E7D">
      <w:pPr>
        <w:numPr>
          <w:ilvl w:val="0"/>
          <w:numId w:val="7"/>
        </w:numPr>
        <w:spacing w:line="280" w:lineRule="exact"/>
        <w:contextualSpacing/>
        <w:jc w:val="both"/>
        <w:rPr>
          <w:rFonts w:eastAsia="Times New Roman" w:cs="Arial"/>
          <w:i/>
          <w:kern w:val="0"/>
          <w:szCs w:val="20"/>
          <w:lang w:eastAsia="en-US"/>
          <w14:ligatures w14:val="none"/>
        </w:rPr>
      </w:pPr>
      <w:r w:rsidRPr="000F0E7D">
        <w:rPr>
          <w:rFonts w:eastAsia="Times New Roman" w:cs="Arial"/>
          <w:iCs/>
          <w:kern w:val="0"/>
          <w:szCs w:val="20"/>
          <w:lang w:eastAsia="en-US"/>
          <w14:ligatures w14:val="none"/>
        </w:rPr>
        <w:t>Do not cue texts out rapidly to catch up if you get left behind - skip some and continue from the correct place.</w:t>
      </w:r>
    </w:p>
    <w:p w14:paraId="10962780" w14:textId="77777777" w:rsidR="00BF435A" w:rsidRPr="000F0E7D" w:rsidRDefault="00BF435A" w:rsidP="00BF435A">
      <w:pPr>
        <w:spacing w:line="280" w:lineRule="exact"/>
        <w:contextualSpacing/>
        <w:jc w:val="both"/>
        <w:rPr>
          <w:rFonts w:ascii="Georgia Pro" w:eastAsia="Times New Roman" w:hAnsi="Georgia Pro" w:cs="Arial"/>
          <w:i/>
          <w:kern w:val="0"/>
          <w:sz w:val="24"/>
          <w:lang w:eastAsia="en-US"/>
          <w14:ligatures w14:val="none"/>
        </w:rPr>
      </w:pPr>
    </w:p>
    <w:p w14:paraId="6B761836" w14:textId="77777777" w:rsidR="00BF435A" w:rsidRPr="000F0E7D" w:rsidRDefault="00BF435A" w:rsidP="000F0E7D">
      <w:pPr>
        <w:numPr>
          <w:ilvl w:val="0"/>
          <w:numId w:val="14"/>
        </w:numPr>
        <w:spacing w:line="280" w:lineRule="exact"/>
        <w:ind w:hanging="720"/>
        <w:contextualSpacing/>
        <w:jc w:val="both"/>
        <w:rPr>
          <w:rFonts w:ascii="Georgia Pro" w:eastAsia="Times New Roman" w:hAnsi="Georgia Pro" w:cs="Arial"/>
          <w:b/>
          <w:bCs/>
          <w:iCs/>
          <w:kern w:val="0"/>
          <w:sz w:val="28"/>
          <w:szCs w:val="28"/>
          <w:lang w:eastAsia="en-US"/>
          <w14:ligatures w14:val="none"/>
        </w:rPr>
      </w:pPr>
      <w:bookmarkStart w:id="189" w:name="_Toc436035742"/>
      <w:r w:rsidRPr="000F0E7D">
        <w:rPr>
          <w:rFonts w:ascii="Georgia Pro" w:eastAsia="Times New Roman" w:hAnsi="Georgia Pro" w:cs="Arial"/>
          <w:b/>
          <w:bCs/>
          <w:iCs/>
          <w:kern w:val="0"/>
          <w:sz w:val="28"/>
          <w:szCs w:val="28"/>
          <w:lang w:eastAsia="en-US"/>
          <w14:ligatures w14:val="none"/>
        </w:rPr>
        <w:t>D</w:t>
      </w:r>
      <w:bookmarkEnd w:id="189"/>
      <w:r w:rsidRPr="000F0E7D">
        <w:rPr>
          <w:rFonts w:ascii="Georgia Pro" w:eastAsia="Times New Roman" w:hAnsi="Georgia Pro" w:cs="Arial"/>
          <w:b/>
          <w:bCs/>
          <w:iCs/>
          <w:kern w:val="0"/>
          <w:sz w:val="28"/>
          <w:szCs w:val="28"/>
          <w:lang w:eastAsia="en-US"/>
          <w14:ligatures w14:val="none"/>
        </w:rPr>
        <w:t>igital Television Services</w:t>
      </w:r>
    </w:p>
    <w:p w14:paraId="2C8BD118" w14:textId="77777777" w:rsidR="00BF435A" w:rsidRPr="000F0E7D" w:rsidRDefault="00BF435A" w:rsidP="00BF435A">
      <w:pPr>
        <w:spacing w:line="280" w:lineRule="exact"/>
        <w:contextualSpacing/>
        <w:jc w:val="both"/>
        <w:rPr>
          <w:rFonts w:ascii="Georgia Pro" w:eastAsia="Times New Roman" w:hAnsi="Georgia Pro" w:cs="Arial"/>
          <w:iCs/>
          <w:kern w:val="0"/>
          <w:sz w:val="24"/>
          <w:lang w:eastAsia="en-US"/>
          <w14:ligatures w14:val="none"/>
        </w:rPr>
      </w:pPr>
      <w:bookmarkStart w:id="190" w:name="_Toc419193240"/>
    </w:p>
    <w:p w14:paraId="0AE15AC4" w14:textId="0542E28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The advent of digital television offers the possibility of visual and technical enhancement of subtitles. One such way is the introduction of a clearer and more legible font and the use of symbols. The purpose </w:t>
      </w:r>
      <w:r w:rsidRPr="000F0E7D">
        <w:rPr>
          <w:rFonts w:eastAsia="Times New Roman" w:cs="Arial"/>
          <w:iCs/>
          <w:kern w:val="0"/>
          <w:szCs w:val="20"/>
          <w:lang w:eastAsia="en-US"/>
          <w14:ligatures w14:val="none"/>
        </w:rPr>
        <w:lastRenderedPageBreak/>
        <w:t>of these changes is to increase the user’s enjoyment of television.</w:t>
      </w:r>
      <w:r w:rsidR="00734B45" w:rsidRPr="000F0E7D">
        <w:rPr>
          <w:rFonts w:eastAsia="Times New Roman" w:cs="Arial"/>
          <w:iCs/>
          <w:kern w:val="0"/>
          <w:szCs w:val="20"/>
          <w:lang w:eastAsia="en-US"/>
          <w14:ligatures w14:val="none"/>
        </w:rPr>
        <w:t xml:space="preserve"> </w:t>
      </w:r>
      <w:r w:rsidRPr="000F0E7D">
        <w:rPr>
          <w:rFonts w:eastAsia="Times New Roman" w:cs="Arial"/>
          <w:iCs/>
          <w:kern w:val="0"/>
          <w:szCs w:val="20"/>
          <w:lang w:eastAsia="en-US"/>
          <w14:ligatures w14:val="none"/>
        </w:rPr>
        <w:t xml:space="preserve">They should not be introduced in a way which detracts from the prime purpose of the subtitling service, which is to facilitate the understanding of programmes by </w:t>
      </w:r>
      <w:r w:rsidR="0031047E" w:rsidRPr="000F0E7D">
        <w:rPr>
          <w:rFonts w:eastAsia="Times New Roman" w:cs="Arial"/>
          <w:iCs/>
          <w:kern w:val="0"/>
          <w:szCs w:val="20"/>
          <w:lang w:eastAsia="en-US"/>
          <w14:ligatures w14:val="none"/>
        </w:rPr>
        <w:t>Deaf and Hard of Hearing</w:t>
      </w:r>
      <w:r w:rsidRPr="000F0E7D">
        <w:rPr>
          <w:rFonts w:eastAsia="Times New Roman" w:cs="Arial"/>
          <w:iCs/>
          <w:kern w:val="0"/>
          <w:szCs w:val="20"/>
          <w:lang w:eastAsia="en-US"/>
          <w14:ligatures w14:val="none"/>
        </w:rPr>
        <w:t xml:space="preserve"> people. </w:t>
      </w:r>
    </w:p>
    <w:p w14:paraId="0263CAE7"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496BAE26"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This section of the Rules sets standards on converting existing subtitle files authored in analogue for use on Digital Terrestrial Television (DTT) and other digital services such as satellite. It is not intended that these guidelines should inhibit future enhancements, but rather to control progress so that changes that deviate radically from current practice should be made only after careful consideration and consultation.</w:t>
      </w:r>
    </w:p>
    <w:p w14:paraId="4304C46B"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p>
    <w:p w14:paraId="28F01AD5" w14:textId="77777777" w:rsidR="00BF435A" w:rsidRPr="000F0E7D" w:rsidRDefault="00BF435A" w:rsidP="000F0E7D">
      <w:pPr>
        <w:numPr>
          <w:ilvl w:val="0"/>
          <w:numId w:val="11"/>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Any Digital Terrestrial Television (DTT) shall use the Tiresias font for all subtitles.</w:t>
      </w:r>
    </w:p>
    <w:p w14:paraId="1E422EAE" w14:textId="77777777" w:rsidR="00BF435A" w:rsidRPr="000F0E7D" w:rsidRDefault="00BF435A" w:rsidP="00BF435A">
      <w:pPr>
        <w:spacing w:line="280" w:lineRule="exact"/>
        <w:ind w:left="360"/>
        <w:contextualSpacing/>
        <w:jc w:val="both"/>
        <w:rPr>
          <w:rFonts w:eastAsia="Times New Roman" w:cs="Arial"/>
          <w:iCs/>
          <w:kern w:val="0"/>
          <w:szCs w:val="20"/>
          <w:lang w:eastAsia="en-US"/>
          <w14:ligatures w14:val="none"/>
        </w:rPr>
      </w:pPr>
    </w:p>
    <w:p w14:paraId="6C057FC2" w14:textId="77777777" w:rsidR="00BF435A" w:rsidRPr="000F0E7D" w:rsidRDefault="00BF435A" w:rsidP="000F0E7D">
      <w:pPr>
        <w:numPr>
          <w:ilvl w:val="0"/>
          <w:numId w:val="11"/>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Other digital services should be encouraged to use this format or as close it as may be possible.</w:t>
      </w:r>
    </w:p>
    <w:p w14:paraId="2A03184F" w14:textId="77777777" w:rsidR="00BF435A" w:rsidRPr="000F0E7D" w:rsidRDefault="00BF435A" w:rsidP="00BF435A">
      <w:pPr>
        <w:spacing w:line="280" w:lineRule="exact"/>
        <w:ind w:left="360"/>
        <w:contextualSpacing/>
        <w:jc w:val="both"/>
        <w:rPr>
          <w:rFonts w:eastAsia="Times New Roman" w:cs="Arial"/>
          <w:iCs/>
          <w:kern w:val="0"/>
          <w:szCs w:val="20"/>
          <w:lang w:eastAsia="en-US"/>
          <w14:ligatures w14:val="none"/>
        </w:rPr>
      </w:pPr>
    </w:p>
    <w:p w14:paraId="53C858A7" w14:textId="71F91255" w:rsidR="00BF435A" w:rsidRPr="000F0E7D" w:rsidRDefault="00BF435A" w:rsidP="000F0E7D">
      <w:pPr>
        <w:numPr>
          <w:ilvl w:val="0"/>
          <w:numId w:val="11"/>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The nominal size of subtitles shall be 24 television lines for the capital ‘V’.</w:t>
      </w:r>
      <w:r w:rsidR="00734B45" w:rsidRPr="000F0E7D">
        <w:rPr>
          <w:rFonts w:eastAsia="Times New Roman" w:cs="Arial"/>
          <w:iCs/>
          <w:kern w:val="0"/>
          <w:szCs w:val="20"/>
          <w:lang w:eastAsia="en-US"/>
          <w14:ligatures w14:val="none"/>
        </w:rPr>
        <w:t xml:space="preserve"> </w:t>
      </w:r>
    </w:p>
    <w:p w14:paraId="47FDE339" w14:textId="77777777" w:rsidR="00BF435A" w:rsidRPr="000F0E7D" w:rsidRDefault="00BF435A" w:rsidP="00BF435A">
      <w:pPr>
        <w:spacing w:line="280" w:lineRule="exact"/>
        <w:ind w:left="360"/>
        <w:contextualSpacing/>
        <w:jc w:val="both"/>
        <w:rPr>
          <w:rFonts w:eastAsia="Times New Roman" w:cs="Arial"/>
          <w:iCs/>
          <w:kern w:val="0"/>
          <w:szCs w:val="20"/>
          <w:lang w:eastAsia="en-US"/>
          <w14:ligatures w14:val="none"/>
        </w:rPr>
      </w:pPr>
    </w:p>
    <w:p w14:paraId="7202D267" w14:textId="7B41370B" w:rsidR="00BF435A" w:rsidRPr="000F0E7D" w:rsidRDefault="00BF435A" w:rsidP="000F0E7D">
      <w:pPr>
        <w:numPr>
          <w:ilvl w:val="0"/>
          <w:numId w:val="11"/>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For reasons of latency, use of intensive four-line subtitles, to include those within “add-ons”, shall be avoided. (Latency means the presentation of subtitles to the screen.</w:t>
      </w:r>
      <w:r w:rsidR="00734B45" w:rsidRPr="000F0E7D">
        <w:rPr>
          <w:rFonts w:eastAsia="Times New Roman" w:cs="Arial"/>
          <w:iCs/>
          <w:kern w:val="0"/>
          <w:szCs w:val="20"/>
          <w:lang w:eastAsia="en-US"/>
          <w14:ligatures w14:val="none"/>
        </w:rPr>
        <w:t xml:space="preserve"> </w:t>
      </w:r>
      <w:r w:rsidRPr="000F0E7D">
        <w:rPr>
          <w:rFonts w:eastAsia="Times New Roman" w:cs="Arial"/>
          <w:iCs/>
          <w:kern w:val="0"/>
          <w:szCs w:val="20"/>
          <w:lang w:eastAsia="en-US"/>
          <w14:ligatures w14:val="none"/>
        </w:rPr>
        <w:t>Intensive subtitles mean those where the subtitle rows contain a considerable amount of text).</w:t>
      </w:r>
    </w:p>
    <w:p w14:paraId="714EAB4E" w14:textId="77777777" w:rsidR="00BF435A" w:rsidRPr="000F0E7D" w:rsidRDefault="00BF435A" w:rsidP="00BF435A">
      <w:pPr>
        <w:spacing w:after="200" w:line="280" w:lineRule="exact"/>
        <w:ind w:left="720"/>
        <w:contextualSpacing/>
        <w:jc w:val="both"/>
        <w:rPr>
          <w:rFonts w:eastAsia="Calibri" w:cs="Arial"/>
          <w:iCs/>
          <w:kern w:val="0"/>
          <w:szCs w:val="20"/>
          <w:lang w:eastAsia="en-US"/>
          <w14:ligatures w14:val="none"/>
        </w:rPr>
      </w:pPr>
    </w:p>
    <w:p w14:paraId="720ED322" w14:textId="77777777" w:rsidR="00BF435A" w:rsidRPr="000F0E7D" w:rsidRDefault="00BF435A" w:rsidP="000F0E7D">
      <w:pPr>
        <w:numPr>
          <w:ilvl w:val="0"/>
          <w:numId w:val="11"/>
        </w:numPr>
        <w:spacing w:line="280" w:lineRule="exact"/>
        <w:contextualSpacing/>
        <w:jc w:val="both"/>
        <w:rPr>
          <w:rFonts w:eastAsia="Times New Roman" w:cs="Arial"/>
          <w:i/>
          <w:kern w:val="0"/>
          <w:szCs w:val="20"/>
          <w:lang w:eastAsia="en-US"/>
          <w14:ligatures w14:val="none"/>
        </w:rPr>
      </w:pPr>
      <w:r w:rsidRPr="000F0E7D">
        <w:rPr>
          <w:rFonts w:eastAsia="Times New Roman" w:cs="Arial"/>
          <w:iCs/>
          <w:kern w:val="0"/>
          <w:szCs w:val="20"/>
          <w:lang w:eastAsia="en-US"/>
          <w14:ligatures w14:val="none"/>
        </w:rPr>
        <w:t>Subtitles converted from existing EBU 3264 files (or similar) or from pre-recorded live 335 tapes shall as closely as possible retain the positioning and line breaks of the original.</w:t>
      </w:r>
    </w:p>
    <w:p w14:paraId="3DC6ACAC" w14:textId="77777777" w:rsidR="00BF435A" w:rsidRPr="000F0E7D" w:rsidRDefault="00BF435A" w:rsidP="00BF435A">
      <w:pPr>
        <w:spacing w:after="200" w:line="280" w:lineRule="exact"/>
        <w:ind w:left="720"/>
        <w:contextualSpacing/>
        <w:rPr>
          <w:rFonts w:eastAsia="Calibri" w:cs="Arial"/>
          <w:i/>
          <w:kern w:val="0"/>
          <w:szCs w:val="20"/>
          <w:lang w:eastAsia="en-US"/>
          <w14:ligatures w14:val="none"/>
        </w:rPr>
      </w:pPr>
    </w:p>
    <w:p w14:paraId="09DB1CED" w14:textId="77777777" w:rsidR="00BF435A" w:rsidRPr="000F0E7D" w:rsidRDefault="00BF435A" w:rsidP="000F0E7D">
      <w:pPr>
        <w:numPr>
          <w:ilvl w:val="0"/>
          <w:numId w:val="11"/>
        </w:numPr>
        <w:spacing w:line="280" w:lineRule="exact"/>
        <w:contextualSpacing/>
        <w:jc w:val="both"/>
        <w:rPr>
          <w:rFonts w:eastAsia="Times New Roman" w:cs="Arial"/>
          <w:iCs/>
          <w:kern w:val="0"/>
          <w:szCs w:val="20"/>
          <w:lang w:eastAsia="en-US"/>
          <w14:ligatures w14:val="none"/>
        </w:rPr>
      </w:pPr>
      <w:r w:rsidRPr="000F0E7D">
        <w:rPr>
          <w:rFonts w:eastAsia="Times New Roman" w:cs="Arial"/>
          <w:iCs/>
          <w:kern w:val="0"/>
          <w:szCs w:val="20"/>
          <w:lang w:eastAsia="en-US"/>
          <w14:ligatures w14:val="none"/>
        </w:rPr>
        <w:t xml:space="preserve">The range of colours shall be limited to 12 that shall closely replicate the range associated with analogue teletext delivery. </w:t>
      </w:r>
    </w:p>
    <w:p w14:paraId="35F16CCA" w14:textId="77777777" w:rsidR="00BF435A" w:rsidRPr="000F0E7D" w:rsidRDefault="00BF435A" w:rsidP="00BF435A">
      <w:pPr>
        <w:spacing w:line="280" w:lineRule="exact"/>
        <w:ind w:left="360"/>
        <w:contextualSpacing/>
        <w:jc w:val="both"/>
        <w:rPr>
          <w:rFonts w:eastAsia="Times New Roman" w:cs="Arial"/>
          <w:iCs/>
          <w:kern w:val="0"/>
          <w:szCs w:val="20"/>
          <w:lang w:eastAsia="en-US"/>
          <w14:ligatures w14:val="none"/>
        </w:rPr>
      </w:pPr>
    </w:p>
    <w:p w14:paraId="09E7602C" w14:textId="77777777" w:rsidR="00BF435A" w:rsidRPr="000F0E7D" w:rsidRDefault="00BF435A" w:rsidP="000F0E7D">
      <w:pPr>
        <w:numPr>
          <w:ilvl w:val="0"/>
          <w:numId w:val="11"/>
        </w:numPr>
        <w:spacing w:line="280" w:lineRule="exact"/>
        <w:contextualSpacing/>
        <w:jc w:val="both"/>
        <w:rPr>
          <w:rFonts w:eastAsia="Times New Roman" w:cs="Arial"/>
          <w:i/>
          <w:kern w:val="0"/>
          <w:szCs w:val="20"/>
          <w:lang w:eastAsia="en-US"/>
          <w14:ligatures w14:val="none"/>
        </w:rPr>
      </w:pPr>
      <w:r w:rsidRPr="000F0E7D">
        <w:rPr>
          <w:rFonts w:eastAsia="Times New Roman" w:cs="Arial"/>
          <w:iCs/>
          <w:kern w:val="0"/>
          <w:szCs w:val="20"/>
          <w:lang w:eastAsia="en-US"/>
          <w14:ligatures w14:val="none"/>
        </w:rPr>
        <w:t>The present practice of using ‘#’ to indicate music should be changed to use of two semi-quavers as part of the Tiresias set to avoid confusion with the hash symbol commonly used on social media platforms.</w:t>
      </w:r>
    </w:p>
    <w:p w14:paraId="0C6122D9" w14:textId="77777777" w:rsidR="00BF435A" w:rsidRPr="000F0E7D" w:rsidRDefault="00BF435A" w:rsidP="00BF435A">
      <w:pPr>
        <w:spacing w:line="280" w:lineRule="exact"/>
        <w:ind w:left="720"/>
        <w:contextualSpacing/>
        <w:jc w:val="both"/>
        <w:rPr>
          <w:rFonts w:ascii="Georgia Pro" w:eastAsia="Times New Roman" w:hAnsi="Georgia Pro" w:cs="Arial"/>
          <w:bCs/>
          <w:iCs/>
          <w:kern w:val="0"/>
          <w:sz w:val="24"/>
          <w:lang w:eastAsia="en-US"/>
          <w14:ligatures w14:val="none"/>
        </w:rPr>
      </w:pPr>
      <w:bookmarkStart w:id="191" w:name="_Toc436035743"/>
    </w:p>
    <w:bookmarkEnd w:id="190"/>
    <w:bookmarkEnd w:id="191"/>
    <w:p w14:paraId="05828E6A" w14:textId="00C99BDE" w:rsidR="00BF435A" w:rsidRPr="000F0E7D" w:rsidRDefault="00732D6F" w:rsidP="000F0E7D">
      <w:pPr>
        <w:numPr>
          <w:ilvl w:val="0"/>
          <w:numId w:val="14"/>
        </w:numPr>
        <w:spacing w:line="280" w:lineRule="exact"/>
        <w:ind w:hanging="720"/>
        <w:contextualSpacing/>
        <w:jc w:val="both"/>
        <w:rPr>
          <w:rFonts w:ascii="Georgia Pro" w:eastAsia="Times New Roman" w:hAnsi="Georgia Pro" w:cs="Arial"/>
          <w:b/>
          <w:bCs/>
          <w:iCs/>
          <w:kern w:val="0"/>
          <w:sz w:val="28"/>
          <w:szCs w:val="28"/>
          <w:lang w:eastAsia="en-US"/>
          <w14:ligatures w14:val="none"/>
        </w:rPr>
      </w:pPr>
      <w:r w:rsidRPr="000F0E7D">
        <w:rPr>
          <w:rFonts w:ascii="Georgia Pro" w:eastAsia="Times New Roman" w:hAnsi="Georgia Pro" w:cs="Arial"/>
          <w:b/>
          <w:bCs/>
          <w:iCs/>
          <w:kern w:val="0"/>
          <w:sz w:val="28"/>
          <w:szCs w:val="28"/>
          <w:lang w:eastAsia="en-US"/>
          <w14:ligatures w14:val="none"/>
        </w:rPr>
        <w:t>Other Matters</w:t>
      </w:r>
    </w:p>
    <w:p w14:paraId="7C9E3918" w14:textId="77777777" w:rsidR="00BF435A" w:rsidRPr="000F0E7D" w:rsidRDefault="00BF435A" w:rsidP="00BF435A">
      <w:pPr>
        <w:spacing w:line="280" w:lineRule="exact"/>
        <w:ind w:left="720"/>
        <w:contextualSpacing/>
        <w:jc w:val="both"/>
        <w:rPr>
          <w:rFonts w:ascii="Georgia Pro" w:eastAsia="Times New Roman" w:hAnsi="Georgia Pro" w:cs="Arial"/>
          <w:bCs/>
          <w:iCs/>
          <w:kern w:val="0"/>
          <w:sz w:val="24"/>
          <w:lang w:eastAsia="en-US"/>
          <w14:ligatures w14:val="none"/>
        </w:rPr>
      </w:pPr>
    </w:p>
    <w:p w14:paraId="5D013D96" w14:textId="77777777" w:rsidR="00BF435A" w:rsidRPr="000F0E7D" w:rsidRDefault="00BF435A" w:rsidP="000F0E7D">
      <w:pPr>
        <w:numPr>
          <w:ilvl w:val="1"/>
          <w:numId w:val="14"/>
        </w:numPr>
        <w:tabs>
          <w:tab w:val="num" w:pos="720"/>
        </w:tabs>
        <w:spacing w:line="280" w:lineRule="exact"/>
        <w:ind w:hanging="644"/>
        <w:contextualSpacing/>
        <w:jc w:val="both"/>
        <w:rPr>
          <w:rFonts w:eastAsia="Times New Roman" w:cs="Arial"/>
          <w:b/>
          <w:bCs/>
          <w:kern w:val="0"/>
          <w:szCs w:val="20"/>
          <w:lang w:eastAsia="en-US"/>
          <w14:ligatures w14:val="none"/>
        </w:rPr>
      </w:pPr>
      <w:bookmarkStart w:id="192" w:name="_Toc419193241"/>
      <w:bookmarkStart w:id="193" w:name="_Toc436035744"/>
      <w:r w:rsidRPr="000F0E7D">
        <w:rPr>
          <w:rFonts w:eastAsia="Times New Roman" w:cs="Arial"/>
          <w:b/>
          <w:bCs/>
          <w:kern w:val="0"/>
          <w:szCs w:val="20"/>
          <w:lang w:eastAsia="en-US"/>
          <w14:ligatures w14:val="none"/>
        </w:rPr>
        <w:t>National Emergencies</w:t>
      </w:r>
      <w:bookmarkEnd w:id="192"/>
      <w:bookmarkEnd w:id="193"/>
    </w:p>
    <w:p w14:paraId="13A484AD" w14:textId="77777777" w:rsidR="00BF435A" w:rsidRPr="000F0E7D" w:rsidRDefault="00BF435A" w:rsidP="00BF435A">
      <w:pPr>
        <w:spacing w:line="280" w:lineRule="exact"/>
        <w:ind w:left="644"/>
        <w:contextualSpacing/>
        <w:jc w:val="both"/>
        <w:rPr>
          <w:rFonts w:eastAsia="Times New Roman" w:cs="Arial"/>
          <w:b/>
          <w:bCs/>
          <w:kern w:val="0"/>
          <w:szCs w:val="20"/>
          <w:lang w:eastAsia="en-US"/>
          <w14:ligatures w14:val="none"/>
        </w:rPr>
      </w:pPr>
    </w:p>
    <w:p w14:paraId="2982AAE1" w14:textId="07055D5D"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Deaf and </w:t>
      </w:r>
      <w:r w:rsidR="0031047E" w:rsidRPr="000F0E7D">
        <w:rPr>
          <w:rFonts w:eastAsia="Times New Roman" w:cs="Arial"/>
          <w:kern w:val="0"/>
          <w:szCs w:val="20"/>
          <w:lang w:eastAsia="en-US"/>
          <w14:ligatures w14:val="none"/>
        </w:rPr>
        <w:t>H</w:t>
      </w:r>
      <w:r w:rsidRPr="000F0E7D">
        <w:rPr>
          <w:rFonts w:eastAsia="Times New Roman" w:cs="Arial"/>
          <w:kern w:val="0"/>
          <w:szCs w:val="20"/>
          <w:lang w:eastAsia="en-US"/>
          <w14:ligatures w14:val="none"/>
        </w:rPr>
        <w:t>ard</w:t>
      </w:r>
      <w:r w:rsidR="0031047E" w:rsidRPr="000F0E7D">
        <w:rPr>
          <w:rFonts w:eastAsia="Times New Roman" w:cs="Arial"/>
          <w:kern w:val="0"/>
          <w:szCs w:val="20"/>
          <w:lang w:eastAsia="en-US"/>
          <w14:ligatures w14:val="none"/>
        </w:rPr>
        <w:t xml:space="preserve"> of H</w:t>
      </w:r>
      <w:r w:rsidRPr="000F0E7D">
        <w:rPr>
          <w:rFonts w:eastAsia="Times New Roman" w:cs="Arial"/>
          <w:kern w:val="0"/>
          <w:szCs w:val="20"/>
          <w:lang w:eastAsia="en-US"/>
          <w14:ligatures w14:val="none"/>
        </w:rPr>
        <w:t>earing people need to be kept informed about national and local emergencies.</w:t>
      </w:r>
      <w:r w:rsidR="00734B45" w:rsidRPr="000F0E7D">
        <w:rPr>
          <w:rFonts w:eastAsia="Times New Roman" w:cs="Arial"/>
          <w:kern w:val="0"/>
          <w:szCs w:val="20"/>
          <w:lang w:eastAsia="en-US"/>
          <w14:ligatures w14:val="none"/>
        </w:rPr>
        <w:t xml:space="preserve"> </w:t>
      </w:r>
    </w:p>
    <w:p w14:paraId="14E23EE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693CA2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When information about emergencies is being broadcast or made available, the same information, including relevant telephone numbers, should be provided, preferably in open captions leaving sufficient time to write the details down.</w:t>
      </w:r>
    </w:p>
    <w:p w14:paraId="2EBE464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49A0587" w14:textId="77777777" w:rsidR="00BF435A" w:rsidRPr="000F0E7D" w:rsidRDefault="00BF435A" w:rsidP="000F0E7D">
      <w:pPr>
        <w:numPr>
          <w:ilvl w:val="1"/>
          <w:numId w:val="14"/>
        </w:numPr>
        <w:tabs>
          <w:tab w:val="num" w:pos="720"/>
        </w:tabs>
        <w:spacing w:line="280" w:lineRule="exact"/>
        <w:ind w:hanging="644"/>
        <w:contextualSpacing/>
        <w:jc w:val="both"/>
        <w:rPr>
          <w:rFonts w:eastAsia="Times New Roman" w:cs="Arial"/>
          <w:b/>
          <w:bCs/>
          <w:kern w:val="0"/>
          <w:szCs w:val="20"/>
          <w:lang w:eastAsia="en-US"/>
          <w14:ligatures w14:val="none"/>
        </w:rPr>
      </w:pPr>
      <w:bookmarkStart w:id="194" w:name="_Toc436035745"/>
      <w:r w:rsidRPr="000F0E7D">
        <w:rPr>
          <w:rFonts w:eastAsia="Times New Roman" w:cs="Arial"/>
          <w:b/>
          <w:bCs/>
          <w:kern w:val="0"/>
          <w:szCs w:val="20"/>
          <w:lang w:eastAsia="en-US"/>
          <w14:ligatures w14:val="none"/>
        </w:rPr>
        <w:t>Apology Captions</w:t>
      </w:r>
      <w:bookmarkEnd w:id="194"/>
    </w:p>
    <w:p w14:paraId="33D2E4AF" w14:textId="77777777" w:rsidR="00BF435A" w:rsidRPr="000F0E7D" w:rsidRDefault="00BF435A" w:rsidP="00BF435A">
      <w:pPr>
        <w:spacing w:line="280" w:lineRule="exact"/>
        <w:ind w:left="644"/>
        <w:contextualSpacing/>
        <w:jc w:val="both"/>
        <w:rPr>
          <w:rFonts w:eastAsia="Times New Roman" w:cs="Arial"/>
          <w:bCs/>
          <w:kern w:val="0"/>
          <w:szCs w:val="20"/>
          <w:lang w:eastAsia="en-US"/>
          <w14:ligatures w14:val="none"/>
        </w:rPr>
      </w:pPr>
    </w:p>
    <w:p w14:paraId="3C9BE2D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Where practicable an appropriate apology or explanation is to be made available as soon as possible after any loss of subtitles. </w:t>
      </w:r>
    </w:p>
    <w:p w14:paraId="435A471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E1CA058"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49AA43D6" w14:textId="77777777" w:rsidR="00861F6E" w:rsidRPr="000F0E7D" w:rsidRDefault="00861F6E" w:rsidP="00BF435A">
      <w:pPr>
        <w:spacing w:line="280" w:lineRule="exact"/>
        <w:contextualSpacing/>
        <w:jc w:val="both"/>
        <w:rPr>
          <w:rFonts w:eastAsia="Times New Roman" w:cs="Arial"/>
          <w:kern w:val="0"/>
          <w:szCs w:val="20"/>
          <w:lang w:eastAsia="en-US"/>
          <w14:ligatures w14:val="none"/>
        </w:rPr>
      </w:pPr>
    </w:p>
    <w:p w14:paraId="796545C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Broadcasters that are required to provide subtitles, must ensure that conventional subtitles (transmitted on a dedicated line within the VBI and are normally accessed via Page 888 on the remote control), are provided on all analogue terrestrial and digital satellite transmission services. Such broadcasters should, as far as possible, ensure that subtitles can be carried through on re-transmission systems including, but not limited to, cable and MMD systems.</w:t>
      </w:r>
    </w:p>
    <w:p w14:paraId="3D32744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3A490C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Broadcasters are encouraged to develop experience in the provision and transmission of digital subtitles. Where subtitles are provided simultaneously in both conventional and digital modes, the conventional subtitling capacity only will be taken into account in determining the subtitling targets.</w:t>
      </w:r>
    </w:p>
    <w:p w14:paraId="6B53F8B7" w14:textId="77777777" w:rsidR="00BF435A" w:rsidRPr="000F0E7D" w:rsidRDefault="00BF435A" w:rsidP="00BF435A">
      <w:pPr>
        <w:spacing w:line="280" w:lineRule="exact"/>
        <w:contextualSpacing/>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t xml:space="preserve"> </w:t>
      </w:r>
    </w:p>
    <w:p w14:paraId="0F796212" w14:textId="77777777" w:rsidR="00BF435A" w:rsidRPr="000F0E7D" w:rsidRDefault="00BF435A" w:rsidP="00BF435A">
      <w:pPr>
        <w:spacing w:line="280" w:lineRule="exact"/>
        <w:contextualSpacing/>
        <w:rPr>
          <w:rFonts w:ascii="Georgia Pro" w:eastAsia="Times New Roman" w:hAnsi="Georgia Pro" w:cs="Arial"/>
          <w:kern w:val="0"/>
          <w:sz w:val="24"/>
          <w:lang w:eastAsia="en-US"/>
          <w14:ligatures w14:val="none"/>
        </w:rPr>
      </w:pPr>
      <w:r w:rsidRPr="000F0E7D">
        <w:rPr>
          <w:rFonts w:ascii="Georgia Pro" w:eastAsia="Times New Roman" w:hAnsi="Georgia Pro" w:cs="Arial"/>
          <w:kern w:val="0"/>
          <w:sz w:val="24"/>
          <w:lang w:eastAsia="en-US"/>
          <w14:ligatures w14:val="none"/>
        </w:rPr>
        <w:br w:type="page"/>
      </w:r>
    </w:p>
    <w:p w14:paraId="107F5407" w14:textId="1A302980" w:rsidR="00F931CE" w:rsidRPr="000F0E7D" w:rsidRDefault="00BF435A" w:rsidP="000F0E7D">
      <w:pPr>
        <w:numPr>
          <w:ilvl w:val="0"/>
          <w:numId w:val="23"/>
        </w:numPr>
        <w:spacing w:before="240" w:after="200"/>
        <w:contextualSpacing/>
        <w:jc w:val="center"/>
        <w:rPr>
          <w:rFonts w:ascii="Georgia Pro" w:eastAsia="Calibri" w:hAnsi="Georgia Pro" w:cs="Arial"/>
          <w:b/>
          <w:kern w:val="0"/>
          <w:sz w:val="36"/>
          <w:szCs w:val="36"/>
          <w:lang w:eastAsia="en-US"/>
          <w14:ligatures w14:val="none"/>
        </w:rPr>
      </w:pPr>
      <w:r w:rsidRPr="000F0E7D">
        <w:rPr>
          <w:rFonts w:ascii="Georgia Pro" w:eastAsia="Calibri" w:hAnsi="Georgia Pro" w:cs="Arial"/>
          <w:b/>
          <w:kern w:val="0"/>
          <w:sz w:val="36"/>
          <w:szCs w:val="36"/>
          <w:lang w:eastAsia="en-US"/>
          <w14:ligatures w14:val="none"/>
        </w:rPr>
        <w:lastRenderedPageBreak/>
        <w:t xml:space="preserve">Coimisiún na Meán </w:t>
      </w:r>
      <w:r w:rsidR="00F931CE" w:rsidRPr="000F0E7D">
        <w:rPr>
          <w:rFonts w:ascii="Georgia Pro" w:eastAsia="Calibri" w:hAnsi="Georgia Pro" w:cs="Arial"/>
          <w:b/>
          <w:kern w:val="0"/>
          <w:sz w:val="36"/>
          <w:szCs w:val="36"/>
          <w:lang w:eastAsia="en-US"/>
          <w14:ligatures w14:val="none"/>
        </w:rPr>
        <w:t>–</w:t>
      </w:r>
      <w:r w:rsidRPr="000F0E7D">
        <w:rPr>
          <w:rFonts w:ascii="Georgia Pro" w:eastAsia="Calibri" w:hAnsi="Georgia Pro" w:cs="Arial"/>
          <w:b/>
          <w:kern w:val="0"/>
          <w:sz w:val="36"/>
          <w:szCs w:val="36"/>
          <w:lang w:eastAsia="en-US"/>
          <w14:ligatures w14:val="none"/>
        </w:rPr>
        <w:t xml:space="preserve"> </w:t>
      </w:r>
    </w:p>
    <w:p w14:paraId="3EB3FB12" w14:textId="111FEACC" w:rsidR="00BF435A" w:rsidRPr="000F0E7D" w:rsidRDefault="00BF435A" w:rsidP="00F931CE">
      <w:pPr>
        <w:spacing w:before="240" w:after="200"/>
        <w:contextualSpacing/>
        <w:jc w:val="center"/>
        <w:rPr>
          <w:rFonts w:ascii="Georgia Pro" w:eastAsia="Calibri" w:hAnsi="Georgia Pro" w:cs="Arial"/>
          <w:b/>
          <w:kern w:val="0"/>
          <w:sz w:val="36"/>
          <w:szCs w:val="36"/>
          <w:lang w:eastAsia="en-US"/>
          <w14:ligatures w14:val="none"/>
        </w:rPr>
      </w:pPr>
      <w:r w:rsidRPr="000F0E7D">
        <w:rPr>
          <w:rFonts w:ascii="Georgia Pro" w:eastAsia="Calibri" w:hAnsi="Georgia Pro" w:cs="Arial"/>
          <w:b/>
          <w:kern w:val="0"/>
          <w:sz w:val="36"/>
          <w:szCs w:val="36"/>
          <w:lang w:eastAsia="en-US"/>
          <w14:ligatures w14:val="none"/>
        </w:rPr>
        <w:t>Irish Sign Language Standards</w:t>
      </w:r>
    </w:p>
    <w:p w14:paraId="19B3B3AA" w14:textId="77777777" w:rsidR="00BF435A" w:rsidRPr="000F0E7D" w:rsidRDefault="00BF435A" w:rsidP="00BF435A">
      <w:pPr>
        <w:spacing w:line="280" w:lineRule="exact"/>
        <w:contextualSpacing/>
        <w:rPr>
          <w:rFonts w:ascii="Georgia Pro" w:eastAsia="Times New Roman" w:hAnsi="Georgia Pro" w:cs="Arial"/>
          <w:b/>
          <w:bCs/>
          <w:kern w:val="0"/>
          <w:sz w:val="24"/>
          <w:lang w:eastAsia="en-US"/>
          <w14:ligatures w14:val="none"/>
        </w:rPr>
      </w:pPr>
    </w:p>
    <w:p w14:paraId="1E00373C" w14:textId="73DB69A3"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This section of the Rules outlines the general and technical standards required in relation to Irish Sign Language provision. These standards set out what is required from broadcasters further to </w:t>
      </w:r>
      <w:r w:rsidR="008C3C85" w:rsidRPr="000F0E7D">
        <w:rPr>
          <w:rFonts w:eastAsia="Times New Roman" w:cs="Arial"/>
          <w:kern w:val="0"/>
          <w:szCs w:val="20"/>
          <w:lang w:eastAsia="en-US"/>
          <w14:ligatures w14:val="none"/>
        </w:rPr>
        <w:t>Section 13.1</w:t>
      </w:r>
      <w:r w:rsidRPr="000F0E7D">
        <w:rPr>
          <w:rFonts w:eastAsia="Times New Roman" w:cs="Arial"/>
          <w:kern w:val="0"/>
          <w:szCs w:val="20"/>
          <w:lang w:eastAsia="en-US"/>
          <w14:ligatures w14:val="none"/>
        </w:rPr>
        <w:t xml:space="preserve"> Quality Standards. The standards may be changed from time to time, as deemed appropriate.</w:t>
      </w:r>
      <w:r w:rsidR="00734B45" w:rsidRPr="000F0E7D">
        <w:rPr>
          <w:rFonts w:eastAsia="Times New Roman" w:cs="Arial"/>
          <w:kern w:val="0"/>
          <w:szCs w:val="20"/>
          <w:lang w:eastAsia="en-US"/>
          <w14:ligatures w14:val="none"/>
        </w:rPr>
        <w:t xml:space="preserve"> </w:t>
      </w:r>
    </w:p>
    <w:p w14:paraId="0953AE4D" w14:textId="77777777" w:rsidR="00BF435A" w:rsidRPr="000F0E7D" w:rsidRDefault="00BF435A" w:rsidP="00BF435A">
      <w:pPr>
        <w:spacing w:line="280" w:lineRule="exact"/>
        <w:contextualSpacing/>
        <w:jc w:val="both"/>
        <w:rPr>
          <w:rFonts w:eastAsia="Times New Roman" w:cs="Arial"/>
          <w:i/>
          <w:kern w:val="0"/>
          <w:szCs w:val="20"/>
          <w:lang w:eastAsia="en-US"/>
          <w14:ligatures w14:val="none"/>
        </w:rPr>
      </w:pPr>
    </w:p>
    <w:p w14:paraId="6A52679C" w14:textId="77777777" w:rsidR="00BF435A" w:rsidRPr="000F0E7D" w:rsidRDefault="00BF435A" w:rsidP="00BF435A">
      <w:pPr>
        <w:spacing w:line="280" w:lineRule="exact"/>
        <w:contextualSpacing/>
        <w:jc w:val="both"/>
        <w:rPr>
          <w:rFonts w:eastAsia="Times New Roman" w:cs="Arial"/>
          <w:b/>
          <w:kern w:val="0"/>
          <w:szCs w:val="20"/>
          <w:lang w:eastAsia="en-US"/>
          <w14:ligatures w14:val="none"/>
        </w:rPr>
      </w:pPr>
      <w:r w:rsidRPr="000F0E7D">
        <w:rPr>
          <w:rFonts w:eastAsia="Times New Roman" w:cs="Arial"/>
          <w:b/>
          <w:kern w:val="0"/>
          <w:szCs w:val="20"/>
          <w:lang w:eastAsia="en-US"/>
          <w14:ligatures w14:val="none"/>
        </w:rPr>
        <w:t>Irish Sign Language</w:t>
      </w:r>
    </w:p>
    <w:p w14:paraId="765DA8E1" w14:textId="77777777" w:rsidR="00BF435A" w:rsidRPr="000F0E7D" w:rsidRDefault="00BF435A" w:rsidP="00BF435A">
      <w:pPr>
        <w:spacing w:line="280" w:lineRule="exact"/>
        <w:contextualSpacing/>
        <w:jc w:val="both"/>
        <w:rPr>
          <w:rFonts w:eastAsia="Times New Roman" w:cs="Arial"/>
          <w:i/>
          <w:iCs/>
          <w:kern w:val="0"/>
          <w:szCs w:val="20"/>
          <w:lang w:eastAsia="en-US"/>
          <w14:ligatures w14:val="none"/>
        </w:rPr>
      </w:pPr>
    </w:p>
    <w:p w14:paraId="0224BE72" w14:textId="14BDE8AF"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iCs/>
          <w:kern w:val="0"/>
          <w:szCs w:val="20"/>
          <w:lang w:eastAsia="en-US"/>
          <w14:ligatures w14:val="none"/>
        </w:rPr>
        <w:t xml:space="preserve">Irish Sign Language is the indigenous language of the </w:t>
      </w:r>
      <w:r w:rsidR="0031047E" w:rsidRPr="000F0E7D">
        <w:rPr>
          <w:rFonts w:eastAsia="Times New Roman" w:cs="Arial"/>
          <w:iCs/>
          <w:kern w:val="0"/>
          <w:szCs w:val="20"/>
          <w:lang w:eastAsia="en-US"/>
          <w14:ligatures w14:val="none"/>
        </w:rPr>
        <w:t xml:space="preserve">Deaf community </w:t>
      </w:r>
      <w:r w:rsidRPr="000F0E7D">
        <w:rPr>
          <w:rFonts w:eastAsia="Times New Roman" w:cs="Arial"/>
          <w:iCs/>
          <w:kern w:val="0"/>
          <w:szCs w:val="20"/>
          <w:lang w:eastAsia="en-US"/>
          <w14:ligatures w14:val="none"/>
        </w:rPr>
        <w:t>in Ireland. It is a visual, spatial language with its own syntax and complex grammatical structure. Each sign language is particular to the country of origin. The targets outlined in the Access Rules refer to Irish Sign Language provision.</w:t>
      </w:r>
    </w:p>
    <w:p w14:paraId="56AAD4E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72B5C827" w14:textId="77777777" w:rsidR="00BF435A" w:rsidRPr="000F0E7D" w:rsidRDefault="00BF435A" w:rsidP="00BF435A">
      <w:pPr>
        <w:spacing w:line="280" w:lineRule="exact"/>
        <w:contextualSpacing/>
        <w:jc w:val="both"/>
        <w:rPr>
          <w:rFonts w:ascii="Georgia Pro" w:eastAsia="Times New Roman" w:hAnsi="Georgia Pro" w:cs="Arial"/>
          <w:b/>
          <w:kern w:val="0"/>
          <w:sz w:val="28"/>
          <w:szCs w:val="28"/>
          <w:lang w:eastAsia="en-US"/>
          <w14:ligatures w14:val="none"/>
        </w:rPr>
      </w:pPr>
      <w:r w:rsidRPr="000F0E7D">
        <w:rPr>
          <w:rFonts w:ascii="Georgia Pro" w:eastAsia="Times New Roman" w:hAnsi="Georgia Pro" w:cs="Arial"/>
          <w:b/>
          <w:kern w:val="0"/>
          <w:sz w:val="28"/>
          <w:szCs w:val="28"/>
          <w:lang w:eastAsia="en-US"/>
          <w14:ligatures w14:val="none"/>
        </w:rPr>
        <w:t>1.</w:t>
      </w:r>
      <w:r w:rsidRPr="000F0E7D">
        <w:rPr>
          <w:rFonts w:ascii="Georgia Pro" w:eastAsia="Times New Roman" w:hAnsi="Georgia Pro" w:cs="Arial"/>
          <w:b/>
          <w:kern w:val="0"/>
          <w:sz w:val="28"/>
          <w:szCs w:val="28"/>
          <w:lang w:eastAsia="en-US"/>
          <w14:ligatures w14:val="none"/>
        </w:rPr>
        <w:tab/>
        <w:t>Format</w:t>
      </w:r>
    </w:p>
    <w:p w14:paraId="42CC8025"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3A5CEE9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There are two ways of providing sign language access to programmes:</w:t>
      </w:r>
    </w:p>
    <w:p w14:paraId="1A393CC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0DE04D9" w14:textId="586A3B5D" w:rsidR="00BF435A" w:rsidRPr="000F0E7D" w:rsidRDefault="00BF435A" w:rsidP="000F0E7D">
      <w:pPr>
        <w:numPr>
          <w:ilvl w:val="0"/>
          <w:numId w:val="20"/>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Interpretation. </w:t>
      </w:r>
      <w:r w:rsidR="0031047E" w:rsidRPr="000F0E7D">
        <w:rPr>
          <w:rFonts w:eastAsia="Times New Roman" w:cs="Arial"/>
          <w:kern w:val="0"/>
          <w:szCs w:val="20"/>
          <w:lang w:eastAsia="en-US"/>
          <w14:ligatures w14:val="none"/>
        </w:rPr>
        <w:t xml:space="preserve">An Irish Sign Language interpreter (including Deaf interpreters) interprets and signs live or recorded programmes or programme segments. </w:t>
      </w:r>
      <w:r w:rsidRPr="000F0E7D">
        <w:rPr>
          <w:rFonts w:eastAsia="Times New Roman" w:cs="Arial"/>
          <w:kern w:val="0"/>
          <w:szCs w:val="20"/>
          <w:lang w:eastAsia="en-US"/>
          <w14:ligatures w14:val="none"/>
        </w:rPr>
        <w:t>The image of such an interpreter is usually superimposed on a programme. This is referred to later in this document as an overlay insert.</w:t>
      </w:r>
    </w:p>
    <w:p w14:paraId="006CCF27" w14:textId="77777777" w:rsidR="00BF435A" w:rsidRPr="000F0E7D" w:rsidRDefault="00BF435A" w:rsidP="00BF435A">
      <w:pPr>
        <w:spacing w:line="280" w:lineRule="exact"/>
        <w:ind w:left="1080"/>
        <w:contextualSpacing/>
        <w:jc w:val="both"/>
        <w:rPr>
          <w:rFonts w:eastAsia="Times New Roman" w:cs="Arial"/>
          <w:kern w:val="0"/>
          <w:szCs w:val="20"/>
          <w:lang w:eastAsia="en-US"/>
          <w14:ligatures w14:val="none"/>
        </w:rPr>
      </w:pPr>
    </w:p>
    <w:p w14:paraId="6953C83B" w14:textId="43707C8A" w:rsidR="00BF435A" w:rsidRPr="000F0E7D" w:rsidRDefault="00BF435A" w:rsidP="000F0E7D">
      <w:pPr>
        <w:numPr>
          <w:ilvl w:val="0"/>
          <w:numId w:val="20"/>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Presentation. </w:t>
      </w:r>
      <w:r w:rsidRPr="000F0E7D">
        <w:rPr>
          <w:rFonts w:eastAsia="Times New Roman" w:cs="Arial"/>
          <w:bCs/>
          <w:kern w:val="0"/>
          <w:szCs w:val="20"/>
          <w:lang w:eastAsia="en-US"/>
          <w14:ligatures w14:val="none"/>
        </w:rPr>
        <w:t>A</w:t>
      </w:r>
      <w:r w:rsidR="0031047E" w:rsidRPr="000F0E7D">
        <w:rPr>
          <w:rFonts w:eastAsia="Times New Roman" w:cs="Arial"/>
          <w:bCs/>
          <w:kern w:val="0"/>
          <w:szCs w:val="20"/>
          <w:lang w:eastAsia="en-US"/>
          <w14:ligatures w14:val="none"/>
        </w:rPr>
        <w:t xml:space="preserve">n Irish Sign Language </w:t>
      </w:r>
      <w:r w:rsidRPr="000F0E7D">
        <w:rPr>
          <w:rFonts w:eastAsia="Times New Roman" w:cs="Arial"/>
          <w:bCs/>
          <w:kern w:val="0"/>
          <w:szCs w:val="20"/>
          <w:lang w:eastAsia="en-US"/>
          <w14:ligatures w14:val="none"/>
        </w:rPr>
        <w:t>presenter, narrator or reporter provides the main language in the programme or programme segment. The signs are then interpreted into a ‘voice over’, with the addition of subtitles or captions as appropriate.</w:t>
      </w:r>
      <w:r w:rsidR="00734B45" w:rsidRPr="000F0E7D">
        <w:rPr>
          <w:rFonts w:eastAsia="Times New Roman" w:cs="Arial"/>
          <w:kern w:val="0"/>
          <w:szCs w:val="20"/>
          <w:lang w:eastAsia="en-US"/>
          <w14:ligatures w14:val="none"/>
        </w:rPr>
        <w:t xml:space="preserve"> </w:t>
      </w:r>
    </w:p>
    <w:p w14:paraId="4E35810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b/>
      </w:r>
    </w:p>
    <w:p w14:paraId="75A50AE4" w14:textId="4D668A61"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Both presentation and interpretation are valid methods of meeting the requirements of the Access Rules.</w:t>
      </w:r>
      <w:r w:rsidR="00734B45" w:rsidRPr="000F0E7D">
        <w:rPr>
          <w:rFonts w:eastAsia="Times New Roman" w:cs="Arial"/>
          <w:kern w:val="0"/>
          <w:szCs w:val="20"/>
          <w:lang w:eastAsia="en-US"/>
          <w14:ligatures w14:val="none"/>
        </w:rPr>
        <w:t xml:space="preserve"> </w:t>
      </w:r>
    </w:p>
    <w:p w14:paraId="579FC2FD" w14:textId="77777777" w:rsidR="00BF435A" w:rsidRPr="000F0E7D" w:rsidRDefault="00BF435A" w:rsidP="00BF435A">
      <w:pPr>
        <w:spacing w:line="280" w:lineRule="exact"/>
        <w:contextualSpacing/>
        <w:jc w:val="both"/>
        <w:rPr>
          <w:rFonts w:ascii="Georgia Pro" w:eastAsia="Times New Roman" w:hAnsi="Georgia Pro" w:cs="Arial"/>
          <w:bCs/>
          <w:kern w:val="0"/>
          <w:sz w:val="24"/>
          <w:lang w:eastAsia="en-US"/>
          <w14:ligatures w14:val="none"/>
        </w:rPr>
      </w:pPr>
    </w:p>
    <w:p w14:paraId="27084EFC" w14:textId="77777777" w:rsidR="00BF435A" w:rsidRPr="000F0E7D" w:rsidRDefault="00BF435A" w:rsidP="00BF435A">
      <w:pPr>
        <w:spacing w:line="280" w:lineRule="exact"/>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 xml:space="preserve">2. </w:t>
      </w:r>
      <w:r w:rsidRPr="000F0E7D">
        <w:rPr>
          <w:rFonts w:ascii="Georgia Pro" w:eastAsia="Times New Roman" w:hAnsi="Georgia Pro" w:cs="Arial"/>
          <w:b/>
          <w:bCs/>
          <w:kern w:val="0"/>
          <w:sz w:val="28"/>
          <w:szCs w:val="28"/>
          <w:lang w:eastAsia="en-US"/>
          <w14:ligatures w14:val="none"/>
        </w:rPr>
        <w:tab/>
        <w:t xml:space="preserve">General Requirements </w:t>
      </w:r>
    </w:p>
    <w:p w14:paraId="04CAE2AE"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7666EB79" w14:textId="34A30E26"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2.</w:t>
      </w:r>
      <w:r w:rsidR="00860538" w:rsidRPr="000F0E7D">
        <w:rPr>
          <w:rFonts w:eastAsia="Times New Roman" w:cs="Arial"/>
          <w:b/>
          <w:bCs/>
          <w:kern w:val="0"/>
          <w:szCs w:val="20"/>
          <w:lang w:eastAsia="en-US"/>
          <w14:ligatures w14:val="none"/>
        </w:rPr>
        <w:t>1</w:t>
      </w:r>
      <w:r w:rsidRPr="000F0E7D">
        <w:rPr>
          <w:rFonts w:eastAsia="Times New Roman" w:cs="Arial"/>
          <w:b/>
          <w:bCs/>
          <w:kern w:val="0"/>
          <w:szCs w:val="20"/>
          <w:lang w:eastAsia="en-US"/>
          <w14:ligatures w14:val="none"/>
        </w:rPr>
        <w:tab/>
        <w:t>Signing competence</w:t>
      </w:r>
    </w:p>
    <w:p w14:paraId="65647EF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B68777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Broadcasters should ensure that sign language interpreters have a level of competence and fluency in Irish Sign Language. The level of competence and fluency in Irish Sign Language required by broadcasters should be informed by user and representative groups and other people or organisations that have expertise in this area.</w:t>
      </w:r>
    </w:p>
    <w:p w14:paraId="51BBFBF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3BE874E" w14:textId="5A3BD8F7"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2.</w:t>
      </w:r>
      <w:r w:rsidR="00860538" w:rsidRPr="000F0E7D">
        <w:rPr>
          <w:rFonts w:eastAsia="Times New Roman" w:cs="Arial"/>
          <w:b/>
          <w:bCs/>
          <w:kern w:val="0"/>
          <w:szCs w:val="20"/>
          <w:lang w:eastAsia="en-US"/>
          <w14:ligatures w14:val="none"/>
        </w:rPr>
        <w:t>2</w:t>
      </w:r>
      <w:r w:rsidRPr="000F0E7D">
        <w:rPr>
          <w:rFonts w:eastAsia="Times New Roman" w:cs="Arial"/>
          <w:b/>
          <w:bCs/>
          <w:kern w:val="0"/>
          <w:szCs w:val="20"/>
          <w:lang w:eastAsia="en-US"/>
          <w14:ligatures w14:val="none"/>
        </w:rPr>
        <w:tab/>
        <w:t>Off-screen sounds</w:t>
      </w:r>
    </w:p>
    <w:p w14:paraId="2F597AE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6CBBE6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sign language interpreter or presenter should indicate the presence of off-screen sounds (e.g. a ringing telephone, the knocking of a door or a gunshot) where these are important to the understanding of the programme.</w:t>
      </w:r>
    </w:p>
    <w:p w14:paraId="49ED564F" w14:textId="1277143B"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kern w:val="0"/>
          <w:szCs w:val="20"/>
          <w:lang w:eastAsia="en-US"/>
          <w14:ligatures w14:val="none"/>
        </w:rPr>
        <w:br w:type="column"/>
      </w:r>
      <w:r w:rsidRPr="000F0E7D">
        <w:rPr>
          <w:rFonts w:eastAsia="Times New Roman" w:cs="Arial"/>
          <w:b/>
          <w:bCs/>
          <w:kern w:val="0"/>
          <w:szCs w:val="20"/>
          <w:lang w:eastAsia="en-US"/>
          <w14:ligatures w14:val="none"/>
        </w:rPr>
        <w:lastRenderedPageBreak/>
        <w:t>2.</w:t>
      </w:r>
      <w:r w:rsidR="00860538" w:rsidRPr="000F0E7D">
        <w:rPr>
          <w:rFonts w:eastAsia="Times New Roman" w:cs="Arial"/>
          <w:b/>
          <w:bCs/>
          <w:kern w:val="0"/>
          <w:szCs w:val="20"/>
          <w:lang w:eastAsia="en-US"/>
          <w14:ligatures w14:val="none"/>
        </w:rPr>
        <w:t>3</w:t>
      </w:r>
      <w:r w:rsidRPr="000F0E7D">
        <w:rPr>
          <w:rFonts w:eastAsia="Times New Roman" w:cs="Arial"/>
          <w:b/>
          <w:bCs/>
          <w:kern w:val="0"/>
          <w:szCs w:val="20"/>
          <w:lang w:eastAsia="en-US"/>
          <w14:ligatures w14:val="none"/>
        </w:rPr>
        <w:tab/>
        <w:t>Synchronising</w:t>
      </w:r>
    </w:p>
    <w:p w14:paraId="3114E8E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A385F82" w14:textId="772F9E5F"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Sign language interpretation should start at the same time as speech.</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This may not always be practical during the interpretation of live programmes.</w:t>
      </w:r>
      <w:r w:rsidR="00734B45" w:rsidRPr="000F0E7D">
        <w:rPr>
          <w:rFonts w:eastAsia="Times New Roman" w:cs="Arial"/>
          <w:kern w:val="0"/>
          <w:szCs w:val="20"/>
          <w:lang w:eastAsia="en-US"/>
          <w14:ligatures w14:val="none"/>
        </w:rPr>
        <w:t xml:space="preserve"> </w:t>
      </w:r>
    </w:p>
    <w:p w14:paraId="2FB4B36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2543517" w14:textId="78DB8D95"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use of autocues has been found to be a useful aid to interpreters and can help towards synchronism.</w:t>
      </w:r>
      <w:r w:rsidR="00734B45" w:rsidRPr="000F0E7D">
        <w:rPr>
          <w:rFonts w:eastAsia="Times New Roman" w:cs="Arial"/>
          <w:kern w:val="0"/>
          <w:szCs w:val="20"/>
          <w:lang w:eastAsia="en-US"/>
          <w14:ligatures w14:val="none"/>
        </w:rPr>
        <w:t xml:space="preserve"> </w:t>
      </w:r>
    </w:p>
    <w:p w14:paraId="33857AB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2C088C8" w14:textId="19D37CB3"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timing of signed sentences should be as close to speech as possible. Equally with sign language presentation, a “voice over” sentence should also be as close to the sign language as possible.</w:t>
      </w:r>
      <w:r w:rsidR="00734B45" w:rsidRPr="000F0E7D">
        <w:rPr>
          <w:rFonts w:eastAsia="Times New Roman" w:cs="Arial"/>
          <w:kern w:val="0"/>
          <w:szCs w:val="20"/>
          <w:lang w:eastAsia="en-US"/>
          <w14:ligatures w14:val="none"/>
        </w:rPr>
        <w:t xml:space="preserve"> </w:t>
      </w:r>
    </w:p>
    <w:p w14:paraId="4F4C282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7ACAB7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It should be noted, however, that Irish Sign Language and the English language have a different grammatical structure so that the two cannot match each other directly. Every effort, where practicable, should be made to provide equivalent information to all viewers.</w:t>
      </w:r>
    </w:p>
    <w:p w14:paraId="763BE66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301D666" w14:textId="7C28B6A3"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2.</w:t>
      </w:r>
      <w:r w:rsidR="00860538" w:rsidRPr="000F0E7D">
        <w:rPr>
          <w:rFonts w:eastAsia="Times New Roman" w:cs="Arial"/>
          <w:b/>
          <w:bCs/>
          <w:kern w:val="0"/>
          <w:szCs w:val="20"/>
          <w:lang w:eastAsia="en-US"/>
          <w14:ligatures w14:val="none"/>
        </w:rPr>
        <w:t>4</w:t>
      </w:r>
      <w:r w:rsidRPr="000F0E7D">
        <w:rPr>
          <w:rFonts w:eastAsia="Times New Roman" w:cs="Arial"/>
          <w:b/>
          <w:bCs/>
          <w:kern w:val="0"/>
          <w:szCs w:val="20"/>
          <w:lang w:eastAsia="en-US"/>
          <w14:ligatures w14:val="none"/>
        </w:rPr>
        <w:tab/>
        <w:t>Monitoring</w:t>
      </w:r>
    </w:p>
    <w:p w14:paraId="288B0C0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95A3871" w14:textId="4C1D3EC1"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Broadcasters should monitor the effectiveness of the service through contact with </w:t>
      </w:r>
      <w:r w:rsidR="0031047E" w:rsidRPr="000F0E7D">
        <w:rPr>
          <w:rFonts w:eastAsia="Times New Roman" w:cs="Arial"/>
          <w:kern w:val="0"/>
          <w:szCs w:val="20"/>
          <w:lang w:eastAsia="en-US"/>
          <w14:ligatures w14:val="none"/>
        </w:rPr>
        <w:t xml:space="preserve">Deaf and Hard of Hearing </w:t>
      </w:r>
      <w:r w:rsidRPr="000F0E7D">
        <w:rPr>
          <w:rFonts w:eastAsia="Times New Roman" w:cs="Arial"/>
          <w:kern w:val="0"/>
          <w:szCs w:val="20"/>
          <w:lang w:eastAsia="en-US"/>
          <w14:ligatures w14:val="none"/>
        </w:rPr>
        <w:t>people and their representatives.</w:t>
      </w:r>
    </w:p>
    <w:p w14:paraId="1534529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35066E9" w14:textId="5A38599E"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2.</w:t>
      </w:r>
      <w:r w:rsidR="00860538" w:rsidRPr="000F0E7D">
        <w:rPr>
          <w:rFonts w:eastAsia="Times New Roman" w:cs="Arial"/>
          <w:b/>
          <w:bCs/>
          <w:kern w:val="0"/>
          <w:szCs w:val="20"/>
          <w:lang w:eastAsia="en-US"/>
          <w14:ligatures w14:val="none"/>
        </w:rPr>
        <w:t>5</w:t>
      </w:r>
      <w:r w:rsidRPr="000F0E7D">
        <w:rPr>
          <w:rFonts w:eastAsia="Times New Roman" w:cs="Arial"/>
          <w:b/>
          <w:bCs/>
          <w:kern w:val="0"/>
          <w:szCs w:val="20"/>
          <w:lang w:eastAsia="en-US"/>
          <w14:ligatures w14:val="none"/>
        </w:rPr>
        <w:tab/>
        <w:t>Apology for loss of service</w:t>
      </w:r>
    </w:p>
    <w:p w14:paraId="0E88B12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D008A45"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Unless impracticable, a visual caption or subtitle should be displayed when there is a breakdown in the service.</w:t>
      </w:r>
    </w:p>
    <w:p w14:paraId="08C54AE4"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3D6CDCB" w14:textId="77777777" w:rsidR="00BF435A" w:rsidRPr="000F0E7D" w:rsidRDefault="00BF435A" w:rsidP="000F0E7D">
      <w:pPr>
        <w:numPr>
          <w:ilvl w:val="0"/>
          <w:numId w:val="19"/>
        </w:numPr>
        <w:tabs>
          <w:tab w:val="num" w:pos="709"/>
        </w:tabs>
        <w:spacing w:line="280" w:lineRule="exact"/>
        <w:ind w:hanging="1080"/>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Guidelines specific to Irish Sign Language interpretation</w:t>
      </w:r>
    </w:p>
    <w:p w14:paraId="32A1AABB"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7F1F946F" w14:textId="77777777"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3.1</w:t>
      </w:r>
      <w:r w:rsidRPr="000F0E7D">
        <w:rPr>
          <w:rFonts w:eastAsia="Times New Roman" w:cs="Arial"/>
          <w:b/>
          <w:bCs/>
          <w:kern w:val="0"/>
          <w:szCs w:val="20"/>
          <w:lang w:eastAsia="en-US"/>
          <w14:ligatures w14:val="none"/>
        </w:rPr>
        <w:tab/>
        <w:t>Quality of display</w:t>
      </w:r>
    </w:p>
    <w:p w14:paraId="798E519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3DE1ECB" w14:textId="18FD4450"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The presentation of the </w:t>
      </w:r>
      <w:r w:rsidR="0031047E" w:rsidRPr="000F0E7D">
        <w:rPr>
          <w:rFonts w:eastAsia="Times New Roman" w:cs="Arial"/>
          <w:kern w:val="0"/>
          <w:szCs w:val="20"/>
          <w:lang w:eastAsia="en-US"/>
          <w14:ligatures w14:val="none"/>
        </w:rPr>
        <w:t xml:space="preserve">Irish Sign Language presenter / interpreter </w:t>
      </w:r>
      <w:r w:rsidRPr="000F0E7D">
        <w:rPr>
          <w:rFonts w:eastAsia="Times New Roman" w:cs="Arial"/>
          <w:kern w:val="0"/>
          <w:szCs w:val="20"/>
          <w:lang w:eastAsia="en-US"/>
          <w14:ligatures w14:val="none"/>
        </w:rPr>
        <w:t xml:space="preserve">on the display screen should be of sufficient size and resolution to show all movements of the full upper trunk together with arms, hands and fingers, shoulder, neck and all relevant facial movements and expressions. </w:t>
      </w:r>
    </w:p>
    <w:p w14:paraId="5B50507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32B2B8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All-important gestures that convey meaning through sign language must be easily and accurately recognised.</w:t>
      </w:r>
    </w:p>
    <w:p w14:paraId="1A3205D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C17694B" w14:textId="7537C73A"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3.2        Size and shape of overlaid inserts</w:t>
      </w:r>
    </w:p>
    <w:p w14:paraId="792F27B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1130CD8" w14:textId="47326E81"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The size of the overlay must ensure that the body and facial expressions referred to above are easily discernible from normal viewing distances. Where practicable a </w:t>
      </w:r>
      <w:r w:rsidR="0031047E" w:rsidRPr="000F0E7D">
        <w:rPr>
          <w:rFonts w:eastAsia="Times New Roman" w:cs="Arial"/>
          <w:kern w:val="0"/>
          <w:szCs w:val="20"/>
          <w:lang w:eastAsia="en-US"/>
          <w14:ligatures w14:val="none"/>
        </w:rPr>
        <w:t xml:space="preserve">Irish Sign Language presenter’s/interpreter’s </w:t>
      </w:r>
      <w:r w:rsidRPr="000F0E7D">
        <w:rPr>
          <w:rFonts w:eastAsia="Times New Roman" w:cs="Arial"/>
          <w:kern w:val="0"/>
          <w:szCs w:val="20"/>
          <w:lang w:eastAsia="en-US"/>
          <w14:ligatures w14:val="none"/>
        </w:rPr>
        <w:t>image, when at rest, that is notionally framed to occupy at least one sixth of the picture area would normally be sufficient to ensure this condition is met.</w:t>
      </w:r>
    </w:p>
    <w:p w14:paraId="72E0760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81D209F" w14:textId="74C6229A"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For programmes, primarily aimed at </w:t>
      </w:r>
      <w:r w:rsidR="0031047E" w:rsidRPr="000F0E7D">
        <w:rPr>
          <w:rFonts w:eastAsia="Times New Roman" w:cs="Arial"/>
          <w:kern w:val="0"/>
          <w:szCs w:val="20"/>
          <w:lang w:eastAsia="en-US"/>
          <w14:ligatures w14:val="none"/>
        </w:rPr>
        <w:t xml:space="preserve">Deaf and Hard of Hearing </w:t>
      </w:r>
      <w:r w:rsidRPr="000F0E7D">
        <w:rPr>
          <w:rFonts w:eastAsia="Times New Roman" w:cs="Arial"/>
          <w:kern w:val="0"/>
          <w:szCs w:val="20"/>
          <w:lang w:eastAsia="en-US"/>
          <w14:ligatures w14:val="none"/>
        </w:rPr>
        <w:t xml:space="preserve">people and in the “open” format, a useful technique, can be to reduce the visual image by, for example, 25 per cent and use the subsequent blank area to place the interpreter. </w:t>
      </w:r>
    </w:p>
    <w:p w14:paraId="0079363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52206F8" w14:textId="77777777"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kern w:val="0"/>
          <w:szCs w:val="20"/>
          <w:lang w:eastAsia="en-US"/>
          <w14:ligatures w14:val="none"/>
        </w:rPr>
        <w:br w:type="column"/>
      </w:r>
      <w:r w:rsidRPr="000F0E7D">
        <w:rPr>
          <w:rFonts w:eastAsia="Times New Roman" w:cs="Arial"/>
          <w:b/>
          <w:bCs/>
          <w:kern w:val="0"/>
          <w:szCs w:val="20"/>
          <w:lang w:eastAsia="en-US"/>
          <w14:ligatures w14:val="none"/>
        </w:rPr>
        <w:lastRenderedPageBreak/>
        <w:t>3.3</w:t>
      </w:r>
      <w:r w:rsidRPr="000F0E7D">
        <w:rPr>
          <w:rFonts w:eastAsia="Times New Roman" w:cs="Arial"/>
          <w:b/>
          <w:bCs/>
          <w:kern w:val="0"/>
          <w:szCs w:val="20"/>
          <w:lang w:eastAsia="en-US"/>
          <w14:ligatures w14:val="none"/>
        </w:rPr>
        <w:tab/>
        <w:t>Choice of dress and background colours</w:t>
      </w:r>
    </w:p>
    <w:p w14:paraId="45721EE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6185BC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It is important that the person signing can be clearly distinguished, for example by means of contrasting plain colours and suitable lighting. Patterned clothing should not be worn. The visual appearance of the interpreter (e.g. choice of clothing and dress accessories) should not cause undue distraction to the viewer. </w:t>
      </w:r>
    </w:p>
    <w:p w14:paraId="2F86F08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66C5A309" w14:textId="77777777" w:rsidR="00BF435A" w:rsidRPr="000F0E7D" w:rsidRDefault="00BF435A" w:rsidP="00BF435A">
      <w:pPr>
        <w:spacing w:line="280" w:lineRule="exact"/>
        <w:contextualSpacing/>
        <w:jc w:val="both"/>
        <w:rPr>
          <w:rFonts w:eastAsia="Times New Roman" w:cs="Arial"/>
          <w:b/>
          <w:bCs/>
          <w:kern w:val="0"/>
          <w:szCs w:val="20"/>
          <w:lang w:eastAsia="en-US"/>
          <w14:ligatures w14:val="none"/>
        </w:rPr>
      </w:pPr>
      <w:r w:rsidRPr="000F0E7D">
        <w:rPr>
          <w:rFonts w:eastAsia="Times New Roman" w:cs="Arial"/>
          <w:b/>
          <w:bCs/>
          <w:kern w:val="0"/>
          <w:szCs w:val="20"/>
          <w:lang w:eastAsia="en-US"/>
          <w14:ligatures w14:val="none"/>
        </w:rPr>
        <w:t>3.4</w:t>
      </w:r>
      <w:r w:rsidRPr="000F0E7D">
        <w:rPr>
          <w:rFonts w:eastAsia="Times New Roman" w:cs="Arial"/>
          <w:b/>
          <w:bCs/>
          <w:kern w:val="0"/>
          <w:szCs w:val="20"/>
          <w:lang w:eastAsia="en-US"/>
          <w14:ligatures w14:val="none"/>
        </w:rPr>
        <w:tab/>
        <w:t>Speaker identification</w:t>
      </w:r>
    </w:p>
    <w:p w14:paraId="470C7B1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44DC087D" w14:textId="702A62AE"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This can be achieved by the </w:t>
      </w:r>
      <w:r w:rsidR="0031047E" w:rsidRPr="000F0E7D">
        <w:rPr>
          <w:rFonts w:eastAsia="Times New Roman" w:cs="Arial"/>
          <w:kern w:val="0"/>
          <w:szCs w:val="20"/>
          <w:lang w:eastAsia="en-US"/>
          <w14:ligatures w14:val="none"/>
        </w:rPr>
        <w:t xml:space="preserve">Irish Sign Language presenter / interpreter </w:t>
      </w:r>
      <w:r w:rsidRPr="000F0E7D">
        <w:rPr>
          <w:rFonts w:eastAsia="Times New Roman" w:cs="Arial"/>
          <w:kern w:val="0"/>
          <w:szCs w:val="20"/>
          <w:lang w:eastAsia="en-US"/>
          <w14:ligatures w14:val="none"/>
        </w:rPr>
        <w:t>using such techniques as referencing to a person by shifts in the eye gaze and body positioning or giving the speaker’s name and reflecting his or her manner. (This technique is known as characterisation).</w:t>
      </w:r>
    </w:p>
    <w:p w14:paraId="483E6E0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E104C2D"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72472C51"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2F7C14B1"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4632881E" w14:textId="77777777" w:rsidR="00BF435A" w:rsidRPr="000F0E7D" w:rsidRDefault="00BF435A" w:rsidP="00BF435A">
      <w:pPr>
        <w:spacing w:line="280" w:lineRule="exact"/>
        <w:contextualSpacing/>
        <w:jc w:val="both"/>
        <w:rPr>
          <w:rFonts w:ascii="Georgia Pro" w:eastAsia="Times New Roman" w:hAnsi="Georgia Pro" w:cs="Arial"/>
          <w:kern w:val="0"/>
          <w:sz w:val="36"/>
          <w:szCs w:val="36"/>
          <w:lang w:eastAsia="en-US"/>
          <w14:ligatures w14:val="none"/>
        </w:rPr>
      </w:pPr>
      <w:r w:rsidRPr="000F0E7D">
        <w:rPr>
          <w:rFonts w:ascii="Georgia Pro" w:eastAsia="Times New Roman" w:hAnsi="Georgia Pro" w:cs="Arial"/>
          <w:kern w:val="0"/>
          <w:sz w:val="24"/>
          <w:lang w:eastAsia="en-US"/>
          <w14:ligatures w14:val="none"/>
        </w:rPr>
        <w:br w:type="column"/>
      </w:r>
    </w:p>
    <w:p w14:paraId="7D571272" w14:textId="4F061370" w:rsidR="00F931CE" w:rsidRPr="000F0E7D" w:rsidRDefault="00305269" w:rsidP="000F0E7D">
      <w:pPr>
        <w:numPr>
          <w:ilvl w:val="0"/>
          <w:numId w:val="20"/>
        </w:numPr>
        <w:contextualSpacing/>
        <w:jc w:val="center"/>
        <w:rPr>
          <w:rFonts w:ascii="Georgia Pro" w:eastAsia="Times New Roman" w:hAnsi="Georgia Pro" w:cs="Arial"/>
          <w:b/>
          <w:kern w:val="0"/>
          <w:sz w:val="36"/>
          <w:szCs w:val="36"/>
          <w:lang w:eastAsia="en-US"/>
          <w14:ligatures w14:val="none"/>
        </w:rPr>
      </w:pPr>
      <w:r w:rsidRPr="000F0E7D">
        <w:rPr>
          <w:rFonts w:ascii="Georgia Pro" w:eastAsia="Times New Roman" w:hAnsi="Georgia Pro" w:cs="Arial"/>
          <w:b/>
          <w:kern w:val="0"/>
          <w:sz w:val="36"/>
          <w:szCs w:val="36"/>
          <w:lang w:eastAsia="en-US"/>
          <w14:ligatures w14:val="none"/>
        </w:rPr>
        <w:t xml:space="preserve"> </w:t>
      </w:r>
      <w:r w:rsidR="00BF435A" w:rsidRPr="000F0E7D">
        <w:rPr>
          <w:rFonts w:ascii="Georgia Pro" w:eastAsia="Times New Roman" w:hAnsi="Georgia Pro" w:cs="Arial"/>
          <w:b/>
          <w:kern w:val="0"/>
          <w:sz w:val="36"/>
          <w:szCs w:val="36"/>
          <w:lang w:eastAsia="en-US"/>
          <w14:ligatures w14:val="none"/>
        </w:rPr>
        <w:t xml:space="preserve">Coimisiún na Meán – </w:t>
      </w:r>
    </w:p>
    <w:p w14:paraId="1B9CBB1F" w14:textId="3975F57A" w:rsidR="00BF435A" w:rsidRPr="000F0E7D" w:rsidRDefault="00BF435A" w:rsidP="00F931CE">
      <w:pPr>
        <w:contextualSpacing/>
        <w:jc w:val="center"/>
        <w:rPr>
          <w:rFonts w:ascii="Georgia Pro" w:eastAsia="Times New Roman" w:hAnsi="Georgia Pro" w:cs="Arial"/>
          <w:b/>
          <w:kern w:val="0"/>
          <w:sz w:val="36"/>
          <w:szCs w:val="36"/>
          <w:lang w:eastAsia="en-US"/>
          <w14:ligatures w14:val="none"/>
        </w:rPr>
      </w:pPr>
      <w:r w:rsidRPr="000F0E7D">
        <w:rPr>
          <w:rFonts w:ascii="Georgia Pro" w:eastAsia="Times New Roman" w:hAnsi="Georgia Pro" w:cs="Arial"/>
          <w:b/>
          <w:kern w:val="0"/>
          <w:sz w:val="36"/>
          <w:szCs w:val="36"/>
          <w:lang w:eastAsia="en-US"/>
          <w14:ligatures w14:val="none"/>
        </w:rPr>
        <w:t>Audio Description Standards</w:t>
      </w:r>
    </w:p>
    <w:p w14:paraId="66C34E08"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6D956477" w14:textId="77777777" w:rsidR="00BF435A" w:rsidRPr="000F0E7D" w:rsidRDefault="00BF435A" w:rsidP="00BF435A">
      <w:pPr>
        <w:spacing w:line="280" w:lineRule="exact"/>
        <w:contextualSpacing/>
        <w:jc w:val="both"/>
        <w:rPr>
          <w:rFonts w:ascii="Georgia Pro" w:eastAsia="Times New Roman" w:hAnsi="Georgia Pro" w:cs="Arial"/>
          <w:b/>
          <w:bCs/>
          <w:kern w:val="0"/>
          <w:sz w:val="24"/>
          <w:lang w:eastAsia="en-US"/>
          <w14:ligatures w14:val="none"/>
        </w:rPr>
      </w:pPr>
    </w:p>
    <w:p w14:paraId="173C2816" w14:textId="46A451C1"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This section of the Rules outlines the general and technical standards required in relation to audio description provision. These standards set out what is required from broadcasters further to </w:t>
      </w:r>
      <w:r w:rsidR="008C3C85" w:rsidRPr="000F0E7D">
        <w:rPr>
          <w:rFonts w:eastAsia="Times New Roman" w:cs="Arial"/>
          <w:kern w:val="0"/>
          <w:szCs w:val="20"/>
          <w:lang w:eastAsia="en-US"/>
          <w14:ligatures w14:val="none"/>
        </w:rPr>
        <w:t>Section 13.1</w:t>
      </w:r>
      <w:r w:rsidRPr="000F0E7D">
        <w:rPr>
          <w:rFonts w:eastAsia="Times New Roman" w:cs="Arial"/>
          <w:kern w:val="0"/>
          <w:szCs w:val="20"/>
          <w:lang w:eastAsia="en-US"/>
          <w14:ligatures w14:val="none"/>
        </w:rPr>
        <w:t>: Quality Standards.</w:t>
      </w:r>
      <w:r w:rsidR="00734B45" w:rsidRPr="000F0E7D">
        <w:rPr>
          <w:rFonts w:eastAsia="Times New Roman" w:cs="Arial"/>
          <w:kern w:val="0"/>
          <w:szCs w:val="20"/>
          <w:lang w:eastAsia="en-US"/>
          <w14:ligatures w14:val="none"/>
        </w:rPr>
        <w:t xml:space="preserve"> </w:t>
      </w:r>
      <w:r w:rsidRPr="000F0E7D">
        <w:rPr>
          <w:rFonts w:eastAsia="Times New Roman" w:cs="Arial"/>
          <w:kern w:val="0"/>
          <w:szCs w:val="20"/>
          <w:lang w:eastAsia="en-US"/>
          <w14:ligatures w14:val="none"/>
        </w:rPr>
        <w:t>The standards may be changed from time to time, as deemed appropriate.</w:t>
      </w:r>
      <w:r w:rsidR="00734B45" w:rsidRPr="000F0E7D">
        <w:rPr>
          <w:rFonts w:eastAsia="Times New Roman" w:cs="Arial"/>
          <w:kern w:val="0"/>
          <w:szCs w:val="20"/>
          <w:lang w:eastAsia="en-US"/>
          <w14:ligatures w14:val="none"/>
        </w:rPr>
        <w:t xml:space="preserve"> </w:t>
      </w:r>
    </w:p>
    <w:p w14:paraId="79DA9B65" w14:textId="77777777" w:rsidR="00BF435A" w:rsidRPr="000F0E7D" w:rsidRDefault="00BF435A" w:rsidP="00BF435A">
      <w:pPr>
        <w:spacing w:line="280" w:lineRule="exact"/>
        <w:contextualSpacing/>
        <w:jc w:val="both"/>
        <w:rPr>
          <w:rFonts w:eastAsia="Times New Roman" w:cs="Arial"/>
          <w:iCs/>
          <w:kern w:val="0"/>
          <w:szCs w:val="20"/>
          <w:lang w:eastAsia="en-US"/>
          <w14:ligatures w14:val="none"/>
        </w:rPr>
      </w:pPr>
    </w:p>
    <w:p w14:paraId="528875DD" w14:textId="28E14323"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iCs/>
          <w:kern w:val="0"/>
          <w:szCs w:val="20"/>
          <w:lang w:eastAsia="en-US"/>
          <w14:ligatures w14:val="none"/>
        </w:rPr>
        <w:t>Audio Description is a commentary that gives a viewer with a visual impairment a verbal description of what is happening on the screen at any given moment, as an aid to the understanding and enjoyment of the programme.</w:t>
      </w:r>
      <w:r w:rsidR="00734B45" w:rsidRPr="000F0E7D">
        <w:rPr>
          <w:rFonts w:eastAsia="Times New Roman" w:cs="Arial"/>
          <w:iCs/>
          <w:kern w:val="0"/>
          <w:szCs w:val="20"/>
          <w:lang w:eastAsia="en-US"/>
          <w14:ligatures w14:val="none"/>
        </w:rPr>
        <w:t xml:space="preserve"> </w:t>
      </w:r>
    </w:p>
    <w:p w14:paraId="581E890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267AF6E2" w14:textId="77777777" w:rsidR="00BF435A" w:rsidRPr="000F0E7D" w:rsidRDefault="00BF435A" w:rsidP="00BF435A">
      <w:pPr>
        <w:spacing w:line="280" w:lineRule="exact"/>
        <w:contextualSpacing/>
        <w:jc w:val="both"/>
        <w:rPr>
          <w:rFonts w:ascii="Georgia Pro" w:eastAsia="Times New Roman" w:hAnsi="Georgia Pro" w:cs="Arial"/>
          <w:b/>
          <w:kern w:val="0"/>
          <w:sz w:val="28"/>
          <w:szCs w:val="28"/>
          <w:lang w:eastAsia="en-US"/>
          <w14:ligatures w14:val="none"/>
        </w:rPr>
      </w:pPr>
      <w:r w:rsidRPr="000F0E7D">
        <w:rPr>
          <w:rFonts w:ascii="Georgia Pro" w:eastAsia="Times New Roman" w:hAnsi="Georgia Pro" w:cs="Arial"/>
          <w:b/>
          <w:kern w:val="0"/>
          <w:sz w:val="28"/>
          <w:szCs w:val="28"/>
          <w:lang w:eastAsia="en-US"/>
          <w14:ligatures w14:val="none"/>
        </w:rPr>
        <w:t>1.</w:t>
      </w:r>
      <w:r w:rsidRPr="000F0E7D">
        <w:rPr>
          <w:rFonts w:ascii="Georgia Pro" w:eastAsia="Times New Roman" w:hAnsi="Georgia Pro" w:cs="Arial"/>
          <w:b/>
          <w:kern w:val="0"/>
          <w:sz w:val="28"/>
          <w:szCs w:val="28"/>
          <w:lang w:eastAsia="en-US"/>
          <w14:ligatures w14:val="none"/>
        </w:rPr>
        <w:tab/>
        <w:t>What to describe</w:t>
      </w:r>
    </w:p>
    <w:p w14:paraId="565DF7D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6DF9043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following is a summary of the elements of a programme which should be described.</w:t>
      </w:r>
    </w:p>
    <w:p w14:paraId="05236C0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AF4FFDF" w14:textId="77777777" w:rsidR="00BF435A" w:rsidRPr="000F0E7D" w:rsidRDefault="00BF435A" w:rsidP="00BF435A">
      <w:pPr>
        <w:spacing w:line="280" w:lineRule="exact"/>
        <w:ind w:left="1276" w:hanging="709"/>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i)</w:t>
      </w:r>
      <w:r w:rsidRPr="000F0E7D">
        <w:rPr>
          <w:rFonts w:eastAsia="Times New Roman" w:cs="Arial"/>
          <w:bCs/>
          <w:kern w:val="0"/>
          <w:szCs w:val="20"/>
          <w:lang w:eastAsia="en-US"/>
          <w14:ligatures w14:val="none"/>
        </w:rPr>
        <w:tab/>
        <w:t>Characters</w:t>
      </w:r>
    </w:p>
    <w:p w14:paraId="6408DCFC" w14:textId="77777777" w:rsidR="00BF435A" w:rsidRPr="000F0E7D" w:rsidRDefault="00BF435A" w:rsidP="00BF435A">
      <w:pPr>
        <w:spacing w:line="280" w:lineRule="exact"/>
        <w:ind w:left="127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character’s dress, physical attributes, facial expressions, body language, ethnic background (if relevant to the storyline) and age should be audio described.</w:t>
      </w:r>
    </w:p>
    <w:p w14:paraId="43129A9F" w14:textId="77777777" w:rsidR="00BF435A" w:rsidRPr="000F0E7D" w:rsidRDefault="00BF435A" w:rsidP="00BF435A">
      <w:pPr>
        <w:spacing w:line="280" w:lineRule="exact"/>
        <w:ind w:left="1276" w:hanging="709"/>
        <w:contextualSpacing/>
        <w:jc w:val="both"/>
        <w:rPr>
          <w:rFonts w:eastAsia="Times New Roman" w:cs="Arial"/>
          <w:kern w:val="0"/>
          <w:szCs w:val="20"/>
          <w:lang w:eastAsia="en-US"/>
          <w14:ligatures w14:val="none"/>
        </w:rPr>
      </w:pPr>
    </w:p>
    <w:p w14:paraId="3BC28EE4" w14:textId="77777777" w:rsidR="00BF435A" w:rsidRPr="000F0E7D" w:rsidRDefault="00BF435A" w:rsidP="00BF435A">
      <w:pPr>
        <w:spacing w:line="280" w:lineRule="exact"/>
        <w:ind w:left="1276" w:hanging="709"/>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ii)</w:t>
      </w:r>
      <w:r w:rsidRPr="000F0E7D">
        <w:rPr>
          <w:rFonts w:eastAsia="Times New Roman" w:cs="Arial"/>
          <w:bCs/>
          <w:kern w:val="0"/>
          <w:szCs w:val="20"/>
          <w:lang w:eastAsia="en-US"/>
          <w14:ligatures w14:val="none"/>
        </w:rPr>
        <w:tab/>
        <w:t>Locations</w:t>
      </w:r>
    </w:p>
    <w:p w14:paraId="31F0A575" w14:textId="77777777" w:rsidR="00BF435A" w:rsidRPr="000F0E7D" w:rsidRDefault="00BF435A" w:rsidP="00BF435A">
      <w:pPr>
        <w:spacing w:line="280" w:lineRule="exact"/>
        <w:ind w:left="127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location including scene changes, whenever possible should be described.</w:t>
      </w:r>
    </w:p>
    <w:p w14:paraId="7808512B" w14:textId="77777777" w:rsidR="00BF435A" w:rsidRPr="000F0E7D" w:rsidRDefault="00BF435A" w:rsidP="00BF435A">
      <w:pPr>
        <w:spacing w:line="280" w:lineRule="exact"/>
        <w:ind w:left="1276" w:hanging="709"/>
        <w:contextualSpacing/>
        <w:jc w:val="both"/>
        <w:rPr>
          <w:rFonts w:eastAsia="Times New Roman" w:cs="Arial"/>
          <w:kern w:val="0"/>
          <w:szCs w:val="20"/>
          <w:lang w:eastAsia="en-US"/>
          <w14:ligatures w14:val="none"/>
        </w:rPr>
      </w:pPr>
    </w:p>
    <w:p w14:paraId="721ECC63" w14:textId="77777777" w:rsidR="00BF435A" w:rsidRPr="000F0E7D" w:rsidRDefault="00BF435A" w:rsidP="00BF435A">
      <w:pPr>
        <w:spacing w:line="280" w:lineRule="exact"/>
        <w:ind w:left="1276" w:hanging="709"/>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iii)</w:t>
      </w:r>
      <w:r w:rsidRPr="000F0E7D">
        <w:rPr>
          <w:rFonts w:eastAsia="Times New Roman" w:cs="Arial"/>
          <w:bCs/>
          <w:kern w:val="0"/>
          <w:szCs w:val="20"/>
          <w:lang w:eastAsia="en-US"/>
          <w14:ligatures w14:val="none"/>
        </w:rPr>
        <w:tab/>
        <w:t>Time of day</w:t>
      </w:r>
      <w:r w:rsidRPr="000F0E7D">
        <w:rPr>
          <w:rFonts w:eastAsia="Times New Roman" w:cs="Arial"/>
          <w:kern w:val="0"/>
          <w:szCs w:val="20"/>
          <w:lang w:eastAsia="en-US"/>
          <w14:ligatures w14:val="none"/>
        </w:rPr>
        <w:t xml:space="preserve"> </w:t>
      </w:r>
    </w:p>
    <w:p w14:paraId="2293F637" w14:textId="77777777" w:rsidR="00BF435A" w:rsidRPr="000F0E7D" w:rsidRDefault="00BF435A" w:rsidP="00BF435A">
      <w:pPr>
        <w:spacing w:line="280" w:lineRule="exact"/>
        <w:ind w:left="127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time of day, where appropriate, should be described.</w:t>
      </w:r>
    </w:p>
    <w:p w14:paraId="21596663" w14:textId="77777777" w:rsidR="00BF435A" w:rsidRPr="000F0E7D" w:rsidRDefault="00BF435A" w:rsidP="00BF435A">
      <w:pPr>
        <w:spacing w:line="280" w:lineRule="exact"/>
        <w:ind w:left="1276" w:hanging="709"/>
        <w:contextualSpacing/>
        <w:jc w:val="both"/>
        <w:rPr>
          <w:rFonts w:eastAsia="Times New Roman" w:cs="Arial"/>
          <w:kern w:val="0"/>
          <w:szCs w:val="20"/>
          <w:lang w:eastAsia="en-US"/>
          <w14:ligatures w14:val="none"/>
        </w:rPr>
      </w:pPr>
    </w:p>
    <w:p w14:paraId="7DB9A599" w14:textId="77777777" w:rsidR="00BF435A" w:rsidRPr="000F0E7D" w:rsidRDefault="00BF435A" w:rsidP="00BF435A">
      <w:pPr>
        <w:spacing w:line="280" w:lineRule="exact"/>
        <w:ind w:left="1276" w:hanging="709"/>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iv)</w:t>
      </w:r>
      <w:r w:rsidRPr="000F0E7D">
        <w:rPr>
          <w:rFonts w:eastAsia="Times New Roman" w:cs="Arial"/>
          <w:bCs/>
          <w:kern w:val="0"/>
          <w:szCs w:val="20"/>
          <w:lang w:eastAsia="en-US"/>
          <w14:ligatures w14:val="none"/>
        </w:rPr>
        <w:tab/>
        <w:t>On-screen action</w:t>
      </w:r>
    </w:p>
    <w:p w14:paraId="5612E347" w14:textId="77777777" w:rsidR="00BF435A" w:rsidRPr="000F0E7D" w:rsidRDefault="00BF435A" w:rsidP="00BF435A">
      <w:pPr>
        <w:spacing w:line="280" w:lineRule="exact"/>
        <w:ind w:left="127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action on the screen should be described.</w:t>
      </w:r>
    </w:p>
    <w:p w14:paraId="2DA60F02" w14:textId="77777777" w:rsidR="00BF435A" w:rsidRPr="000F0E7D" w:rsidRDefault="00BF435A" w:rsidP="00BF435A">
      <w:pPr>
        <w:spacing w:line="280" w:lineRule="exact"/>
        <w:ind w:left="1276" w:hanging="709"/>
        <w:contextualSpacing/>
        <w:jc w:val="both"/>
        <w:rPr>
          <w:rFonts w:eastAsia="Times New Roman" w:cs="Arial"/>
          <w:kern w:val="0"/>
          <w:szCs w:val="20"/>
          <w:lang w:eastAsia="en-US"/>
          <w14:ligatures w14:val="none"/>
        </w:rPr>
      </w:pPr>
    </w:p>
    <w:p w14:paraId="569A8F00" w14:textId="77777777" w:rsidR="00BF435A" w:rsidRPr="000F0E7D" w:rsidRDefault="00BF435A" w:rsidP="00BF435A">
      <w:pPr>
        <w:spacing w:line="280" w:lineRule="exact"/>
        <w:ind w:left="1276" w:hanging="709"/>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v)</w:t>
      </w:r>
      <w:r w:rsidRPr="000F0E7D">
        <w:rPr>
          <w:rFonts w:eastAsia="Times New Roman" w:cs="Arial"/>
          <w:bCs/>
          <w:kern w:val="0"/>
          <w:szCs w:val="20"/>
          <w:lang w:eastAsia="en-US"/>
          <w14:ligatures w14:val="none"/>
        </w:rPr>
        <w:tab/>
        <w:t xml:space="preserve">Sounds or sound effects </w:t>
      </w:r>
    </w:p>
    <w:p w14:paraId="026CD396" w14:textId="77777777" w:rsidR="00BF435A" w:rsidRPr="000F0E7D" w:rsidRDefault="00BF435A" w:rsidP="00BF435A">
      <w:pPr>
        <w:spacing w:line="280" w:lineRule="exact"/>
        <w:ind w:left="127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Sounds or sound effects which are not readily identifiable should be described.</w:t>
      </w:r>
    </w:p>
    <w:p w14:paraId="23FDDA24" w14:textId="77777777" w:rsidR="00BF435A" w:rsidRPr="000F0E7D" w:rsidRDefault="00BF435A" w:rsidP="00BF435A">
      <w:pPr>
        <w:spacing w:line="280" w:lineRule="exact"/>
        <w:ind w:left="1276" w:hanging="709"/>
        <w:contextualSpacing/>
        <w:jc w:val="both"/>
        <w:rPr>
          <w:rFonts w:eastAsia="Times New Roman" w:cs="Arial"/>
          <w:bCs/>
          <w:kern w:val="0"/>
          <w:szCs w:val="20"/>
          <w:lang w:eastAsia="en-US"/>
          <w14:ligatures w14:val="none"/>
        </w:rPr>
      </w:pPr>
    </w:p>
    <w:p w14:paraId="5CA656D8" w14:textId="77777777" w:rsidR="00BF435A" w:rsidRPr="000F0E7D" w:rsidRDefault="00BF435A" w:rsidP="00BF435A">
      <w:pPr>
        <w:spacing w:line="280" w:lineRule="exact"/>
        <w:ind w:left="1276" w:hanging="709"/>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vi)</w:t>
      </w:r>
      <w:r w:rsidRPr="000F0E7D">
        <w:rPr>
          <w:rFonts w:eastAsia="Times New Roman" w:cs="Arial"/>
          <w:bCs/>
          <w:kern w:val="0"/>
          <w:szCs w:val="20"/>
          <w:lang w:eastAsia="en-US"/>
          <w14:ligatures w14:val="none"/>
        </w:rPr>
        <w:tab/>
        <w:t>Subtitled captions</w:t>
      </w:r>
    </w:p>
    <w:p w14:paraId="745E7D0C" w14:textId="77777777" w:rsidR="00BF435A" w:rsidRPr="000F0E7D" w:rsidRDefault="00BF435A" w:rsidP="00BF435A">
      <w:pPr>
        <w:spacing w:line="280" w:lineRule="exact"/>
        <w:ind w:left="127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Any on-screen signs or writing which are relevant should be described.</w:t>
      </w:r>
    </w:p>
    <w:p w14:paraId="67F03ABB" w14:textId="77777777" w:rsidR="00BF435A" w:rsidRPr="000F0E7D" w:rsidRDefault="00BF435A" w:rsidP="00BF435A">
      <w:pPr>
        <w:spacing w:line="280" w:lineRule="exact"/>
        <w:ind w:left="1276" w:hanging="709"/>
        <w:contextualSpacing/>
        <w:jc w:val="both"/>
        <w:rPr>
          <w:rFonts w:eastAsia="Times New Roman" w:cs="Arial"/>
          <w:bCs/>
          <w:kern w:val="0"/>
          <w:szCs w:val="20"/>
          <w:lang w:eastAsia="en-US"/>
          <w14:ligatures w14:val="none"/>
        </w:rPr>
      </w:pPr>
    </w:p>
    <w:p w14:paraId="0609FE11" w14:textId="77777777" w:rsidR="00BF435A" w:rsidRPr="000F0E7D" w:rsidRDefault="00BF435A" w:rsidP="00BF435A">
      <w:pPr>
        <w:spacing w:line="280" w:lineRule="exact"/>
        <w:ind w:left="1276" w:hanging="709"/>
        <w:contextualSpacing/>
        <w:jc w:val="both"/>
        <w:rPr>
          <w:rFonts w:eastAsia="Times New Roman" w:cs="Arial"/>
          <w:kern w:val="0"/>
          <w:szCs w:val="20"/>
          <w:lang w:eastAsia="en-US"/>
          <w14:ligatures w14:val="none"/>
        </w:rPr>
      </w:pPr>
      <w:r w:rsidRPr="000F0E7D">
        <w:rPr>
          <w:rFonts w:eastAsia="Times New Roman" w:cs="Arial"/>
          <w:bCs/>
          <w:kern w:val="0"/>
          <w:szCs w:val="20"/>
          <w:lang w:eastAsia="en-US"/>
          <w14:ligatures w14:val="none"/>
        </w:rPr>
        <w:t>vii)</w:t>
      </w:r>
      <w:r w:rsidRPr="000F0E7D">
        <w:rPr>
          <w:rFonts w:eastAsia="Times New Roman" w:cs="Arial"/>
          <w:bCs/>
          <w:kern w:val="0"/>
          <w:szCs w:val="20"/>
          <w:lang w:eastAsia="en-US"/>
          <w14:ligatures w14:val="none"/>
        </w:rPr>
        <w:tab/>
        <w:t>Opening Titles and/or End Credits</w:t>
      </w:r>
    </w:p>
    <w:p w14:paraId="48647564" w14:textId="77777777" w:rsidR="00BF435A" w:rsidRPr="000F0E7D" w:rsidRDefault="00BF435A" w:rsidP="00BF435A">
      <w:pPr>
        <w:spacing w:line="280" w:lineRule="exact"/>
        <w:ind w:left="1276"/>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Opening titles and end credits should be described.</w:t>
      </w:r>
    </w:p>
    <w:p w14:paraId="50F86567" w14:textId="77777777" w:rsidR="00BF435A" w:rsidRPr="000F0E7D" w:rsidRDefault="00BF435A" w:rsidP="00BF435A">
      <w:pPr>
        <w:spacing w:line="280" w:lineRule="exact"/>
        <w:contextualSpacing/>
        <w:jc w:val="both"/>
        <w:rPr>
          <w:rFonts w:eastAsia="Times New Roman" w:cs="Arial"/>
          <w:bCs/>
          <w:kern w:val="0"/>
          <w:szCs w:val="20"/>
          <w:lang w:eastAsia="en-US"/>
          <w14:ligatures w14:val="none"/>
        </w:rPr>
      </w:pPr>
    </w:p>
    <w:p w14:paraId="645705B8" w14:textId="77777777" w:rsidR="00BF435A" w:rsidRPr="000F0E7D" w:rsidRDefault="00BF435A" w:rsidP="00BF435A">
      <w:pPr>
        <w:spacing w:line="280" w:lineRule="exact"/>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2.</w:t>
      </w:r>
      <w:r w:rsidRPr="000F0E7D">
        <w:rPr>
          <w:rFonts w:ascii="Georgia Pro" w:eastAsia="Times New Roman" w:hAnsi="Georgia Pro" w:cs="Arial"/>
          <w:b/>
          <w:bCs/>
          <w:kern w:val="0"/>
          <w:sz w:val="28"/>
          <w:szCs w:val="28"/>
          <w:lang w:eastAsia="en-US"/>
          <w14:ligatures w14:val="none"/>
        </w:rPr>
        <w:tab/>
        <w:t>When to describe</w:t>
      </w:r>
    </w:p>
    <w:p w14:paraId="798353DC" w14:textId="77777777" w:rsidR="00BF435A" w:rsidRPr="000F0E7D" w:rsidRDefault="00BF435A" w:rsidP="00BF435A">
      <w:pPr>
        <w:spacing w:line="280" w:lineRule="exact"/>
        <w:contextualSpacing/>
        <w:jc w:val="both"/>
        <w:rPr>
          <w:rFonts w:ascii="Georgia Pro" w:eastAsia="Times New Roman" w:hAnsi="Georgia Pro" w:cs="Arial"/>
          <w:bCs/>
          <w:kern w:val="0"/>
          <w:sz w:val="24"/>
          <w:lang w:eastAsia="en-US"/>
          <w14:ligatures w14:val="none"/>
        </w:rPr>
      </w:pPr>
    </w:p>
    <w:p w14:paraId="3E350DF7" w14:textId="64D97060" w:rsidR="00BF435A" w:rsidRPr="000F0E7D" w:rsidRDefault="00BF435A" w:rsidP="00BF435A">
      <w:pPr>
        <w:spacing w:line="280" w:lineRule="exact"/>
        <w:contextualSpacing/>
        <w:jc w:val="both"/>
        <w:rPr>
          <w:rFonts w:eastAsia="Times New Roman" w:cs="Arial"/>
          <w:bCs/>
          <w:kern w:val="0"/>
          <w:szCs w:val="20"/>
          <w:lang w:eastAsia="en-US"/>
          <w14:ligatures w14:val="none"/>
        </w:rPr>
      </w:pPr>
      <w:r w:rsidRPr="000F0E7D">
        <w:rPr>
          <w:rFonts w:eastAsia="Times New Roman" w:cs="Arial"/>
          <w:bCs/>
          <w:kern w:val="0"/>
          <w:szCs w:val="20"/>
          <w:lang w:eastAsia="en-US"/>
          <w14:ligatures w14:val="none"/>
        </w:rPr>
        <w:t>It is important that the audio description does not encroach on the dialogue.</w:t>
      </w:r>
      <w:r w:rsidR="00734B45" w:rsidRPr="000F0E7D">
        <w:rPr>
          <w:rFonts w:eastAsia="Times New Roman" w:cs="Arial"/>
          <w:bCs/>
          <w:kern w:val="0"/>
          <w:szCs w:val="20"/>
          <w:lang w:eastAsia="en-US"/>
          <w14:ligatures w14:val="none"/>
        </w:rPr>
        <w:t xml:space="preserve"> </w:t>
      </w:r>
    </w:p>
    <w:p w14:paraId="14659E11" w14:textId="77777777" w:rsidR="00BF435A" w:rsidRPr="000F0E7D" w:rsidRDefault="00BF435A" w:rsidP="00BF435A">
      <w:pPr>
        <w:spacing w:line="280" w:lineRule="exact"/>
        <w:contextualSpacing/>
        <w:jc w:val="both"/>
        <w:rPr>
          <w:rFonts w:eastAsia="Times New Roman" w:cs="Arial"/>
          <w:bCs/>
          <w:kern w:val="0"/>
          <w:szCs w:val="20"/>
          <w:lang w:eastAsia="en-US"/>
          <w14:ligatures w14:val="none"/>
        </w:rPr>
      </w:pPr>
    </w:p>
    <w:p w14:paraId="196DA3C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Audio description should occur</w:t>
      </w:r>
      <w:r w:rsidRPr="000F0E7D">
        <w:rPr>
          <w:rFonts w:eastAsia="Times New Roman" w:cs="Arial"/>
          <w:bCs/>
          <w:kern w:val="0"/>
          <w:szCs w:val="20"/>
          <w:lang w:eastAsia="en-US"/>
          <w14:ligatures w14:val="none"/>
        </w:rPr>
        <w:t xml:space="preserve"> w</w:t>
      </w:r>
      <w:r w:rsidRPr="000F0E7D">
        <w:rPr>
          <w:rFonts w:eastAsia="Times New Roman" w:cs="Arial"/>
          <w:kern w:val="0"/>
          <w:szCs w:val="20"/>
          <w:lang w:eastAsia="en-US"/>
          <w14:ligatures w14:val="none"/>
        </w:rPr>
        <w:t>hen there are breaks in dialogue. It can only encroach upon dialogue which is inconsequential or is being subtitled or captioned and only then to impart relevant information or to read the subtitle or caption. If necessary, it can occur over song lyrics.</w:t>
      </w:r>
    </w:p>
    <w:p w14:paraId="1E30EC9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5F090B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Audio description should not occur over mainstream dialogue. It should not occur over sound effects, where they complement the film or the description or over critical background music.</w:t>
      </w:r>
    </w:p>
    <w:p w14:paraId="08ED1ACC"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0B29B4D1" w14:textId="77777777" w:rsidR="00BF435A" w:rsidRPr="000F0E7D" w:rsidRDefault="00BF435A" w:rsidP="00BF435A">
      <w:pPr>
        <w:spacing w:line="280" w:lineRule="exact"/>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3.</w:t>
      </w:r>
      <w:r w:rsidRPr="000F0E7D">
        <w:rPr>
          <w:rFonts w:ascii="Georgia Pro" w:eastAsia="Times New Roman" w:hAnsi="Georgia Pro" w:cs="Arial"/>
          <w:b/>
          <w:bCs/>
          <w:kern w:val="0"/>
          <w:sz w:val="28"/>
          <w:szCs w:val="28"/>
          <w:lang w:eastAsia="en-US"/>
          <w14:ligatures w14:val="none"/>
        </w:rPr>
        <w:tab/>
        <w:t>What not to describe</w:t>
      </w:r>
    </w:p>
    <w:p w14:paraId="5A0A6BF3"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CDC21B1" w14:textId="38BDF9B6"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describer</w:t>
      </w:r>
      <w:r w:rsidR="00C75FD6" w:rsidRPr="000F0E7D">
        <w:rPr>
          <w:rFonts w:eastAsia="Times New Roman" w:cs="Arial"/>
          <w:kern w:val="0"/>
          <w:szCs w:val="20"/>
          <w:lang w:eastAsia="en-US"/>
          <w14:ligatures w14:val="none"/>
        </w:rPr>
        <w:t>’</w:t>
      </w:r>
      <w:r w:rsidRPr="000F0E7D">
        <w:rPr>
          <w:rFonts w:eastAsia="Times New Roman" w:cs="Arial"/>
          <w:kern w:val="0"/>
          <w:szCs w:val="20"/>
          <w:lang w:eastAsia="en-US"/>
          <w14:ligatures w14:val="none"/>
        </w:rPr>
        <w:t>s personal opinion in relation to the on-screen action should not be described. For example, something unseen such as the motivation or reasoning for the action on screen should not be described.</w:t>
      </w:r>
    </w:p>
    <w:p w14:paraId="04056A08"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EC1698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If there are mistakes in editing or continuity, these should not be replicated in the audio description.</w:t>
      </w:r>
    </w:p>
    <w:p w14:paraId="3CF96756" w14:textId="77777777" w:rsidR="00BF435A" w:rsidRPr="000F0E7D" w:rsidRDefault="00BF435A" w:rsidP="00BF435A">
      <w:pPr>
        <w:spacing w:line="280" w:lineRule="exact"/>
        <w:contextualSpacing/>
        <w:jc w:val="both"/>
        <w:rPr>
          <w:rFonts w:ascii="Georgia Pro" w:eastAsia="Times New Roman" w:hAnsi="Georgia Pro" w:cs="Arial"/>
          <w:bCs/>
          <w:kern w:val="0"/>
          <w:sz w:val="24"/>
          <w:lang w:eastAsia="en-US"/>
          <w14:ligatures w14:val="none"/>
        </w:rPr>
      </w:pPr>
    </w:p>
    <w:p w14:paraId="46FE102E" w14:textId="77777777" w:rsidR="00BF435A" w:rsidRPr="000F0E7D" w:rsidRDefault="00BF435A" w:rsidP="00BF435A">
      <w:pPr>
        <w:spacing w:line="280" w:lineRule="exact"/>
        <w:contextualSpacing/>
        <w:jc w:val="both"/>
        <w:rPr>
          <w:rFonts w:ascii="Georgia Pro" w:eastAsia="Times New Roman" w:hAnsi="Georgia Pro" w:cs="Arial"/>
          <w:b/>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4.</w:t>
      </w:r>
      <w:r w:rsidRPr="000F0E7D">
        <w:rPr>
          <w:rFonts w:ascii="Georgia Pro" w:eastAsia="Times New Roman" w:hAnsi="Georgia Pro" w:cs="Arial"/>
          <w:b/>
          <w:bCs/>
          <w:kern w:val="0"/>
          <w:sz w:val="28"/>
          <w:szCs w:val="28"/>
          <w:lang w:eastAsia="en-US"/>
          <w14:ligatures w14:val="none"/>
        </w:rPr>
        <w:tab/>
        <w:t>Programme Sound Level</w:t>
      </w:r>
    </w:p>
    <w:p w14:paraId="1BBF888F"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DE6933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When a descriptive commentary is inserted into a programme, the background level of programme audio needs to be reduced, so that the description can be clearly heard. Care should be taken to ensure the narration sound level does not exceed that of the background.</w:t>
      </w:r>
    </w:p>
    <w:p w14:paraId="31AB7B5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1AA71C2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Generally the narration should be fixed at a constant level. The narrative voice is fixed at a constant level at the start of the recording while the degree of fading of the main sound level at the appropriate junctures can be predetermined by the work-station.</w:t>
      </w:r>
    </w:p>
    <w:p w14:paraId="17EF1D4B"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4B439106" w14:textId="77777777" w:rsidR="00BF435A" w:rsidRPr="000F0E7D" w:rsidRDefault="00BF435A" w:rsidP="00BF435A">
      <w:pPr>
        <w:spacing w:line="280" w:lineRule="exact"/>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5.</w:t>
      </w:r>
      <w:r w:rsidRPr="000F0E7D">
        <w:rPr>
          <w:rFonts w:ascii="Georgia Pro" w:eastAsia="Times New Roman" w:hAnsi="Georgia Pro" w:cs="Arial"/>
          <w:b/>
          <w:bCs/>
          <w:kern w:val="0"/>
          <w:sz w:val="28"/>
          <w:szCs w:val="28"/>
          <w:lang w:eastAsia="en-US"/>
          <w14:ligatures w14:val="none"/>
        </w:rPr>
        <w:tab/>
        <w:t>Audio Description Recording</w:t>
      </w:r>
    </w:p>
    <w:p w14:paraId="7A1F77A8"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243E582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Unlike sighted viewers, who have the benefit of both visual and aural information, visually impaired viewers rely on the clarity of every word. The description therefore must not be hurried; every word should be clear, audible and timed carefully so that it does not sit uncomfortably close to incoming dialogue.</w:t>
      </w:r>
    </w:p>
    <w:p w14:paraId="06C7934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169C17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Whilst the voice should be neutral, it may be important to add emotion at different points in different films to suit the mood and the plot development. </w:t>
      </w:r>
    </w:p>
    <w:p w14:paraId="4130C92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7A2AB5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In comedy, the narration should be steady but delivered with a slight smile. The description should not, however, become a performance in its own right.</w:t>
      </w:r>
    </w:p>
    <w:p w14:paraId="069453A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35A94E7"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The use of ‘filmic’ expressions such as ‘the camera pans left’ etc. should be avoided. A description should not censor what is on the screen.</w:t>
      </w:r>
    </w:p>
    <w:p w14:paraId="450F03DC"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6C13F3A0" w14:textId="77777777" w:rsidR="00BF435A" w:rsidRPr="000F0E7D" w:rsidRDefault="00BF435A" w:rsidP="00BF435A">
      <w:pPr>
        <w:spacing w:line="280" w:lineRule="exact"/>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6.</w:t>
      </w:r>
      <w:r w:rsidRPr="000F0E7D">
        <w:rPr>
          <w:rFonts w:ascii="Georgia Pro" w:eastAsia="Times New Roman" w:hAnsi="Georgia Pro" w:cs="Arial"/>
          <w:b/>
          <w:bCs/>
          <w:kern w:val="0"/>
          <w:sz w:val="28"/>
          <w:szCs w:val="28"/>
          <w:lang w:eastAsia="en-US"/>
          <w14:ligatures w14:val="none"/>
        </w:rPr>
        <w:tab/>
        <w:t>Grammar and Language</w:t>
      </w:r>
    </w:p>
    <w:p w14:paraId="54761FC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52AD3F33" w14:textId="77777777" w:rsidR="00BF435A" w:rsidRPr="000F0E7D" w:rsidRDefault="00BF435A" w:rsidP="00BF435A">
      <w:pPr>
        <w:spacing w:line="280" w:lineRule="exact"/>
        <w:ind w:left="1418" w:hanging="567"/>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w:t>
      </w:r>
      <w:r w:rsidRPr="000F0E7D">
        <w:rPr>
          <w:rFonts w:eastAsia="Times New Roman" w:cs="Arial"/>
          <w:kern w:val="0"/>
          <w:szCs w:val="20"/>
          <w:lang w:eastAsia="en-US"/>
          <w14:ligatures w14:val="none"/>
        </w:rPr>
        <w:tab/>
        <w:t>Present tense should be used with ‘present continuous’ for on-going activities.</w:t>
      </w:r>
    </w:p>
    <w:p w14:paraId="5B5E6CAE" w14:textId="77777777" w:rsidR="00BF435A" w:rsidRPr="000F0E7D" w:rsidRDefault="00BF435A" w:rsidP="00BF435A">
      <w:pPr>
        <w:spacing w:line="280" w:lineRule="exact"/>
        <w:ind w:left="851"/>
        <w:contextualSpacing/>
        <w:jc w:val="both"/>
        <w:rPr>
          <w:rFonts w:eastAsia="Times New Roman" w:cs="Arial"/>
          <w:kern w:val="0"/>
          <w:szCs w:val="20"/>
          <w:lang w:eastAsia="en-US"/>
          <w14:ligatures w14:val="none"/>
        </w:rPr>
      </w:pPr>
    </w:p>
    <w:p w14:paraId="507C314B" w14:textId="77777777" w:rsidR="00BF435A" w:rsidRPr="000F0E7D" w:rsidRDefault="00BF435A" w:rsidP="00BF435A">
      <w:pPr>
        <w:spacing w:line="280" w:lineRule="exact"/>
        <w:ind w:left="851"/>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ii)</w:t>
      </w:r>
      <w:r w:rsidRPr="000F0E7D">
        <w:rPr>
          <w:rFonts w:eastAsia="Times New Roman" w:cs="Arial"/>
          <w:kern w:val="0"/>
          <w:szCs w:val="20"/>
          <w:lang w:eastAsia="en-US"/>
          <w14:ligatures w14:val="none"/>
        </w:rPr>
        <w:tab/>
        <w:t>As much as possible, complete sentences should be used.</w:t>
      </w:r>
    </w:p>
    <w:p w14:paraId="477BDB2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593E10D" w14:textId="77777777" w:rsidR="00BF435A" w:rsidRPr="000F0E7D" w:rsidRDefault="00BF435A" w:rsidP="000F0E7D">
      <w:pPr>
        <w:numPr>
          <w:ilvl w:val="0"/>
          <w:numId w:val="21"/>
        </w:num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It is important that proper names are used. Visually impaired viewers need to be clear with regard to which character the description refers. The use of ‘she’/ ‘he’ can be confusing for the audience. Any potential for ambiguity when there are several people on screen at once should be clarified with reference to proper nouns.</w:t>
      </w:r>
    </w:p>
    <w:p w14:paraId="452DA72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372980E" w14:textId="04B90AD7" w:rsidR="00BF435A" w:rsidRPr="000F0E7D" w:rsidRDefault="00BF435A" w:rsidP="000F0E7D">
      <w:pPr>
        <w:numPr>
          <w:ilvl w:val="0"/>
          <w:numId w:val="21"/>
        </w:numPr>
        <w:tabs>
          <w:tab w:val="num" w:pos="1418"/>
        </w:tabs>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Descriptive adjectives are important but must not reflect the personal view of the describer.</w:t>
      </w:r>
      <w:r w:rsidR="00734B45" w:rsidRPr="000F0E7D">
        <w:rPr>
          <w:rFonts w:eastAsia="Times New Roman" w:cs="Arial"/>
          <w:kern w:val="0"/>
          <w:szCs w:val="20"/>
          <w:lang w:eastAsia="en-US"/>
          <w14:ligatures w14:val="none"/>
        </w:rPr>
        <w:t xml:space="preserve"> </w:t>
      </w:r>
    </w:p>
    <w:p w14:paraId="5E40017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5885FF49" w14:textId="77777777" w:rsidR="00BF435A" w:rsidRPr="000F0E7D" w:rsidRDefault="00BF435A" w:rsidP="000F0E7D">
      <w:pPr>
        <w:numPr>
          <w:ilvl w:val="0"/>
          <w:numId w:val="21"/>
        </w:numPr>
        <w:tabs>
          <w:tab w:val="num" w:pos="1418"/>
        </w:tabs>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‘We see…’ ‘In front of us…’ should generally be avoided.</w:t>
      </w:r>
    </w:p>
    <w:p w14:paraId="279F7C6C"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2C74FA1A" w14:textId="77777777" w:rsidR="00BF435A" w:rsidRPr="000F0E7D" w:rsidRDefault="00BF435A" w:rsidP="00BF435A">
      <w:pPr>
        <w:spacing w:line="280" w:lineRule="exact"/>
        <w:contextualSpacing/>
        <w:jc w:val="both"/>
        <w:rPr>
          <w:rFonts w:ascii="Georgia Pro" w:eastAsia="Times New Roman" w:hAnsi="Georgia Pro" w:cs="Arial"/>
          <w:b/>
          <w:bCs/>
          <w:kern w:val="0"/>
          <w:sz w:val="24"/>
          <w:lang w:eastAsia="en-US"/>
          <w14:ligatures w14:val="none"/>
        </w:rPr>
      </w:pPr>
      <w:r w:rsidRPr="000F0E7D">
        <w:rPr>
          <w:rFonts w:ascii="Georgia Pro" w:eastAsia="Times New Roman" w:hAnsi="Georgia Pro" w:cs="Arial"/>
          <w:b/>
          <w:bCs/>
          <w:kern w:val="0"/>
          <w:sz w:val="28"/>
          <w:szCs w:val="28"/>
          <w:lang w:eastAsia="en-US"/>
          <w14:ligatures w14:val="none"/>
        </w:rPr>
        <w:t>7.</w:t>
      </w:r>
      <w:r w:rsidRPr="000F0E7D">
        <w:rPr>
          <w:rFonts w:ascii="Georgia Pro" w:eastAsia="Times New Roman" w:hAnsi="Georgia Pro" w:cs="Arial"/>
          <w:b/>
          <w:bCs/>
          <w:kern w:val="0"/>
          <w:sz w:val="28"/>
          <w:szCs w:val="28"/>
          <w:lang w:eastAsia="en-US"/>
          <w14:ligatures w14:val="none"/>
        </w:rPr>
        <w:tab/>
        <w:t>Prioritising information</w:t>
      </w:r>
    </w:p>
    <w:p w14:paraId="1EAB7A22"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33793727" w14:textId="49E1862A"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Setting the scene is an essential part of audio description and without guidance the visually impaired viewer can lose the thread of a story or narrative.</w:t>
      </w:r>
      <w:r w:rsidR="00734B45" w:rsidRPr="000F0E7D">
        <w:rPr>
          <w:rFonts w:eastAsia="Times New Roman" w:cs="Arial"/>
          <w:kern w:val="0"/>
          <w:szCs w:val="20"/>
          <w:lang w:eastAsia="en-US"/>
          <w14:ligatures w14:val="none"/>
        </w:rPr>
        <w:t xml:space="preserve"> </w:t>
      </w:r>
    </w:p>
    <w:p w14:paraId="4C45B3FA"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9164B5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When several people are speaking at the same time, it is important to clarify who is speaking at any given moment. Frequently repeating proper names is helpful so the viewers are left in no doubt as to who is doing or saying what.</w:t>
      </w:r>
    </w:p>
    <w:p w14:paraId="5756554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6124F8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Avoid colourful imagery or elegant turns of phrase except where such language complements the style of programme.</w:t>
      </w:r>
    </w:p>
    <w:p w14:paraId="278098A6"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0B6CE629"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Avoid giving too much detail. Minor description details, unless they are the subject of the programme need not be mentioned.</w:t>
      </w:r>
    </w:p>
    <w:p w14:paraId="6BC65BCE"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33BCCE6B"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Avoid providing too much description which can dilute the mood of a scene or be exhausting or even irritating.</w:t>
      </w:r>
    </w:p>
    <w:p w14:paraId="6D47BDF4"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744F26BC" w14:textId="6BE4CB9A"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Personal opinion should not be given or events interpreted, but it is equally important that visually impaired viewers are given key visual clues which may otherwise be missed.</w:t>
      </w:r>
      <w:r w:rsidR="00734B45" w:rsidRPr="000F0E7D">
        <w:rPr>
          <w:rFonts w:eastAsia="Times New Roman" w:cs="Arial"/>
          <w:kern w:val="0"/>
          <w:szCs w:val="20"/>
          <w:lang w:eastAsia="en-US"/>
          <w14:ligatures w14:val="none"/>
        </w:rPr>
        <w:t xml:space="preserve"> </w:t>
      </w:r>
    </w:p>
    <w:p w14:paraId="1B8DE61F"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DC1F56D" w14:textId="4363C4B0"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Description should avoid stating the obvious, for example a telephone or doorbell ringing does not need to be described, unless the actual sounds are unfamiliar.</w:t>
      </w:r>
      <w:r w:rsidR="00734B45" w:rsidRPr="000F0E7D">
        <w:rPr>
          <w:rFonts w:eastAsia="Times New Roman" w:cs="Arial"/>
          <w:kern w:val="0"/>
          <w:szCs w:val="20"/>
          <w:lang w:eastAsia="en-US"/>
          <w14:ligatures w14:val="none"/>
        </w:rPr>
        <w:t xml:space="preserve"> </w:t>
      </w:r>
    </w:p>
    <w:p w14:paraId="04F118FD" w14:textId="77777777" w:rsidR="00BF435A" w:rsidRPr="000F0E7D" w:rsidRDefault="00BF435A" w:rsidP="00BF435A">
      <w:pPr>
        <w:spacing w:line="280" w:lineRule="exact"/>
        <w:contextualSpacing/>
        <w:jc w:val="both"/>
        <w:rPr>
          <w:rFonts w:ascii="Georgia Pro" w:eastAsia="Times New Roman" w:hAnsi="Georgia Pro" w:cs="Arial"/>
          <w:b/>
          <w:kern w:val="0"/>
          <w:sz w:val="24"/>
          <w:lang w:eastAsia="en-US"/>
          <w14:ligatures w14:val="none"/>
        </w:rPr>
      </w:pPr>
    </w:p>
    <w:p w14:paraId="305852D7" w14:textId="77777777" w:rsidR="00BF435A" w:rsidRPr="000F0E7D" w:rsidRDefault="00BF435A" w:rsidP="00BF435A">
      <w:pPr>
        <w:spacing w:line="280" w:lineRule="exact"/>
        <w:contextualSpacing/>
        <w:jc w:val="both"/>
        <w:rPr>
          <w:rFonts w:ascii="Georgia Pro" w:eastAsia="Times New Roman" w:hAnsi="Georgia Pro" w:cs="Arial"/>
          <w:b/>
          <w:kern w:val="0"/>
          <w:sz w:val="28"/>
          <w:szCs w:val="28"/>
          <w:lang w:eastAsia="en-US"/>
          <w14:ligatures w14:val="none"/>
        </w:rPr>
      </w:pPr>
      <w:r w:rsidRPr="000F0E7D">
        <w:rPr>
          <w:rFonts w:ascii="Georgia Pro" w:eastAsia="Times New Roman" w:hAnsi="Georgia Pro" w:cs="Arial"/>
          <w:b/>
          <w:kern w:val="0"/>
          <w:sz w:val="28"/>
          <w:szCs w:val="28"/>
          <w:lang w:eastAsia="en-US"/>
          <w14:ligatures w14:val="none"/>
        </w:rPr>
        <w:t>8.</w:t>
      </w:r>
      <w:r w:rsidRPr="000F0E7D">
        <w:rPr>
          <w:rFonts w:ascii="Georgia Pro" w:eastAsia="Times New Roman" w:hAnsi="Georgia Pro" w:cs="Arial"/>
          <w:b/>
          <w:kern w:val="0"/>
          <w:sz w:val="28"/>
          <w:szCs w:val="28"/>
          <w:lang w:eastAsia="en-US"/>
          <w14:ligatures w14:val="none"/>
        </w:rPr>
        <w:tab/>
        <w:t>Soap operas</w:t>
      </w:r>
    </w:p>
    <w:p w14:paraId="476ECD09"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00BC9E53"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Most soap opera does not allow for lengthy descriptions, as dialogues follows rapidly and there are very few purely visual sequences. Vision impaired viewers, who regularly view soap operas, soon become familiar with the character’s voices. When a new character is introduced, it is helpful to speed up the familiarisation by describing the physical aspects but no need to provide extra biographical information as that can be achieved over the subsequent weeks. </w:t>
      </w:r>
    </w:p>
    <w:p w14:paraId="5F1297A3" w14:textId="77777777" w:rsidR="00BF435A" w:rsidRPr="000F0E7D" w:rsidRDefault="00BF435A" w:rsidP="00BF435A">
      <w:pPr>
        <w:spacing w:line="280" w:lineRule="exact"/>
        <w:contextualSpacing/>
        <w:jc w:val="both"/>
        <w:rPr>
          <w:rFonts w:ascii="Georgia Pro" w:eastAsia="Times New Roman" w:hAnsi="Georgia Pro" w:cs="Arial"/>
          <w:kern w:val="0"/>
          <w:sz w:val="28"/>
          <w:szCs w:val="28"/>
          <w:lang w:eastAsia="en-US"/>
          <w14:ligatures w14:val="none"/>
        </w:rPr>
      </w:pPr>
    </w:p>
    <w:p w14:paraId="67503EFA" w14:textId="77777777" w:rsidR="00BF435A" w:rsidRPr="000F0E7D" w:rsidRDefault="00BF435A" w:rsidP="00BF435A">
      <w:pPr>
        <w:spacing w:line="280" w:lineRule="exact"/>
        <w:contextualSpacing/>
        <w:jc w:val="both"/>
        <w:rPr>
          <w:rFonts w:ascii="Georgia Pro" w:eastAsia="Times New Roman" w:hAnsi="Georgia Pro" w:cs="Arial"/>
          <w:b/>
          <w:kern w:val="0"/>
          <w:sz w:val="28"/>
          <w:szCs w:val="28"/>
          <w:lang w:eastAsia="en-US"/>
          <w14:ligatures w14:val="none"/>
        </w:rPr>
      </w:pPr>
      <w:r w:rsidRPr="000F0E7D">
        <w:rPr>
          <w:rFonts w:ascii="Georgia Pro" w:eastAsia="Times New Roman" w:hAnsi="Georgia Pro" w:cs="Arial"/>
          <w:b/>
          <w:kern w:val="0"/>
          <w:sz w:val="28"/>
          <w:szCs w:val="28"/>
          <w:lang w:eastAsia="en-US"/>
          <w14:ligatures w14:val="none"/>
        </w:rPr>
        <w:t>9.</w:t>
      </w:r>
      <w:r w:rsidRPr="000F0E7D">
        <w:rPr>
          <w:rFonts w:ascii="Georgia Pro" w:eastAsia="Times New Roman" w:hAnsi="Georgia Pro" w:cs="Arial"/>
          <w:b/>
          <w:kern w:val="0"/>
          <w:sz w:val="28"/>
          <w:szCs w:val="28"/>
          <w:lang w:eastAsia="en-US"/>
          <w14:ligatures w14:val="none"/>
        </w:rPr>
        <w:tab/>
        <w:t>Current affairs documentaries</w:t>
      </w:r>
    </w:p>
    <w:p w14:paraId="0C8CDE4E" w14:textId="77777777" w:rsidR="00BF435A" w:rsidRPr="000F0E7D" w:rsidRDefault="00BF435A" w:rsidP="00BF435A">
      <w:pPr>
        <w:spacing w:line="280" w:lineRule="exact"/>
        <w:contextualSpacing/>
        <w:jc w:val="both"/>
        <w:rPr>
          <w:rFonts w:ascii="Georgia Pro" w:eastAsia="Times New Roman" w:hAnsi="Georgia Pro" w:cs="Arial"/>
          <w:kern w:val="0"/>
          <w:sz w:val="28"/>
          <w:szCs w:val="28"/>
          <w:lang w:eastAsia="en-US"/>
          <w14:ligatures w14:val="none"/>
        </w:rPr>
      </w:pPr>
    </w:p>
    <w:p w14:paraId="133915E1"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Current affairs programmes offer less scope for description because they tend to be wordy, but each programme should be assessed individually. Subtitles or captions within such programmes should be described. </w:t>
      </w:r>
    </w:p>
    <w:p w14:paraId="10090D6B"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46546995" w14:textId="77777777" w:rsidR="00BF435A" w:rsidRPr="000F0E7D" w:rsidRDefault="00BF435A" w:rsidP="00BF435A">
      <w:pPr>
        <w:spacing w:line="280" w:lineRule="exact"/>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10.</w:t>
      </w:r>
      <w:r w:rsidRPr="000F0E7D">
        <w:rPr>
          <w:rFonts w:ascii="Georgia Pro" w:eastAsia="Times New Roman" w:hAnsi="Georgia Pro" w:cs="Arial"/>
          <w:b/>
          <w:bCs/>
          <w:kern w:val="0"/>
          <w:sz w:val="28"/>
          <w:szCs w:val="28"/>
          <w:lang w:eastAsia="en-US"/>
          <w14:ligatures w14:val="none"/>
        </w:rPr>
        <w:tab/>
        <w:t>Sporting and Live Events</w:t>
      </w:r>
    </w:p>
    <w:p w14:paraId="2F635D4F"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1FF73EC"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Combining the description of live programmes with an existing commentary is difficult but can be achieved for some programmes.</w:t>
      </w:r>
    </w:p>
    <w:p w14:paraId="100EDE82"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p>
    <w:p w14:paraId="257AD66D"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lastRenderedPageBreak/>
        <w:t xml:space="preserve">Broadcasters are advised to consider the requirements of vision impaired people without the need for audio description (by reducing reliance on on-screen text and tabular data). </w:t>
      </w:r>
    </w:p>
    <w:p w14:paraId="7480EC16"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13F737C8" w14:textId="77777777" w:rsidR="00BF435A" w:rsidRPr="000F0E7D" w:rsidRDefault="00BF435A" w:rsidP="00BF435A">
      <w:pPr>
        <w:spacing w:line="280" w:lineRule="exact"/>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 xml:space="preserve">11. </w:t>
      </w:r>
      <w:r w:rsidRPr="000F0E7D">
        <w:rPr>
          <w:rFonts w:ascii="Georgia Pro" w:eastAsia="Times New Roman" w:hAnsi="Georgia Pro" w:cs="Arial"/>
          <w:b/>
          <w:bCs/>
          <w:kern w:val="0"/>
          <w:sz w:val="28"/>
          <w:szCs w:val="28"/>
          <w:lang w:eastAsia="en-US"/>
          <w14:ligatures w14:val="none"/>
        </w:rPr>
        <w:tab/>
        <w:t>Children’s programming</w:t>
      </w:r>
    </w:p>
    <w:p w14:paraId="0E23BB24" w14:textId="77777777" w:rsidR="00BF435A" w:rsidRPr="000F0E7D" w:rsidRDefault="00BF435A" w:rsidP="00BF435A">
      <w:pPr>
        <w:spacing w:line="280" w:lineRule="exact"/>
        <w:contextualSpacing/>
        <w:jc w:val="both"/>
        <w:rPr>
          <w:rFonts w:ascii="Georgia Pro" w:eastAsia="Times New Roman" w:hAnsi="Georgia Pro" w:cs="Arial"/>
          <w:bCs/>
          <w:kern w:val="0"/>
          <w:sz w:val="24"/>
          <w:lang w:eastAsia="en-US"/>
          <w14:ligatures w14:val="none"/>
        </w:rPr>
      </w:pPr>
    </w:p>
    <w:p w14:paraId="0BCF127F" w14:textId="16624E8E"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 xml:space="preserve">The </w:t>
      </w:r>
      <w:r w:rsidR="00BF4B84" w:rsidRPr="000F0E7D">
        <w:rPr>
          <w:rFonts w:eastAsia="Times New Roman" w:cs="Arial"/>
          <w:kern w:val="0"/>
          <w:szCs w:val="20"/>
          <w:lang w:eastAsia="en-US"/>
          <w14:ligatures w14:val="none"/>
        </w:rPr>
        <w:t xml:space="preserve">Commission </w:t>
      </w:r>
      <w:r w:rsidRPr="000F0E7D">
        <w:rPr>
          <w:rFonts w:eastAsia="Times New Roman" w:cs="Arial"/>
          <w:kern w:val="0"/>
          <w:szCs w:val="20"/>
          <w:lang w:eastAsia="en-US"/>
          <w14:ligatures w14:val="none"/>
        </w:rPr>
        <w:t>has determined that special emphasis should be placed on access services for children. When a description is being written specifically for children’s programmes, the vocabulary and sentence construction should be suited to the age group for which the programme in intended. The tone of the narration should also reflect the tone of the programme.</w:t>
      </w:r>
      <w:r w:rsidR="00734B45" w:rsidRPr="000F0E7D">
        <w:rPr>
          <w:rFonts w:eastAsia="Times New Roman" w:cs="Arial"/>
          <w:kern w:val="0"/>
          <w:szCs w:val="20"/>
          <w:lang w:eastAsia="en-US"/>
          <w14:ligatures w14:val="none"/>
        </w:rPr>
        <w:t xml:space="preserve"> </w:t>
      </w:r>
    </w:p>
    <w:p w14:paraId="22055161"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410FB567" w14:textId="77777777" w:rsidR="00BF435A" w:rsidRPr="000F0E7D" w:rsidRDefault="00BF435A" w:rsidP="000F0E7D">
      <w:pPr>
        <w:numPr>
          <w:ilvl w:val="0"/>
          <w:numId w:val="22"/>
        </w:numPr>
        <w:tabs>
          <w:tab w:val="num" w:pos="0"/>
        </w:tabs>
        <w:spacing w:line="280" w:lineRule="exact"/>
        <w:ind w:hanging="1080"/>
        <w:contextualSpacing/>
        <w:jc w:val="both"/>
        <w:rPr>
          <w:rFonts w:ascii="Georgia Pro" w:eastAsia="Times New Roman" w:hAnsi="Georgia Pro" w:cs="Arial"/>
          <w:b/>
          <w:bCs/>
          <w:kern w:val="0"/>
          <w:sz w:val="28"/>
          <w:szCs w:val="28"/>
          <w:lang w:eastAsia="en-US"/>
          <w14:ligatures w14:val="none"/>
        </w:rPr>
      </w:pPr>
      <w:r w:rsidRPr="000F0E7D">
        <w:rPr>
          <w:rFonts w:ascii="Georgia Pro" w:eastAsia="Times New Roman" w:hAnsi="Georgia Pro" w:cs="Arial"/>
          <w:b/>
          <w:bCs/>
          <w:kern w:val="0"/>
          <w:sz w:val="28"/>
          <w:szCs w:val="28"/>
          <w:lang w:eastAsia="en-US"/>
          <w14:ligatures w14:val="none"/>
        </w:rPr>
        <w:t>Apology for breakdown of service</w:t>
      </w:r>
    </w:p>
    <w:p w14:paraId="12AF0EFB" w14:textId="77777777" w:rsidR="00BF435A" w:rsidRPr="000F0E7D" w:rsidRDefault="00BF435A" w:rsidP="00BF435A">
      <w:pPr>
        <w:spacing w:line="280" w:lineRule="exact"/>
        <w:contextualSpacing/>
        <w:jc w:val="both"/>
        <w:rPr>
          <w:rFonts w:ascii="Georgia Pro" w:eastAsia="Times New Roman" w:hAnsi="Georgia Pro" w:cs="Arial"/>
          <w:kern w:val="0"/>
          <w:sz w:val="24"/>
          <w:lang w:eastAsia="en-US"/>
          <w14:ligatures w14:val="none"/>
        </w:rPr>
      </w:pPr>
    </w:p>
    <w:p w14:paraId="60DE6F80" w14:textId="77777777" w:rsidR="00BF435A" w:rsidRPr="000F0E7D" w:rsidRDefault="00BF435A" w:rsidP="00BF435A">
      <w:pPr>
        <w:spacing w:line="280" w:lineRule="exact"/>
        <w:contextualSpacing/>
        <w:jc w:val="both"/>
        <w:rPr>
          <w:rFonts w:eastAsia="Times New Roman" w:cs="Arial"/>
          <w:kern w:val="0"/>
          <w:szCs w:val="20"/>
          <w:lang w:eastAsia="en-US"/>
          <w14:ligatures w14:val="none"/>
        </w:rPr>
      </w:pPr>
      <w:r w:rsidRPr="000F0E7D">
        <w:rPr>
          <w:rFonts w:eastAsia="Times New Roman" w:cs="Arial"/>
          <w:kern w:val="0"/>
          <w:szCs w:val="20"/>
          <w:lang w:eastAsia="en-US"/>
          <w14:ligatures w14:val="none"/>
        </w:rPr>
        <w:t>Where practicable an appropriate verbal apology or explanation is to be transmitted as soon as possible after the loss or breakdown in the audio description service.</w:t>
      </w:r>
    </w:p>
    <w:bookmarkEnd w:id="0"/>
    <w:bookmarkEnd w:id="1"/>
    <w:bookmarkEnd w:id="2"/>
    <w:p w14:paraId="506863CE" w14:textId="77777777" w:rsidR="00BF435A" w:rsidRPr="000F0E7D" w:rsidRDefault="00BF435A" w:rsidP="00BF435A">
      <w:pPr>
        <w:spacing w:line="280" w:lineRule="exact"/>
        <w:contextualSpacing/>
        <w:jc w:val="center"/>
        <w:rPr>
          <w:rFonts w:ascii="Georgia Pro" w:eastAsia="Times New Roman" w:hAnsi="Georgia Pro" w:cs="Arial"/>
          <w:b/>
          <w:kern w:val="0"/>
          <w:sz w:val="24"/>
          <w:lang w:eastAsia="en-US"/>
          <w14:ligatures w14:val="none"/>
        </w:rPr>
      </w:pPr>
    </w:p>
    <w:sectPr w:rsidR="00BF435A" w:rsidRPr="000F0E7D" w:rsidSect="00664D9B">
      <w:pgSz w:w="11906" w:h="16838"/>
      <w:pgMar w:top="1440" w:right="1440" w:bottom="187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C16" w14:textId="77777777" w:rsidR="00A32F18" w:rsidRPr="00265440" w:rsidRDefault="00A32F18" w:rsidP="0089118F">
      <w:r w:rsidRPr="00265440">
        <w:separator/>
      </w:r>
    </w:p>
  </w:endnote>
  <w:endnote w:type="continuationSeparator" w:id="0">
    <w:p w14:paraId="0829F312" w14:textId="77777777" w:rsidR="00A32F18" w:rsidRPr="00265440" w:rsidRDefault="00A32F18" w:rsidP="0089118F">
      <w:r w:rsidRPr="00265440">
        <w:continuationSeparator/>
      </w:r>
    </w:p>
  </w:endnote>
  <w:endnote w:type="continuationNotice" w:id="1">
    <w:p w14:paraId="683437B5" w14:textId="77777777" w:rsidR="00A32F18" w:rsidRDefault="00A32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Pro">
    <w:charset w:val="00"/>
    <w:family w:val="roman"/>
    <w:pitch w:val="variable"/>
    <w:sig w:usb0="800002AF" w:usb1="00000003" w:usb2="00000000" w:usb3="00000000" w:csb0="0000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 Pitch">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3204102"/>
      <w:docPartObj>
        <w:docPartGallery w:val="Page Numbers (Bottom of Page)"/>
        <w:docPartUnique/>
      </w:docPartObj>
    </w:sdtPr>
    <w:sdtContent>
      <w:p w14:paraId="6CC9289B" w14:textId="77777777" w:rsidR="00340AA2" w:rsidRPr="00265440" w:rsidRDefault="00340AA2">
        <w:pPr>
          <w:pStyle w:val="Footer"/>
          <w:framePr w:wrap="none" w:vAnchor="text" w:hAnchor="margin" w:xAlign="right" w:y="1"/>
          <w:rPr>
            <w:rStyle w:val="PageNumber"/>
          </w:rPr>
        </w:pPr>
        <w:r w:rsidRPr="00265440">
          <w:rPr>
            <w:rStyle w:val="PageNumber"/>
          </w:rPr>
          <w:fldChar w:fldCharType="begin"/>
        </w:r>
        <w:r w:rsidRPr="00265440">
          <w:rPr>
            <w:rStyle w:val="PageNumber"/>
          </w:rPr>
          <w:instrText xml:space="preserve"> PAGE </w:instrText>
        </w:r>
        <w:r w:rsidRPr="00265440">
          <w:rPr>
            <w:rStyle w:val="PageNumber"/>
          </w:rPr>
          <w:fldChar w:fldCharType="end"/>
        </w:r>
      </w:p>
    </w:sdtContent>
  </w:sdt>
  <w:p w14:paraId="7C27BFCF" w14:textId="77777777" w:rsidR="00340AA2" w:rsidRPr="00265440"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3A1300"/>
      </w:rPr>
      <w:id w:val="1217555781"/>
      <w:docPartObj>
        <w:docPartGallery w:val="Page Numbers (Bottom of Page)"/>
        <w:docPartUnique/>
      </w:docPartObj>
    </w:sdtPr>
    <w:sdtContent>
      <w:p w14:paraId="587FF89C" w14:textId="77777777" w:rsidR="00340AA2" w:rsidRPr="00265440" w:rsidRDefault="00340AA2">
        <w:pPr>
          <w:pStyle w:val="Footer"/>
          <w:framePr w:wrap="none" w:vAnchor="text" w:hAnchor="margin" w:xAlign="right" w:y="1"/>
          <w:rPr>
            <w:rStyle w:val="PageNumber"/>
            <w:color w:val="3A1300"/>
          </w:rPr>
        </w:pPr>
        <w:r w:rsidRPr="00265440">
          <w:rPr>
            <w:rStyle w:val="PageNumber"/>
            <w:color w:val="3A1300"/>
          </w:rPr>
          <w:fldChar w:fldCharType="begin"/>
        </w:r>
        <w:r w:rsidRPr="00265440">
          <w:rPr>
            <w:rStyle w:val="PageNumber"/>
            <w:color w:val="3A1300"/>
          </w:rPr>
          <w:instrText xml:space="preserve"> PAGE </w:instrText>
        </w:r>
        <w:r w:rsidRPr="00265440">
          <w:rPr>
            <w:rStyle w:val="PageNumber"/>
            <w:color w:val="3A1300"/>
          </w:rPr>
          <w:fldChar w:fldCharType="separate"/>
        </w:r>
        <w:r w:rsidRPr="00265440">
          <w:rPr>
            <w:rStyle w:val="PageNumber"/>
            <w:noProof/>
            <w:color w:val="3A1300"/>
          </w:rPr>
          <w:t>3</w:t>
        </w:r>
        <w:r w:rsidRPr="00265440">
          <w:rPr>
            <w:rStyle w:val="PageNumber"/>
            <w:color w:val="3A1300"/>
          </w:rPr>
          <w:fldChar w:fldCharType="end"/>
        </w:r>
      </w:p>
    </w:sdtContent>
  </w:sdt>
  <w:p w14:paraId="4071629F" w14:textId="41FABACE" w:rsidR="00340AA2" w:rsidRPr="00265440" w:rsidRDefault="00F931CE" w:rsidP="00BC349D">
    <w:pPr>
      <w:pStyle w:val="Footer"/>
      <w:ind w:left="2268"/>
      <w:rPr>
        <w:color w:val="3A1300"/>
      </w:rPr>
    </w:pPr>
    <w:r>
      <w:rPr>
        <w:color w:val="3A1300"/>
      </w:rPr>
      <w:t>Access Rules for Television Broadcasting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40FB" w14:textId="77777777" w:rsidR="0016323E" w:rsidRPr="00265440" w:rsidRDefault="0016323E" w:rsidP="0016323E">
    <w:pPr>
      <w:pStyle w:val="Footer"/>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6699B" w14:textId="77777777" w:rsidR="00A32F18" w:rsidRPr="00265440" w:rsidRDefault="00A32F18" w:rsidP="0089118F">
      <w:r w:rsidRPr="00265440">
        <w:separator/>
      </w:r>
    </w:p>
  </w:footnote>
  <w:footnote w:type="continuationSeparator" w:id="0">
    <w:p w14:paraId="7AE75BD2" w14:textId="77777777" w:rsidR="00A32F18" w:rsidRPr="00265440" w:rsidRDefault="00A32F18" w:rsidP="0089118F">
      <w:r w:rsidRPr="00265440">
        <w:continuationSeparator/>
      </w:r>
    </w:p>
  </w:footnote>
  <w:footnote w:type="continuationNotice" w:id="1">
    <w:p w14:paraId="44AAF897" w14:textId="77777777" w:rsidR="00A32F18" w:rsidRDefault="00A32F18"/>
  </w:footnote>
  <w:footnote w:id="2">
    <w:p w14:paraId="05E90B86" w14:textId="2C6AA4D7" w:rsidR="001B62DB" w:rsidRPr="00C25CCA" w:rsidRDefault="001B62DB">
      <w:pPr>
        <w:pStyle w:val="FootnoteText"/>
        <w:rPr>
          <w:sz w:val="18"/>
          <w:szCs w:val="18"/>
          <w:lang w:val="en-GB"/>
        </w:rPr>
      </w:pPr>
      <w:r>
        <w:rPr>
          <w:rStyle w:val="FootnoteReference"/>
        </w:rPr>
        <w:footnoteRef/>
      </w:r>
      <w:r>
        <w:t xml:space="preserve"> </w:t>
      </w:r>
      <w:r w:rsidRPr="001B62DB">
        <w:rPr>
          <w:sz w:val="18"/>
          <w:szCs w:val="18"/>
          <w:lang w:val="en-GB"/>
        </w:rPr>
        <w:t>While the term “hearing impairment” is used in Act, the Rules will use the term “</w:t>
      </w:r>
      <w:r w:rsidR="00A71685">
        <w:rPr>
          <w:sz w:val="18"/>
          <w:szCs w:val="18"/>
          <w:lang w:val="en-GB"/>
        </w:rPr>
        <w:t>H</w:t>
      </w:r>
      <w:r w:rsidRPr="001B62DB">
        <w:rPr>
          <w:sz w:val="18"/>
          <w:szCs w:val="18"/>
          <w:lang w:val="en-GB"/>
        </w:rPr>
        <w:t xml:space="preserve">ard of </w:t>
      </w:r>
      <w:r w:rsidR="00A71685">
        <w:rPr>
          <w:sz w:val="18"/>
          <w:szCs w:val="18"/>
          <w:lang w:val="en-GB"/>
        </w:rPr>
        <w:t>H</w:t>
      </w:r>
      <w:r w:rsidRPr="001B62DB">
        <w:rPr>
          <w:sz w:val="18"/>
          <w:szCs w:val="18"/>
          <w:lang w:val="en-GB"/>
        </w:rPr>
        <w:t xml:space="preserve">earing” </w:t>
      </w:r>
      <w:r>
        <w:rPr>
          <w:sz w:val="18"/>
          <w:szCs w:val="18"/>
          <w:lang w:val="en-GB"/>
        </w:rPr>
        <w:t>in its place</w:t>
      </w:r>
      <w:r w:rsidRPr="001B62DB">
        <w:rPr>
          <w:sz w:val="18"/>
          <w:szCs w:val="18"/>
          <w:lang w:val="en-GB"/>
        </w:rPr>
        <w:t xml:space="preserve">, to reflect preferred terminology. </w:t>
      </w:r>
    </w:p>
  </w:footnote>
  <w:footnote w:id="3">
    <w:p w14:paraId="4CEAEA50" w14:textId="683FF2AC" w:rsidR="001B62DB" w:rsidRPr="00C25CCA" w:rsidRDefault="001B62DB">
      <w:pPr>
        <w:pStyle w:val="FootnoteText"/>
        <w:rPr>
          <w:lang w:val="en-GB"/>
        </w:rPr>
      </w:pPr>
      <w:r w:rsidRPr="00C25CCA">
        <w:rPr>
          <w:rStyle w:val="FootnoteReference"/>
          <w:sz w:val="18"/>
          <w:szCs w:val="18"/>
        </w:rPr>
        <w:footnoteRef/>
      </w:r>
      <w:r w:rsidRPr="00C25CCA">
        <w:rPr>
          <w:sz w:val="18"/>
          <w:szCs w:val="18"/>
        </w:rPr>
        <w:t xml:space="preserve"> </w:t>
      </w:r>
      <w:r w:rsidRPr="00C25CCA">
        <w:rPr>
          <w:sz w:val="18"/>
          <w:szCs w:val="18"/>
          <w:lang w:val="en-GB"/>
        </w:rPr>
        <w:t>While the term “blind or partially sighted” is used in the Act, the Rules will use the term “vision impaired” in its place, to reflect preferred terminology.</w:t>
      </w:r>
      <w:r>
        <w:rPr>
          <w:lang w:val="en-GB"/>
        </w:rPr>
        <w:t xml:space="preserve"> </w:t>
      </w:r>
    </w:p>
  </w:footnote>
  <w:footnote w:id="4">
    <w:p w14:paraId="03E5223A" w14:textId="4759B7C8" w:rsidR="00303CED" w:rsidRPr="002020E3" w:rsidRDefault="00303CED" w:rsidP="002020E3">
      <w:pPr>
        <w:jc w:val="both"/>
        <w:rPr>
          <w:rFonts w:eastAsia="Times New Roman" w:cs="Arial"/>
          <w:kern w:val="0"/>
          <w:sz w:val="18"/>
          <w:szCs w:val="18"/>
          <w:lang w:eastAsia="en-US"/>
          <w14:ligatures w14:val="none"/>
        </w:rPr>
      </w:pPr>
      <w:r w:rsidRPr="002020E3">
        <w:rPr>
          <w:rStyle w:val="FootnoteReference"/>
          <w:rFonts w:cs="Arial"/>
          <w:sz w:val="18"/>
          <w:szCs w:val="18"/>
        </w:rPr>
        <w:footnoteRef/>
      </w:r>
      <w:r w:rsidRPr="002020E3">
        <w:rPr>
          <w:rFonts w:eastAsia="Times New Roman" w:cs="Arial"/>
          <w:kern w:val="0"/>
          <w:sz w:val="18"/>
          <w:szCs w:val="18"/>
          <w:lang w:eastAsia="en-US"/>
          <w14:ligatures w14:val="none"/>
        </w:rPr>
        <w:t xml:space="preserve"> Section 8 states: Broadcasters (within the meaning of the Broadcasting Act 2009) in fulfilling their obligations in relation to Irish Sign Language targets and requirements in respect of programmes transmitted on a broadcasting service (within the meaning of the Act) provided by the broadcaster as set out in the broadcasting rules made under section 43 (1)(c) of the Broadcasting Act 2009 by the Broadcasting Authority of Ireland shall adhere to the principles of equality, dignity and respect in terms of the promotion and broadcasting of such programmes.</w:t>
      </w:r>
    </w:p>
    <w:p w14:paraId="3933A08C" w14:textId="085EC226" w:rsidR="00303CED" w:rsidRPr="00303CED" w:rsidRDefault="00303CED">
      <w:pPr>
        <w:pStyle w:val="FootnoteText"/>
      </w:pPr>
    </w:p>
  </w:footnote>
  <w:footnote w:id="5">
    <w:p w14:paraId="361F4589" w14:textId="546C67FD" w:rsidR="00A832C3" w:rsidRPr="002C6574" w:rsidRDefault="00A832C3" w:rsidP="00A832C3">
      <w:pPr>
        <w:pStyle w:val="FootnoteText"/>
        <w:jc w:val="both"/>
        <w:rPr>
          <w:sz w:val="18"/>
          <w:szCs w:val="18"/>
        </w:rPr>
      </w:pPr>
      <w:r w:rsidRPr="002C6574">
        <w:rPr>
          <w:rStyle w:val="FootnoteReference"/>
          <w:sz w:val="18"/>
          <w:szCs w:val="18"/>
        </w:rPr>
        <w:footnoteRef/>
      </w:r>
      <w:r w:rsidRPr="002C6574">
        <w:rPr>
          <w:sz w:val="18"/>
          <w:szCs w:val="18"/>
        </w:rPr>
        <w:t xml:space="preserve"> Virgin Media 2 and Virgin Media 3. It will be a matter for Virgin Media as to how the access provision will be divided across Virgin Media 2 and 3 but no service should have less than 15% subtitling.</w:t>
      </w:r>
    </w:p>
  </w:footnote>
  <w:footnote w:id="6">
    <w:p w14:paraId="68BB59CE" w14:textId="77777777" w:rsidR="00A832C3" w:rsidRDefault="00A832C3" w:rsidP="00A832C3">
      <w:pPr>
        <w:pStyle w:val="FootnoteText"/>
      </w:pPr>
      <w:r w:rsidRPr="002C6574">
        <w:rPr>
          <w:rStyle w:val="FootnoteReference"/>
          <w:sz w:val="18"/>
          <w:szCs w:val="18"/>
        </w:rPr>
        <w:footnoteRef/>
      </w:r>
      <w:r w:rsidRPr="002C6574">
        <w:rPr>
          <w:sz w:val="18"/>
          <w:szCs w:val="18"/>
        </w:rPr>
        <w:t xml:space="preserve"> Oireachtas TV is provided as an RTÉ public service channel via Saorview and as a separate public service available on cable and satellite. Access commitments in respect of both services are the same.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ADD2" w14:textId="77777777" w:rsidR="0089118F" w:rsidRPr="00265440" w:rsidRDefault="00870833" w:rsidP="00340AA2">
    <w:pPr>
      <w:pStyle w:val="Header"/>
    </w:pPr>
    <w:r w:rsidRPr="00265440">
      <w:rPr>
        <w:noProof/>
      </w:rPr>
      <w:drawing>
        <wp:anchor distT="0" distB="0" distL="114300" distR="114300" simplePos="0" relativeHeight="251658240" behindDoc="1" locked="0" layoutInCell="1" allowOverlap="1" wp14:anchorId="625C999E" wp14:editId="157E2F59">
          <wp:simplePos x="0" y="0"/>
          <wp:positionH relativeFrom="column">
            <wp:posOffset>-1079500</wp:posOffset>
          </wp:positionH>
          <wp:positionV relativeFrom="paragraph">
            <wp:posOffset>-475615</wp:posOffset>
          </wp:positionV>
          <wp:extent cx="7560000" cy="10695874"/>
          <wp:effectExtent l="0" t="0" r="0" b="0"/>
          <wp:wrapNone/>
          <wp:docPr id="19024176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8FB39" w14:textId="77777777" w:rsidR="00870833" w:rsidRPr="00265440" w:rsidRDefault="00870833" w:rsidP="0016323E">
    <w:pPr>
      <w:pStyle w:val="Header"/>
      <w:ind w:left="-426"/>
    </w:pPr>
    <w:r w:rsidRPr="00265440">
      <w:rPr>
        <w:noProof/>
      </w:rPr>
      <w:drawing>
        <wp:anchor distT="0" distB="0" distL="114300" distR="114300" simplePos="0" relativeHeight="251658241" behindDoc="1" locked="0" layoutInCell="1" allowOverlap="1" wp14:anchorId="24EB20DB" wp14:editId="6B583BE3">
          <wp:simplePos x="0" y="0"/>
          <wp:positionH relativeFrom="column">
            <wp:posOffset>-417526</wp:posOffset>
          </wp:positionH>
          <wp:positionV relativeFrom="paragraph">
            <wp:posOffset>-450215</wp:posOffset>
          </wp:positionV>
          <wp:extent cx="7559999" cy="10695874"/>
          <wp:effectExtent l="0" t="0" r="0" b="0"/>
          <wp:wrapNone/>
          <wp:docPr id="103048237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3ED4"/>
    <w:multiLevelType w:val="multilevel"/>
    <w:tmpl w:val="0520D48A"/>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F16B4D"/>
    <w:multiLevelType w:val="hybridMultilevel"/>
    <w:tmpl w:val="79C297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84290"/>
    <w:multiLevelType w:val="hybridMultilevel"/>
    <w:tmpl w:val="7C2E8900"/>
    <w:lvl w:ilvl="0" w:tplc="956A8B9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7A1B09"/>
    <w:multiLevelType w:val="hybridMultilevel"/>
    <w:tmpl w:val="90EC3460"/>
    <w:lvl w:ilvl="0" w:tplc="E1E49D7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EB3A17"/>
    <w:multiLevelType w:val="multilevel"/>
    <w:tmpl w:val="8084E4F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1D3DA7"/>
    <w:multiLevelType w:val="hybridMultilevel"/>
    <w:tmpl w:val="14A433AC"/>
    <w:lvl w:ilvl="0" w:tplc="42D8D9A4">
      <w:start w:val="12"/>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43A08C7"/>
    <w:multiLevelType w:val="singleLevel"/>
    <w:tmpl w:val="3462FA82"/>
    <w:lvl w:ilvl="0">
      <w:start w:val="1"/>
      <w:numFmt w:val="lowerRoman"/>
      <w:lvlText w:val="%1)"/>
      <w:legacy w:legacy="1" w:legacySpace="120" w:legacyIndent="360"/>
      <w:lvlJc w:val="left"/>
      <w:pPr>
        <w:ind w:left="360" w:hanging="360"/>
      </w:pPr>
    </w:lvl>
  </w:abstractNum>
  <w:abstractNum w:abstractNumId="7" w15:restartNumberingAfterBreak="0">
    <w:nsid w:val="287F39CF"/>
    <w:multiLevelType w:val="hybridMultilevel"/>
    <w:tmpl w:val="0DF86260"/>
    <w:lvl w:ilvl="0" w:tplc="BC967CE0">
      <w:start w:val="3"/>
      <w:numFmt w:val="bullet"/>
      <w:lvlText w:val="-"/>
      <w:lvlJc w:val="left"/>
      <w:pPr>
        <w:ind w:left="1040" w:hanging="360"/>
      </w:pPr>
      <w:rPr>
        <w:rFonts w:ascii="Aptos" w:eastAsiaTheme="minorHAnsi" w:hAnsi="Aptos" w:cstheme="minorBidi" w:hint="default"/>
      </w:rPr>
    </w:lvl>
    <w:lvl w:ilvl="1" w:tplc="18090003" w:tentative="1">
      <w:start w:val="1"/>
      <w:numFmt w:val="bullet"/>
      <w:lvlText w:val="o"/>
      <w:lvlJc w:val="left"/>
      <w:pPr>
        <w:ind w:left="1760" w:hanging="360"/>
      </w:pPr>
      <w:rPr>
        <w:rFonts w:ascii="Courier New" w:hAnsi="Courier New" w:cs="Courier New" w:hint="default"/>
      </w:rPr>
    </w:lvl>
    <w:lvl w:ilvl="2" w:tplc="18090005" w:tentative="1">
      <w:start w:val="1"/>
      <w:numFmt w:val="bullet"/>
      <w:lvlText w:val=""/>
      <w:lvlJc w:val="left"/>
      <w:pPr>
        <w:ind w:left="2480" w:hanging="360"/>
      </w:pPr>
      <w:rPr>
        <w:rFonts w:ascii="Wingdings" w:hAnsi="Wingdings" w:hint="default"/>
      </w:rPr>
    </w:lvl>
    <w:lvl w:ilvl="3" w:tplc="18090001" w:tentative="1">
      <w:start w:val="1"/>
      <w:numFmt w:val="bullet"/>
      <w:lvlText w:val=""/>
      <w:lvlJc w:val="left"/>
      <w:pPr>
        <w:ind w:left="3200" w:hanging="360"/>
      </w:pPr>
      <w:rPr>
        <w:rFonts w:ascii="Symbol" w:hAnsi="Symbol" w:hint="default"/>
      </w:rPr>
    </w:lvl>
    <w:lvl w:ilvl="4" w:tplc="18090003" w:tentative="1">
      <w:start w:val="1"/>
      <w:numFmt w:val="bullet"/>
      <w:lvlText w:val="o"/>
      <w:lvlJc w:val="left"/>
      <w:pPr>
        <w:ind w:left="3920" w:hanging="360"/>
      </w:pPr>
      <w:rPr>
        <w:rFonts w:ascii="Courier New" w:hAnsi="Courier New" w:cs="Courier New" w:hint="default"/>
      </w:rPr>
    </w:lvl>
    <w:lvl w:ilvl="5" w:tplc="18090005" w:tentative="1">
      <w:start w:val="1"/>
      <w:numFmt w:val="bullet"/>
      <w:lvlText w:val=""/>
      <w:lvlJc w:val="left"/>
      <w:pPr>
        <w:ind w:left="4640" w:hanging="360"/>
      </w:pPr>
      <w:rPr>
        <w:rFonts w:ascii="Wingdings" w:hAnsi="Wingdings" w:hint="default"/>
      </w:rPr>
    </w:lvl>
    <w:lvl w:ilvl="6" w:tplc="18090001" w:tentative="1">
      <w:start w:val="1"/>
      <w:numFmt w:val="bullet"/>
      <w:lvlText w:val=""/>
      <w:lvlJc w:val="left"/>
      <w:pPr>
        <w:ind w:left="5360" w:hanging="360"/>
      </w:pPr>
      <w:rPr>
        <w:rFonts w:ascii="Symbol" w:hAnsi="Symbol" w:hint="default"/>
      </w:rPr>
    </w:lvl>
    <w:lvl w:ilvl="7" w:tplc="18090003" w:tentative="1">
      <w:start w:val="1"/>
      <w:numFmt w:val="bullet"/>
      <w:lvlText w:val="o"/>
      <w:lvlJc w:val="left"/>
      <w:pPr>
        <w:ind w:left="6080" w:hanging="360"/>
      </w:pPr>
      <w:rPr>
        <w:rFonts w:ascii="Courier New" w:hAnsi="Courier New" w:cs="Courier New" w:hint="default"/>
      </w:rPr>
    </w:lvl>
    <w:lvl w:ilvl="8" w:tplc="18090005" w:tentative="1">
      <w:start w:val="1"/>
      <w:numFmt w:val="bullet"/>
      <w:lvlText w:val=""/>
      <w:lvlJc w:val="left"/>
      <w:pPr>
        <w:ind w:left="6800" w:hanging="360"/>
      </w:pPr>
      <w:rPr>
        <w:rFonts w:ascii="Wingdings" w:hAnsi="Wingdings" w:hint="default"/>
      </w:rPr>
    </w:lvl>
  </w:abstractNum>
  <w:abstractNum w:abstractNumId="8" w15:restartNumberingAfterBreak="0">
    <w:nsid w:val="2AD271F3"/>
    <w:multiLevelType w:val="hybridMultilevel"/>
    <w:tmpl w:val="41CCC0A8"/>
    <w:lvl w:ilvl="0" w:tplc="194248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C190774"/>
    <w:multiLevelType w:val="singleLevel"/>
    <w:tmpl w:val="3462FA82"/>
    <w:lvl w:ilvl="0">
      <w:start w:val="1"/>
      <w:numFmt w:val="lowerRoman"/>
      <w:lvlText w:val="%1)"/>
      <w:legacy w:legacy="1" w:legacySpace="120" w:legacyIndent="360"/>
      <w:lvlJc w:val="left"/>
      <w:pPr>
        <w:ind w:left="360" w:hanging="360"/>
      </w:pPr>
    </w:lvl>
  </w:abstractNum>
  <w:abstractNum w:abstractNumId="10"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206FD1"/>
    <w:multiLevelType w:val="hybridMultilevel"/>
    <w:tmpl w:val="D4904DCC"/>
    <w:lvl w:ilvl="0" w:tplc="004A559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62040F"/>
    <w:multiLevelType w:val="hybridMultilevel"/>
    <w:tmpl w:val="E6922658"/>
    <w:lvl w:ilvl="0" w:tplc="5B740494">
      <w:start w:val="1"/>
      <w:numFmt w:val="lowerRoman"/>
      <w:lvlText w:val="%1)"/>
      <w:legacy w:legacy="1" w:legacySpace="120" w:legacyIndent="360"/>
      <w:lvlJc w:val="left"/>
      <w:pPr>
        <w:ind w:left="420" w:hanging="360"/>
      </w:pPr>
      <w:rPr>
        <w:i w:val="0"/>
        <w:iCs/>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3" w15:restartNumberingAfterBreak="0">
    <w:nsid w:val="39C62F3C"/>
    <w:multiLevelType w:val="hybridMultilevel"/>
    <w:tmpl w:val="1A0244E2"/>
    <w:lvl w:ilvl="0" w:tplc="E6087AA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C26042"/>
    <w:multiLevelType w:val="hybridMultilevel"/>
    <w:tmpl w:val="0FBE2956"/>
    <w:lvl w:ilvl="0" w:tplc="E8A212A2">
      <w:start w:val="3"/>
      <w:numFmt w:val="lowerRoman"/>
      <w:lvlText w:val="%1)"/>
      <w:lvlJc w:val="left"/>
      <w:pPr>
        <w:tabs>
          <w:tab w:val="num" w:pos="1531"/>
        </w:tabs>
        <w:ind w:left="1531" w:hanging="720"/>
      </w:pPr>
      <w:rPr>
        <w:rFonts w:hint="default"/>
      </w:rPr>
    </w:lvl>
    <w:lvl w:ilvl="1" w:tplc="04090019" w:tentative="1">
      <w:start w:val="1"/>
      <w:numFmt w:val="lowerLetter"/>
      <w:lvlText w:val="%2."/>
      <w:lvlJc w:val="left"/>
      <w:pPr>
        <w:tabs>
          <w:tab w:val="num" w:pos="1891"/>
        </w:tabs>
        <w:ind w:left="1891" w:hanging="360"/>
      </w:pPr>
    </w:lvl>
    <w:lvl w:ilvl="2" w:tplc="0409001B" w:tentative="1">
      <w:start w:val="1"/>
      <w:numFmt w:val="lowerRoman"/>
      <w:lvlText w:val="%3."/>
      <w:lvlJc w:val="right"/>
      <w:pPr>
        <w:tabs>
          <w:tab w:val="num" w:pos="2611"/>
        </w:tabs>
        <w:ind w:left="2611" w:hanging="180"/>
      </w:pPr>
    </w:lvl>
    <w:lvl w:ilvl="3" w:tplc="0409000F" w:tentative="1">
      <w:start w:val="1"/>
      <w:numFmt w:val="decimal"/>
      <w:lvlText w:val="%4."/>
      <w:lvlJc w:val="left"/>
      <w:pPr>
        <w:tabs>
          <w:tab w:val="num" w:pos="3331"/>
        </w:tabs>
        <w:ind w:left="3331" w:hanging="360"/>
      </w:pPr>
    </w:lvl>
    <w:lvl w:ilvl="4" w:tplc="04090019" w:tentative="1">
      <w:start w:val="1"/>
      <w:numFmt w:val="lowerLetter"/>
      <w:lvlText w:val="%5."/>
      <w:lvlJc w:val="left"/>
      <w:pPr>
        <w:tabs>
          <w:tab w:val="num" w:pos="4051"/>
        </w:tabs>
        <w:ind w:left="4051" w:hanging="360"/>
      </w:pPr>
    </w:lvl>
    <w:lvl w:ilvl="5" w:tplc="0409001B" w:tentative="1">
      <w:start w:val="1"/>
      <w:numFmt w:val="lowerRoman"/>
      <w:lvlText w:val="%6."/>
      <w:lvlJc w:val="right"/>
      <w:pPr>
        <w:tabs>
          <w:tab w:val="num" w:pos="4771"/>
        </w:tabs>
        <w:ind w:left="4771" w:hanging="180"/>
      </w:pPr>
    </w:lvl>
    <w:lvl w:ilvl="6" w:tplc="0409000F" w:tentative="1">
      <w:start w:val="1"/>
      <w:numFmt w:val="decimal"/>
      <w:lvlText w:val="%7."/>
      <w:lvlJc w:val="left"/>
      <w:pPr>
        <w:tabs>
          <w:tab w:val="num" w:pos="5491"/>
        </w:tabs>
        <w:ind w:left="5491" w:hanging="360"/>
      </w:pPr>
    </w:lvl>
    <w:lvl w:ilvl="7" w:tplc="04090019" w:tentative="1">
      <w:start w:val="1"/>
      <w:numFmt w:val="lowerLetter"/>
      <w:lvlText w:val="%8."/>
      <w:lvlJc w:val="left"/>
      <w:pPr>
        <w:tabs>
          <w:tab w:val="num" w:pos="6211"/>
        </w:tabs>
        <w:ind w:left="6211" w:hanging="360"/>
      </w:pPr>
    </w:lvl>
    <w:lvl w:ilvl="8" w:tplc="0409001B" w:tentative="1">
      <w:start w:val="1"/>
      <w:numFmt w:val="lowerRoman"/>
      <w:lvlText w:val="%9."/>
      <w:lvlJc w:val="right"/>
      <w:pPr>
        <w:tabs>
          <w:tab w:val="num" w:pos="6931"/>
        </w:tabs>
        <w:ind w:left="6931" w:hanging="180"/>
      </w:pPr>
    </w:lvl>
  </w:abstractNum>
  <w:abstractNum w:abstractNumId="15" w15:restartNumberingAfterBreak="0">
    <w:nsid w:val="524E4821"/>
    <w:multiLevelType w:val="multilevel"/>
    <w:tmpl w:val="DC0A146E"/>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B207DC"/>
    <w:multiLevelType w:val="multilevel"/>
    <w:tmpl w:val="1EB0CAF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F479D9"/>
    <w:multiLevelType w:val="hybridMultilevel"/>
    <w:tmpl w:val="4DC840DC"/>
    <w:lvl w:ilvl="0" w:tplc="54B62786">
      <w:start w:val="2"/>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6E566B2"/>
    <w:multiLevelType w:val="hybridMultilevel"/>
    <w:tmpl w:val="07F0072C"/>
    <w:lvl w:ilvl="0" w:tplc="3462FA82">
      <w:start w:val="1"/>
      <w:numFmt w:val="lowerRoman"/>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D3F7B47"/>
    <w:multiLevelType w:val="multilevel"/>
    <w:tmpl w:val="933A7E1A"/>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62CA2AD4"/>
    <w:multiLevelType w:val="multilevel"/>
    <w:tmpl w:val="7458B15C"/>
    <w:lvl w:ilvl="0">
      <w:start w:val="1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2D4E51"/>
    <w:multiLevelType w:val="hybridMultilevel"/>
    <w:tmpl w:val="0B320188"/>
    <w:lvl w:ilvl="0" w:tplc="1809001B">
      <w:start w:val="1"/>
      <w:numFmt w:val="lowerRoman"/>
      <w:lvlText w:val="%1."/>
      <w:lvlJc w:val="right"/>
      <w:pPr>
        <w:ind w:left="1040" w:hanging="360"/>
      </w:pPr>
      <w:rPr>
        <w:rFonts w:hint="default"/>
      </w:rPr>
    </w:lvl>
    <w:lvl w:ilvl="1" w:tplc="FFFFFFFF" w:tentative="1">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22" w15:restartNumberingAfterBreak="0">
    <w:nsid w:val="65ED0EBE"/>
    <w:multiLevelType w:val="multilevel"/>
    <w:tmpl w:val="0AD01124"/>
    <w:lvl w:ilvl="0">
      <w:start w:val="1"/>
      <w:numFmt w:val="decimal"/>
      <w:lvlText w:val="%1."/>
      <w:lvlJc w:val="left"/>
      <w:pPr>
        <w:ind w:left="567" w:hanging="567"/>
      </w:pPr>
      <w:rPr>
        <w:rFonts w:hint="default"/>
      </w:rPr>
    </w:lvl>
    <w:lvl w:ilvl="1">
      <w:start w:val="1"/>
      <w:numFmt w:val="decimal"/>
      <w:isLgl/>
      <w:lvlText w:val="%1.%2."/>
      <w:lvlJc w:val="left"/>
      <w:pPr>
        <w:ind w:left="680" w:hanging="680"/>
      </w:pPr>
      <w:rPr>
        <w:rFonts w:ascii="Arial" w:hAnsi="Arial" w:cs="Arial" w:hint="default"/>
        <w:b w:val="0"/>
        <w:bCs w:val="0"/>
        <w:i w:val="0"/>
        <w:iCs/>
        <w:sz w:val="20"/>
        <w:szCs w:val="2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3" w15:restartNumberingAfterBreak="0">
    <w:nsid w:val="67D64FF3"/>
    <w:multiLevelType w:val="hybridMultilevel"/>
    <w:tmpl w:val="AB209BF2"/>
    <w:lvl w:ilvl="0" w:tplc="41C23BC4">
      <w:start w:val="1"/>
      <w:numFmt w:val="lowerRoman"/>
      <w:lvlText w:val="%1)"/>
      <w:legacy w:legacy="1" w:legacySpace="120" w:legacyIndent="360"/>
      <w:lvlJc w:val="left"/>
      <w:pPr>
        <w:ind w:left="36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8D1646B"/>
    <w:multiLevelType w:val="multilevel"/>
    <w:tmpl w:val="A16E7AD4"/>
    <w:lvl w:ilvl="0">
      <w:start w:val="1"/>
      <w:numFmt w:val="lowerRoman"/>
      <w:lvlText w:val="(%1)"/>
      <w:lvlJc w:val="left"/>
      <w:pPr>
        <w:tabs>
          <w:tab w:val="left" w:pos="576"/>
        </w:tabs>
      </w:pPr>
      <w:rPr>
        <w:rFonts w:ascii="Arial" w:eastAsia="Times New Roman"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2738BA"/>
    <w:multiLevelType w:val="singleLevel"/>
    <w:tmpl w:val="F8AA442E"/>
    <w:lvl w:ilvl="0">
      <w:start w:val="1"/>
      <w:numFmt w:val="lowerLetter"/>
      <w:lvlText w:val="%1)"/>
      <w:legacy w:legacy="1" w:legacySpace="120" w:legacyIndent="360"/>
      <w:lvlJc w:val="left"/>
      <w:pPr>
        <w:ind w:left="360" w:hanging="360"/>
      </w:pPr>
    </w:lvl>
  </w:abstractNum>
  <w:abstractNum w:abstractNumId="26" w15:restartNumberingAfterBreak="0">
    <w:nsid w:val="70D31385"/>
    <w:multiLevelType w:val="multilevel"/>
    <w:tmpl w:val="374CE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CB47D0"/>
    <w:multiLevelType w:val="hybridMultilevel"/>
    <w:tmpl w:val="4E629DFA"/>
    <w:lvl w:ilvl="0" w:tplc="3462FA82">
      <w:start w:val="1"/>
      <w:numFmt w:val="lowerRoman"/>
      <w:lvlText w:val="%1)"/>
      <w:legacy w:legacy="1" w:legacySpace="120" w:legacyIndent="360"/>
      <w:lvlJc w:val="left"/>
      <w:pPr>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76B19CE"/>
    <w:multiLevelType w:val="hybridMultilevel"/>
    <w:tmpl w:val="5DC834B8"/>
    <w:lvl w:ilvl="0" w:tplc="F34C3DD2">
      <w:start w:val="1"/>
      <w:numFmt w:val="lowerRoman"/>
      <w:lvlText w:val="%1)"/>
      <w:legacy w:legacy="1" w:legacySpace="120" w:legacyIndent="360"/>
      <w:lvlJc w:val="left"/>
      <w:pPr>
        <w:ind w:left="36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C767F31"/>
    <w:multiLevelType w:val="singleLevel"/>
    <w:tmpl w:val="3462FA82"/>
    <w:lvl w:ilvl="0">
      <w:start w:val="1"/>
      <w:numFmt w:val="lowerRoman"/>
      <w:lvlText w:val="%1)"/>
      <w:legacy w:legacy="1" w:legacySpace="120" w:legacyIndent="360"/>
      <w:lvlJc w:val="left"/>
      <w:pPr>
        <w:ind w:left="360" w:hanging="360"/>
      </w:pPr>
    </w:lvl>
  </w:abstractNum>
  <w:abstractNum w:abstractNumId="30" w15:restartNumberingAfterBreak="0">
    <w:nsid w:val="7DBB4DCE"/>
    <w:multiLevelType w:val="hybridMultilevel"/>
    <w:tmpl w:val="55307892"/>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96617775">
    <w:abstractNumId w:val="10"/>
  </w:num>
  <w:num w:numId="2" w16cid:durableId="609238786">
    <w:abstractNumId w:val="25"/>
  </w:num>
  <w:num w:numId="3" w16cid:durableId="1131634132">
    <w:abstractNumId w:val="9"/>
  </w:num>
  <w:num w:numId="4" w16cid:durableId="798497350">
    <w:abstractNumId w:val="6"/>
  </w:num>
  <w:num w:numId="5" w16cid:durableId="1265502750">
    <w:abstractNumId w:val="29"/>
  </w:num>
  <w:num w:numId="6" w16cid:durableId="598871494">
    <w:abstractNumId w:val="30"/>
  </w:num>
  <w:num w:numId="7" w16cid:durableId="1769308073">
    <w:abstractNumId w:val="23"/>
  </w:num>
  <w:num w:numId="8" w16cid:durableId="473718846">
    <w:abstractNumId w:val="17"/>
  </w:num>
  <w:num w:numId="9" w16cid:durableId="1498960011">
    <w:abstractNumId w:val="27"/>
  </w:num>
  <w:num w:numId="10" w16cid:durableId="1398866387">
    <w:abstractNumId w:val="12"/>
  </w:num>
  <w:num w:numId="11" w16cid:durableId="2036999334">
    <w:abstractNumId w:val="28"/>
  </w:num>
  <w:num w:numId="12" w16cid:durableId="667831857">
    <w:abstractNumId w:val="26"/>
  </w:num>
  <w:num w:numId="13" w16cid:durableId="1596089681">
    <w:abstractNumId w:val="16"/>
  </w:num>
  <w:num w:numId="14" w16cid:durableId="2103790831">
    <w:abstractNumId w:val="19"/>
  </w:num>
  <w:num w:numId="15" w16cid:durableId="872351893">
    <w:abstractNumId w:val="4"/>
  </w:num>
  <w:num w:numId="16" w16cid:durableId="689796315">
    <w:abstractNumId w:val="15"/>
  </w:num>
  <w:num w:numId="17" w16cid:durableId="411581959">
    <w:abstractNumId w:val="0"/>
  </w:num>
  <w:num w:numId="18" w16cid:durableId="1975021598">
    <w:abstractNumId w:val="1"/>
  </w:num>
  <w:num w:numId="19" w16cid:durableId="97798448">
    <w:abstractNumId w:val="11"/>
  </w:num>
  <w:num w:numId="20" w16cid:durableId="510147836">
    <w:abstractNumId w:val="13"/>
  </w:num>
  <w:num w:numId="21" w16cid:durableId="1110587953">
    <w:abstractNumId w:val="14"/>
  </w:num>
  <w:num w:numId="22" w16cid:durableId="1897545495">
    <w:abstractNumId w:val="2"/>
  </w:num>
  <w:num w:numId="23" w16cid:durableId="1621111953">
    <w:abstractNumId w:val="8"/>
  </w:num>
  <w:num w:numId="24" w16cid:durableId="667751303">
    <w:abstractNumId w:val="22"/>
  </w:num>
  <w:num w:numId="25" w16cid:durableId="1650551530">
    <w:abstractNumId w:val="7"/>
  </w:num>
  <w:num w:numId="26" w16cid:durableId="850335368">
    <w:abstractNumId w:val="21"/>
  </w:num>
  <w:num w:numId="27" w16cid:durableId="1357460465">
    <w:abstractNumId w:val="20"/>
  </w:num>
  <w:num w:numId="28" w16cid:durableId="1547065033">
    <w:abstractNumId w:val="5"/>
  </w:num>
  <w:num w:numId="29" w16cid:durableId="2143185695">
    <w:abstractNumId w:val="18"/>
  </w:num>
  <w:num w:numId="30" w16cid:durableId="736971686">
    <w:abstractNumId w:val="24"/>
  </w:num>
  <w:num w:numId="31" w16cid:durableId="1539005979">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9D"/>
    <w:rsid w:val="000019EC"/>
    <w:rsid w:val="00002188"/>
    <w:rsid w:val="00011A12"/>
    <w:rsid w:val="00012127"/>
    <w:rsid w:val="000142BB"/>
    <w:rsid w:val="000156E4"/>
    <w:rsid w:val="00016469"/>
    <w:rsid w:val="00021E3D"/>
    <w:rsid w:val="00023FDA"/>
    <w:rsid w:val="00024863"/>
    <w:rsid w:val="00026D07"/>
    <w:rsid w:val="000278D7"/>
    <w:rsid w:val="00032EA1"/>
    <w:rsid w:val="00034680"/>
    <w:rsid w:val="00037C7C"/>
    <w:rsid w:val="0004245E"/>
    <w:rsid w:val="000434FC"/>
    <w:rsid w:val="00045EF4"/>
    <w:rsid w:val="00046495"/>
    <w:rsid w:val="000469C8"/>
    <w:rsid w:val="00047323"/>
    <w:rsid w:val="0005387F"/>
    <w:rsid w:val="0005658E"/>
    <w:rsid w:val="00056FAF"/>
    <w:rsid w:val="00057C73"/>
    <w:rsid w:val="000605FE"/>
    <w:rsid w:val="00061570"/>
    <w:rsid w:val="0006197B"/>
    <w:rsid w:val="000642DA"/>
    <w:rsid w:val="00073756"/>
    <w:rsid w:val="00077573"/>
    <w:rsid w:val="00077626"/>
    <w:rsid w:val="00085413"/>
    <w:rsid w:val="000A05C3"/>
    <w:rsid w:val="000A1902"/>
    <w:rsid w:val="000A2847"/>
    <w:rsid w:val="000A31DA"/>
    <w:rsid w:val="000B4378"/>
    <w:rsid w:val="000C19A7"/>
    <w:rsid w:val="000C29E5"/>
    <w:rsid w:val="000C4102"/>
    <w:rsid w:val="000C52E9"/>
    <w:rsid w:val="000C57F3"/>
    <w:rsid w:val="000D1643"/>
    <w:rsid w:val="000D29CC"/>
    <w:rsid w:val="000D3CAA"/>
    <w:rsid w:val="000D48E6"/>
    <w:rsid w:val="000D5A5E"/>
    <w:rsid w:val="000D69BE"/>
    <w:rsid w:val="000D7535"/>
    <w:rsid w:val="000D7815"/>
    <w:rsid w:val="000E39BF"/>
    <w:rsid w:val="000E489F"/>
    <w:rsid w:val="000E6A5E"/>
    <w:rsid w:val="000E735F"/>
    <w:rsid w:val="000F0165"/>
    <w:rsid w:val="000F0E7D"/>
    <w:rsid w:val="000F1A8C"/>
    <w:rsid w:val="000F419B"/>
    <w:rsid w:val="000F55EC"/>
    <w:rsid w:val="000F7156"/>
    <w:rsid w:val="001008AA"/>
    <w:rsid w:val="00104AE1"/>
    <w:rsid w:val="00106E39"/>
    <w:rsid w:val="0011037F"/>
    <w:rsid w:val="00111CB6"/>
    <w:rsid w:val="00111CCA"/>
    <w:rsid w:val="001132B9"/>
    <w:rsid w:val="00115C4B"/>
    <w:rsid w:val="00120618"/>
    <w:rsid w:val="00124974"/>
    <w:rsid w:val="0012798A"/>
    <w:rsid w:val="0013291D"/>
    <w:rsid w:val="00133321"/>
    <w:rsid w:val="00137F88"/>
    <w:rsid w:val="00140192"/>
    <w:rsid w:val="0014278F"/>
    <w:rsid w:val="001470C6"/>
    <w:rsid w:val="00154843"/>
    <w:rsid w:val="00156610"/>
    <w:rsid w:val="00157F97"/>
    <w:rsid w:val="00160263"/>
    <w:rsid w:val="0016219A"/>
    <w:rsid w:val="001624B3"/>
    <w:rsid w:val="0016323E"/>
    <w:rsid w:val="0017038A"/>
    <w:rsid w:val="001710B3"/>
    <w:rsid w:val="00171FD5"/>
    <w:rsid w:val="00172532"/>
    <w:rsid w:val="00172753"/>
    <w:rsid w:val="00176E68"/>
    <w:rsid w:val="00180370"/>
    <w:rsid w:val="001810AE"/>
    <w:rsid w:val="00183CA9"/>
    <w:rsid w:val="00184244"/>
    <w:rsid w:val="00187D31"/>
    <w:rsid w:val="00192809"/>
    <w:rsid w:val="0019433D"/>
    <w:rsid w:val="0019567F"/>
    <w:rsid w:val="001959B0"/>
    <w:rsid w:val="001975C0"/>
    <w:rsid w:val="001A114D"/>
    <w:rsid w:val="001A21F9"/>
    <w:rsid w:val="001A2784"/>
    <w:rsid w:val="001A5DAE"/>
    <w:rsid w:val="001B0886"/>
    <w:rsid w:val="001B3054"/>
    <w:rsid w:val="001B4437"/>
    <w:rsid w:val="001B4BFF"/>
    <w:rsid w:val="001B62DB"/>
    <w:rsid w:val="001B6D81"/>
    <w:rsid w:val="001C19AB"/>
    <w:rsid w:val="001C214E"/>
    <w:rsid w:val="001C24DA"/>
    <w:rsid w:val="001C2DE8"/>
    <w:rsid w:val="001C345D"/>
    <w:rsid w:val="001C4B0F"/>
    <w:rsid w:val="001C5A64"/>
    <w:rsid w:val="001C7403"/>
    <w:rsid w:val="001D0BF8"/>
    <w:rsid w:val="001E1F7B"/>
    <w:rsid w:val="001E412F"/>
    <w:rsid w:val="001F090A"/>
    <w:rsid w:val="001F4919"/>
    <w:rsid w:val="001F70E3"/>
    <w:rsid w:val="001F7D64"/>
    <w:rsid w:val="002006A4"/>
    <w:rsid w:val="00200B28"/>
    <w:rsid w:val="002020E3"/>
    <w:rsid w:val="00202500"/>
    <w:rsid w:val="00204A80"/>
    <w:rsid w:val="00210997"/>
    <w:rsid w:val="00211941"/>
    <w:rsid w:val="0021497D"/>
    <w:rsid w:val="00216671"/>
    <w:rsid w:val="00220A81"/>
    <w:rsid w:val="00221B70"/>
    <w:rsid w:val="00224FFB"/>
    <w:rsid w:val="00227EF7"/>
    <w:rsid w:val="00230B24"/>
    <w:rsid w:val="0023120B"/>
    <w:rsid w:val="00232B61"/>
    <w:rsid w:val="00236AC4"/>
    <w:rsid w:val="00236CB9"/>
    <w:rsid w:val="002378E8"/>
    <w:rsid w:val="00240509"/>
    <w:rsid w:val="002412A2"/>
    <w:rsid w:val="00243843"/>
    <w:rsid w:val="00251232"/>
    <w:rsid w:val="00253339"/>
    <w:rsid w:val="00254BE9"/>
    <w:rsid w:val="00255133"/>
    <w:rsid w:val="002554B3"/>
    <w:rsid w:val="0025776C"/>
    <w:rsid w:val="00257F02"/>
    <w:rsid w:val="002614A2"/>
    <w:rsid w:val="002646AC"/>
    <w:rsid w:val="002652EE"/>
    <w:rsid w:val="00265440"/>
    <w:rsid w:val="002676CB"/>
    <w:rsid w:val="00270F60"/>
    <w:rsid w:val="002713D2"/>
    <w:rsid w:val="002726CF"/>
    <w:rsid w:val="00277088"/>
    <w:rsid w:val="00277321"/>
    <w:rsid w:val="00285413"/>
    <w:rsid w:val="00287868"/>
    <w:rsid w:val="00295A8F"/>
    <w:rsid w:val="00297729"/>
    <w:rsid w:val="002A01AF"/>
    <w:rsid w:val="002A0420"/>
    <w:rsid w:val="002A18A8"/>
    <w:rsid w:val="002A1A1A"/>
    <w:rsid w:val="002A5AC4"/>
    <w:rsid w:val="002A7C71"/>
    <w:rsid w:val="002B4437"/>
    <w:rsid w:val="002B60E2"/>
    <w:rsid w:val="002B720D"/>
    <w:rsid w:val="002C10A4"/>
    <w:rsid w:val="002C3203"/>
    <w:rsid w:val="002C36A9"/>
    <w:rsid w:val="002C37FF"/>
    <w:rsid w:val="002C4B1E"/>
    <w:rsid w:val="002C4D2D"/>
    <w:rsid w:val="002C6574"/>
    <w:rsid w:val="002D0A40"/>
    <w:rsid w:val="002D408C"/>
    <w:rsid w:val="002D53FE"/>
    <w:rsid w:val="002D70F2"/>
    <w:rsid w:val="002E2F69"/>
    <w:rsid w:val="002E5291"/>
    <w:rsid w:val="002E79AF"/>
    <w:rsid w:val="002F014F"/>
    <w:rsid w:val="002F0496"/>
    <w:rsid w:val="002F2535"/>
    <w:rsid w:val="002F283F"/>
    <w:rsid w:val="002F372F"/>
    <w:rsid w:val="0030060A"/>
    <w:rsid w:val="003017CE"/>
    <w:rsid w:val="00301D16"/>
    <w:rsid w:val="00301F3F"/>
    <w:rsid w:val="003030AF"/>
    <w:rsid w:val="00303A48"/>
    <w:rsid w:val="00303CED"/>
    <w:rsid w:val="00303F69"/>
    <w:rsid w:val="00305269"/>
    <w:rsid w:val="00306343"/>
    <w:rsid w:val="003066A4"/>
    <w:rsid w:val="003078D3"/>
    <w:rsid w:val="0031047E"/>
    <w:rsid w:val="00313268"/>
    <w:rsid w:val="00313E0D"/>
    <w:rsid w:val="00317CA0"/>
    <w:rsid w:val="0032321E"/>
    <w:rsid w:val="00325F68"/>
    <w:rsid w:val="00327388"/>
    <w:rsid w:val="00330D66"/>
    <w:rsid w:val="0033111F"/>
    <w:rsid w:val="003329AC"/>
    <w:rsid w:val="0033347B"/>
    <w:rsid w:val="003352E3"/>
    <w:rsid w:val="00337C9B"/>
    <w:rsid w:val="00340AA2"/>
    <w:rsid w:val="00341485"/>
    <w:rsid w:val="003436B2"/>
    <w:rsid w:val="00344CDE"/>
    <w:rsid w:val="00345473"/>
    <w:rsid w:val="00346478"/>
    <w:rsid w:val="003478E0"/>
    <w:rsid w:val="00351257"/>
    <w:rsid w:val="003521E5"/>
    <w:rsid w:val="00356BEA"/>
    <w:rsid w:val="0036211F"/>
    <w:rsid w:val="00364023"/>
    <w:rsid w:val="00366D1D"/>
    <w:rsid w:val="0036727E"/>
    <w:rsid w:val="003721AE"/>
    <w:rsid w:val="00372B79"/>
    <w:rsid w:val="0037474A"/>
    <w:rsid w:val="00377C97"/>
    <w:rsid w:val="00382DD3"/>
    <w:rsid w:val="0038689A"/>
    <w:rsid w:val="00387941"/>
    <w:rsid w:val="00390514"/>
    <w:rsid w:val="003931C5"/>
    <w:rsid w:val="003A324D"/>
    <w:rsid w:val="003A3641"/>
    <w:rsid w:val="003A569A"/>
    <w:rsid w:val="003B5C3D"/>
    <w:rsid w:val="003B6A7A"/>
    <w:rsid w:val="003C7A81"/>
    <w:rsid w:val="003D0BF9"/>
    <w:rsid w:val="003E1099"/>
    <w:rsid w:val="003F0575"/>
    <w:rsid w:val="003F25D8"/>
    <w:rsid w:val="003F4593"/>
    <w:rsid w:val="003F7F4B"/>
    <w:rsid w:val="00402AD5"/>
    <w:rsid w:val="00407C8A"/>
    <w:rsid w:val="00407D2F"/>
    <w:rsid w:val="00410185"/>
    <w:rsid w:val="00411FF9"/>
    <w:rsid w:val="00413FE1"/>
    <w:rsid w:val="00422A93"/>
    <w:rsid w:val="004230C2"/>
    <w:rsid w:val="00423E8F"/>
    <w:rsid w:val="00425AAB"/>
    <w:rsid w:val="00426E54"/>
    <w:rsid w:val="004356E9"/>
    <w:rsid w:val="00435B7E"/>
    <w:rsid w:val="00441411"/>
    <w:rsid w:val="00446D1B"/>
    <w:rsid w:val="004471A7"/>
    <w:rsid w:val="0044741A"/>
    <w:rsid w:val="00447D1E"/>
    <w:rsid w:val="00450231"/>
    <w:rsid w:val="00450C29"/>
    <w:rsid w:val="004524FF"/>
    <w:rsid w:val="00452F99"/>
    <w:rsid w:val="004531D9"/>
    <w:rsid w:val="0046158A"/>
    <w:rsid w:val="004700C4"/>
    <w:rsid w:val="00470519"/>
    <w:rsid w:val="00471DC9"/>
    <w:rsid w:val="004734A9"/>
    <w:rsid w:val="00474A19"/>
    <w:rsid w:val="004803D5"/>
    <w:rsid w:val="00485377"/>
    <w:rsid w:val="00495B87"/>
    <w:rsid w:val="00495DFA"/>
    <w:rsid w:val="00497574"/>
    <w:rsid w:val="004A2330"/>
    <w:rsid w:val="004A6995"/>
    <w:rsid w:val="004B1ACC"/>
    <w:rsid w:val="004B303E"/>
    <w:rsid w:val="004B59C9"/>
    <w:rsid w:val="004C08BC"/>
    <w:rsid w:val="004C45E8"/>
    <w:rsid w:val="004C6EF9"/>
    <w:rsid w:val="004D047F"/>
    <w:rsid w:val="004D1AD7"/>
    <w:rsid w:val="004D21FC"/>
    <w:rsid w:val="004D231B"/>
    <w:rsid w:val="004D41DF"/>
    <w:rsid w:val="004D43A1"/>
    <w:rsid w:val="004D537E"/>
    <w:rsid w:val="004E3B34"/>
    <w:rsid w:val="004E533D"/>
    <w:rsid w:val="004F2437"/>
    <w:rsid w:val="004F338B"/>
    <w:rsid w:val="004F45F4"/>
    <w:rsid w:val="004F743C"/>
    <w:rsid w:val="005019D8"/>
    <w:rsid w:val="00506E5E"/>
    <w:rsid w:val="0050720D"/>
    <w:rsid w:val="00514C59"/>
    <w:rsid w:val="00517827"/>
    <w:rsid w:val="00523B2F"/>
    <w:rsid w:val="00525653"/>
    <w:rsid w:val="0053037A"/>
    <w:rsid w:val="00540882"/>
    <w:rsid w:val="00540B1B"/>
    <w:rsid w:val="00540EE6"/>
    <w:rsid w:val="00542B04"/>
    <w:rsid w:val="00544BCD"/>
    <w:rsid w:val="00544F4D"/>
    <w:rsid w:val="005501DD"/>
    <w:rsid w:val="00550A65"/>
    <w:rsid w:val="00551C46"/>
    <w:rsid w:val="00554F07"/>
    <w:rsid w:val="00555DBC"/>
    <w:rsid w:val="00564031"/>
    <w:rsid w:val="005658E5"/>
    <w:rsid w:val="005661E1"/>
    <w:rsid w:val="00566C71"/>
    <w:rsid w:val="00570603"/>
    <w:rsid w:val="005738F7"/>
    <w:rsid w:val="005876B8"/>
    <w:rsid w:val="00590291"/>
    <w:rsid w:val="00590B12"/>
    <w:rsid w:val="00596FF4"/>
    <w:rsid w:val="005A0015"/>
    <w:rsid w:val="005A16C5"/>
    <w:rsid w:val="005A3B44"/>
    <w:rsid w:val="005A44D3"/>
    <w:rsid w:val="005B1532"/>
    <w:rsid w:val="005C3FD5"/>
    <w:rsid w:val="005C5A6E"/>
    <w:rsid w:val="005D06A7"/>
    <w:rsid w:val="005D2325"/>
    <w:rsid w:val="005D304D"/>
    <w:rsid w:val="005D3E52"/>
    <w:rsid w:val="005D6E69"/>
    <w:rsid w:val="005E0AD7"/>
    <w:rsid w:val="005E17EE"/>
    <w:rsid w:val="005E5DCF"/>
    <w:rsid w:val="005F344A"/>
    <w:rsid w:val="005F50DB"/>
    <w:rsid w:val="005F552C"/>
    <w:rsid w:val="00601882"/>
    <w:rsid w:val="0060233F"/>
    <w:rsid w:val="006038F7"/>
    <w:rsid w:val="00607A00"/>
    <w:rsid w:val="00607F25"/>
    <w:rsid w:val="006139E9"/>
    <w:rsid w:val="00613E57"/>
    <w:rsid w:val="00614E9E"/>
    <w:rsid w:val="006160BA"/>
    <w:rsid w:val="00622C66"/>
    <w:rsid w:val="0062758C"/>
    <w:rsid w:val="00631010"/>
    <w:rsid w:val="006363BF"/>
    <w:rsid w:val="00637C60"/>
    <w:rsid w:val="0064056F"/>
    <w:rsid w:val="006405C6"/>
    <w:rsid w:val="00643451"/>
    <w:rsid w:val="00644AF1"/>
    <w:rsid w:val="00645C0F"/>
    <w:rsid w:val="006524BE"/>
    <w:rsid w:val="0065404D"/>
    <w:rsid w:val="00656D40"/>
    <w:rsid w:val="00657871"/>
    <w:rsid w:val="00657974"/>
    <w:rsid w:val="00660A90"/>
    <w:rsid w:val="00661696"/>
    <w:rsid w:val="00664355"/>
    <w:rsid w:val="00664D9B"/>
    <w:rsid w:val="00665E7B"/>
    <w:rsid w:val="006660FA"/>
    <w:rsid w:val="00672E20"/>
    <w:rsid w:val="00675261"/>
    <w:rsid w:val="00677F86"/>
    <w:rsid w:val="0068018B"/>
    <w:rsid w:val="00680E7D"/>
    <w:rsid w:val="00683523"/>
    <w:rsid w:val="00683DFD"/>
    <w:rsid w:val="00691A81"/>
    <w:rsid w:val="00695265"/>
    <w:rsid w:val="00697651"/>
    <w:rsid w:val="006A1983"/>
    <w:rsid w:val="006A31F1"/>
    <w:rsid w:val="006A6824"/>
    <w:rsid w:val="006B0FC9"/>
    <w:rsid w:val="006B4338"/>
    <w:rsid w:val="006B4EC3"/>
    <w:rsid w:val="006C0C86"/>
    <w:rsid w:val="006C4494"/>
    <w:rsid w:val="006C6F30"/>
    <w:rsid w:val="006D4F67"/>
    <w:rsid w:val="006D5B96"/>
    <w:rsid w:val="006E4C9F"/>
    <w:rsid w:val="006F0315"/>
    <w:rsid w:val="006F2FFF"/>
    <w:rsid w:val="006F40E8"/>
    <w:rsid w:val="00715B3E"/>
    <w:rsid w:val="00720737"/>
    <w:rsid w:val="00724BD6"/>
    <w:rsid w:val="00730A92"/>
    <w:rsid w:val="007311E1"/>
    <w:rsid w:val="00732D6F"/>
    <w:rsid w:val="00734B45"/>
    <w:rsid w:val="00736DAD"/>
    <w:rsid w:val="0073710D"/>
    <w:rsid w:val="007469B3"/>
    <w:rsid w:val="00750EE9"/>
    <w:rsid w:val="00751742"/>
    <w:rsid w:val="007534AE"/>
    <w:rsid w:val="007538AB"/>
    <w:rsid w:val="007574B9"/>
    <w:rsid w:val="007577FA"/>
    <w:rsid w:val="007633DF"/>
    <w:rsid w:val="007637B6"/>
    <w:rsid w:val="00767C53"/>
    <w:rsid w:val="0077010E"/>
    <w:rsid w:val="007723D8"/>
    <w:rsid w:val="00773441"/>
    <w:rsid w:val="00777904"/>
    <w:rsid w:val="007874FB"/>
    <w:rsid w:val="007877B8"/>
    <w:rsid w:val="0078793D"/>
    <w:rsid w:val="00791690"/>
    <w:rsid w:val="00796DC3"/>
    <w:rsid w:val="007A0A81"/>
    <w:rsid w:val="007A0FC0"/>
    <w:rsid w:val="007A1170"/>
    <w:rsid w:val="007A1608"/>
    <w:rsid w:val="007A2055"/>
    <w:rsid w:val="007A5F87"/>
    <w:rsid w:val="007A6BDF"/>
    <w:rsid w:val="007A72A3"/>
    <w:rsid w:val="007B1009"/>
    <w:rsid w:val="007B120B"/>
    <w:rsid w:val="007B1310"/>
    <w:rsid w:val="007B222D"/>
    <w:rsid w:val="007B4444"/>
    <w:rsid w:val="007B5DC6"/>
    <w:rsid w:val="007C19BB"/>
    <w:rsid w:val="007C302F"/>
    <w:rsid w:val="007C3B99"/>
    <w:rsid w:val="007C4784"/>
    <w:rsid w:val="007C4D57"/>
    <w:rsid w:val="007D06A4"/>
    <w:rsid w:val="007D0C81"/>
    <w:rsid w:val="007D2CBD"/>
    <w:rsid w:val="007D398F"/>
    <w:rsid w:val="007D40A9"/>
    <w:rsid w:val="007D411A"/>
    <w:rsid w:val="007E15B0"/>
    <w:rsid w:val="007E502E"/>
    <w:rsid w:val="007E7D32"/>
    <w:rsid w:val="007E7E54"/>
    <w:rsid w:val="007F2A6D"/>
    <w:rsid w:val="007F489F"/>
    <w:rsid w:val="007F77EB"/>
    <w:rsid w:val="00802262"/>
    <w:rsid w:val="00802C7D"/>
    <w:rsid w:val="00805446"/>
    <w:rsid w:val="008116EB"/>
    <w:rsid w:val="00811F2C"/>
    <w:rsid w:val="00812802"/>
    <w:rsid w:val="008141F5"/>
    <w:rsid w:val="0081461F"/>
    <w:rsid w:val="00815779"/>
    <w:rsid w:val="00815EC2"/>
    <w:rsid w:val="00817545"/>
    <w:rsid w:val="00821472"/>
    <w:rsid w:val="00821EDA"/>
    <w:rsid w:val="0082231D"/>
    <w:rsid w:val="008227DC"/>
    <w:rsid w:val="0082296D"/>
    <w:rsid w:val="00823481"/>
    <w:rsid w:val="00824C6A"/>
    <w:rsid w:val="00827946"/>
    <w:rsid w:val="00834231"/>
    <w:rsid w:val="0083535B"/>
    <w:rsid w:val="00844C87"/>
    <w:rsid w:val="0084591E"/>
    <w:rsid w:val="00857466"/>
    <w:rsid w:val="00857F10"/>
    <w:rsid w:val="00860538"/>
    <w:rsid w:val="00861F6E"/>
    <w:rsid w:val="008655BF"/>
    <w:rsid w:val="0086562C"/>
    <w:rsid w:val="00866CEA"/>
    <w:rsid w:val="00870833"/>
    <w:rsid w:val="00881F0F"/>
    <w:rsid w:val="008829D4"/>
    <w:rsid w:val="0088353C"/>
    <w:rsid w:val="0088646F"/>
    <w:rsid w:val="00886910"/>
    <w:rsid w:val="008904B7"/>
    <w:rsid w:val="00891045"/>
    <w:rsid w:val="0089118F"/>
    <w:rsid w:val="008946D8"/>
    <w:rsid w:val="00895164"/>
    <w:rsid w:val="00895B0F"/>
    <w:rsid w:val="008A203C"/>
    <w:rsid w:val="008A4ACA"/>
    <w:rsid w:val="008A7A8D"/>
    <w:rsid w:val="008B2673"/>
    <w:rsid w:val="008B28F8"/>
    <w:rsid w:val="008B4762"/>
    <w:rsid w:val="008B6CA5"/>
    <w:rsid w:val="008B7CD0"/>
    <w:rsid w:val="008C0F9F"/>
    <w:rsid w:val="008C16B1"/>
    <w:rsid w:val="008C3C85"/>
    <w:rsid w:val="008C3C92"/>
    <w:rsid w:val="008C43A8"/>
    <w:rsid w:val="008C4CD3"/>
    <w:rsid w:val="008C7365"/>
    <w:rsid w:val="008E2686"/>
    <w:rsid w:val="008E2F27"/>
    <w:rsid w:val="008E3FED"/>
    <w:rsid w:val="008E435B"/>
    <w:rsid w:val="008E73D4"/>
    <w:rsid w:val="008E78F1"/>
    <w:rsid w:val="008F0C02"/>
    <w:rsid w:val="008F51DF"/>
    <w:rsid w:val="008F5606"/>
    <w:rsid w:val="00900FA7"/>
    <w:rsid w:val="00901212"/>
    <w:rsid w:val="00901382"/>
    <w:rsid w:val="00902040"/>
    <w:rsid w:val="00902411"/>
    <w:rsid w:val="00903223"/>
    <w:rsid w:val="009040C6"/>
    <w:rsid w:val="009047B8"/>
    <w:rsid w:val="00905C7D"/>
    <w:rsid w:val="009066D7"/>
    <w:rsid w:val="00912BF3"/>
    <w:rsid w:val="00913620"/>
    <w:rsid w:val="00914E2A"/>
    <w:rsid w:val="009173AA"/>
    <w:rsid w:val="00920988"/>
    <w:rsid w:val="00922C1C"/>
    <w:rsid w:val="009242C2"/>
    <w:rsid w:val="009246E1"/>
    <w:rsid w:val="009275D4"/>
    <w:rsid w:val="00930CDE"/>
    <w:rsid w:val="00937FEB"/>
    <w:rsid w:val="0094180B"/>
    <w:rsid w:val="009475DD"/>
    <w:rsid w:val="009476C4"/>
    <w:rsid w:val="009512D3"/>
    <w:rsid w:val="00951CEE"/>
    <w:rsid w:val="00957FA1"/>
    <w:rsid w:val="00963F15"/>
    <w:rsid w:val="0096547C"/>
    <w:rsid w:val="00971729"/>
    <w:rsid w:val="00974A93"/>
    <w:rsid w:val="00975063"/>
    <w:rsid w:val="009755AD"/>
    <w:rsid w:val="00975A49"/>
    <w:rsid w:val="00977C69"/>
    <w:rsid w:val="009811C1"/>
    <w:rsid w:val="00985729"/>
    <w:rsid w:val="00987487"/>
    <w:rsid w:val="00990588"/>
    <w:rsid w:val="00990B7B"/>
    <w:rsid w:val="00990C1B"/>
    <w:rsid w:val="00993AE3"/>
    <w:rsid w:val="009949A2"/>
    <w:rsid w:val="00997E51"/>
    <w:rsid w:val="009A00F3"/>
    <w:rsid w:val="009B62BE"/>
    <w:rsid w:val="009B7F78"/>
    <w:rsid w:val="009C2013"/>
    <w:rsid w:val="009C294E"/>
    <w:rsid w:val="009C5447"/>
    <w:rsid w:val="009D2C01"/>
    <w:rsid w:val="009D4C5D"/>
    <w:rsid w:val="009D6339"/>
    <w:rsid w:val="009E179C"/>
    <w:rsid w:val="009E1D60"/>
    <w:rsid w:val="009E2048"/>
    <w:rsid w:val="009E458C"/>
    <w:rsid w:val="009E602F"/>
    <w:rsid w:val="009F2AE2"/>
    <w:rsid w:val="009F3945"/>
    <w:rsid w:val="009F3E27"/>
    <w:rsid w:val="00A003E2"/>
    <w:rsid w:val="00A004CA"/>
    <w:rsid w:val="00A0293F"/>
    <w:rsid w:val="00A05FB8"/>
    <w:rsid w:val="00A06627"/>
    <w:rsid w:val="00A073ED"/>
    <w:rsid w:val="00A20BA4"/>
    <w:rsid w:val="00A21252"/>
    <w:rsid w:val="00A220FD"/>
    <w:rsid w:val="00A270FE"/>
    <w:rsid w:val="00A31C09"/>
    <w:rsid w:val="00A32F18"/>
    <w:rsid w:val="00A40C6A"/>
    <w:rsid w:val="00A42905"/>
    <w:rsid w:val="00A45A0E"/>
    <w:rsid w:val="00A47793"/>
    <w:rsid w:val="00A47B27"/>
    <w:rsid w:val="00A50C34"/>
    <w:rsid w:val="00A573BB"/>
    <w:rsid w:val="00A61375"/>
    <w:rsid w:val="00A6626A"/>
    <w:rsid w:val="00A663D2"/>
    <w:rsid w:val="00A71685"/>
    <w:rsid w:val="00A723B8"/>
    <w:rsid w:val="00A7626E"/>
    <w:rsid w:val="00A832C3"/>
    <w:rsid w:val="00A87A5D"/>
    <w:rsid w:val="00A9116A"/>
    <w:rsid w:val="00A940AC"/>
    <w:rsid w:val="00A94238"/>
    <w:rsid w:val="00AA26B3"/>
    <w:rsid w:val="00AA5D9A"/>
    <w:rsid w:val="00AA7C12"/>
    <w:rsid w:val="00AB0623"/>
    <w:rsid w:val="00AB0910"/>
    <w:rsid w:val="00AB0FBF"/>
    <w:rsid w:val="00AB2050"/>
    <w:rsid w:val="00AB24E3"/>
    <w:rsid w:val="00AC0A0F"/>
    <w:rsid w:val="00AD03B8"/>
    <w:rsid w:val="00AD2143"/>
    <w:rsid w:val="00AD4E72"/>
    <w:rsid w:val="00AD5BBE"/>
    <w:rsid w:val="00AD7A9F"/>
    <w:rsid w:val="00AE0386"/>
    <w:rsid w:val="00AF01C6"/>
    <w:rsid w:val="00AF275B"/>
    <w:rsid w:val="00AF28A0"/>
    <w:rsid w:val="00B05FFB"/>
    <w:rsid w:val="00B07132"/>
    <w:rsid w:val="00B11314"/>
    <w:rsid w:val="00B1182F"/>
    <w:rsid w:val="00B120B3"/>
    <w:rsid w:val="00B1415C"/>
    <w:rsid w:val="00B24764"/>
    <w:rsid w:val="00B30EBB"/>
    <w:rsid w:val="00B333B8"/>
    <w:rsid w:val="00B354E7"/>
    <w:rsid w:val="00B404DE"/>
    <w:rsid w:val="00B41306"/>
    <w:rsid w:val="00B42AFE"/>
    <w:rsid w:val="00B43162"/>
    <w:rsid w:val="00B43488"/>
    <w:rsid w:val="00B4764C"/>
    <w:rsid w:val="00B53685"/>
    <w:rsid w:val="00B56444"/>
    <w:rsid w:val="00B60B3F"/>
    <w:rsid w:val="00B654A7"/>
    <w:rsid w:val="00B6632A"/>
    <w:rsid w:val="00B67F9A"/>
    <w:rsid w:val="00B70157"/>
    <w:rsid w:val="00B70ADF"/>
    <w:rsid w:val="00B7683A"/>
    <w:rsid w:val="00B76EC6"/>
    <w:rsid w:val="00B82BFB"/>
    <w:rsid w:val="00B90655"/>
    <w:rsid w:val="00B9288D"/>
    <w:rsid w:val="00B955CC"/>
    <w:rsid w:val="00B96319"/>
    <w:rsid w:val="00B9763C"/>
    <w:rsid w:val="00BA1F10"/>
    <w:rsid w:val="00BA69EC"/>
    <w:rsid w:val="00BA6E99"/>
    <w:rsid w:val="00BB1942"/>
    <w:rsid w:val="00BB2398"/>
    <w:rsid w:val="00BB4B4D"/>
    <w:rsid w:val="00BC005D"/>
    <w:rsid w:val="00BC349D"/>
    <w:rsid w:val="00BC5D44"/>
    <w:rsid w:val="00BC7423"/>
    <w:rsid w:val="00BD116C"/>
    <w:rsid w:val="00BD229D"/>
    <w:rsid w:val="00BD259A"/>
    <w:rsid w:val="00BD28F9"/>
    <w:rsid w:val="00BD703A"/>
    <w:rsid w:val="00BD72D6"/>
    <w:rsid w:val="00BE072B"/>
    <w:rsid w:val="00BE23ED"/>
    <w:rsid w:val="00BE4118"/>
    <w:rsid w:val="00BE51D7"/>
    <w:rsid w:val="00BE680C"/>
    <w:rsid w:val="00BE727C"/>
    <w:rsid w:val="00BE74A3"/>
    <w:rsid w:val="00BF2248"/>
    <w:rsid w:val="00BF351A"/>
    <w:rsid w:val="00BF4219"/>
    <w:rsid w:val="00BF435A"/>
    <w:rsid w:val="00BF4B84"/>
    <w:rsid w:val="00C06391"/>
    <w:rsid w:val="00C06A51"/>
    <w:rsid w:val="00C07DFA"/>
    <w:rsid w:val="00C104B2"/>
    <w:rsid w:val="00C11079"/>
    <w:rsid w:val="00C143A2"/>
    <w:rsid w:val="00C15080"/>
    <w:rsid w:val="00C20149"/>
    <w:rsid w:val="00C25CCA"/>
    <w:rsid w:val="00C27AAA"/>
    <w:rsid w:val="00C313BF"/>
    <w:rsid w:val="00C33959"/>
    <w:rsid w:val="00C3507A"/>
    <w:rsid w:val="00C3660C"/>
    <w:rsid w:val="00C412C9"/>
    <w:rsid w:val="00C45263"/>
    <w:rsid w:val="00C50247"/>
    <w:rsid w:val="00C5117C"/>
    <w:rsid w:val="00C5647D"/>
    <w:rsid w:val="00C57978"/>
    <w:rsid w:val="00C67A38"/>
    <w:rsid w:val="00C7049C"/>
    <w:rsid w:val="00C71372"/>
    <w:rsid w:val="00C71EED"/>
    <w:rsid w:val="00C72956"/>
    <w:rsid w:val="00C755E5"/>
    <w:rsid w:val="00C75FD6"/>
    <w:rsid w:val="00C77414"/>
    <w:rsid w:val="00C82D03"/>
    <w:rsid w:val="00C87A83"/>
    <w:rsid w:val="00C90577"/>
    <w:rsid w:val="00C92927"/>
    <w:rsid w:val="00CA1877"/>
    <w:rsid w:val="00CA3316"/>
    <w:rsid w:val="00CA6D62"/>
    <w:rsid w:val="00CA7AD2"/>
    <w:rsid w:val="00CB4D18"/>
    <w:rsid w:val="00CC1B45"/>
    <w:rsid w:val="00CC47E0"/>
    <w:rsid w:val="00CC7DDD"/>
    <w:rsid w:val="00CD1B8A"/>
    <w:rsid w:val="00CD1E78"/>
    <w:rsid w:val="00CD2A36"/>
    <w:rsid w:val="00CD45A0"/>
    <w:rsid w:val="00CD6AF4"/>
    <w:rsid w:val="00CE35E3"/>
    <w:rsid w:val="00CE4940"/>
    <w:rsid w:val="00CE51A0"/>
    <w:rsid w:val="00CF3A6D"/>
    <w:rsid w:val="00CF41A0"/>
    <w:rsid w:val="00D01298"/>
    <w:rsid w:val="00D016A5"/>
    <w:rsid w:val="00D01A34"/>
    <w:rsid w:val="00D0297F"/>
    <w:rsid w:val="00D0571D"/>
    <w:rsid w:val="00D07292"/>
    <w:rsid w:val="00D0775D"/>
    <w:rsid w:val="00D12E19"/>
    <w:rsid w:val="00D1432B"/>
    <w:rsid w:val="00D2191D"/>
    <w:rsid w:val="00D22093"/>
    <w:rsid w:val="00D243C5"/>
    <w:rsid w:val="00D31D8A"/>
    <w:rsid w:val="00D340D7"/>
    <w:rsid w:val="00D348F3"/>
    <w:rsid w:val="00D34AE1"/>
    <w:rsid w:val="00D410C4"/>
    <w:rsid w:val="00D4216F"/>
    <w:rsid w:val="00D45B6E"/>
    <w:rsid w:val="00D47387"/>
    <w:rsid w:val="00D507CB"/>
    <w:rsid w:val="00D61FFB"/>
    <w:rsid w:val="00D62BE1"/>
    <w:rsid w:val="00D630CA"/>
    <w:rsid w:val="00D6508B"/>
    <w:rsid w:val="00D653AE"/>
    <w:rsid w:val="00D708F1"/>
    <w:rsid w:val="00D72F3F"/>
    <w:rsid w:val="00D754CC"/>
    <w:rsid w:val="00D76CCF"/>
    <w:rsid w:val="00D77E5F"/>
    <w:rsid w:val="00D804E6"/>
    <w:rsid w:val="00D80F1D"/>
    <w:rsid w:val="00D815B7"/>
    <w:rsid w:val="00D82D34"/>
    <w:rsid w:val="00D831A7"/>
    <w:rsid w:val="00D84047"/>
    <w:rsid w:val="00D90C40"/>
    <w:rsid w:val="00D92103"/>
    <w:rsid w:val="00D953A0"/>
    <w:rsid w:val="00DA3EEC"/>
    <w:rsid w:val="00DA67F6"/>
    <w:rsid w:val="00DA779D"/>
    <w:rsid w:val="00DB09AA"/>
    <w:rsid w:val="00DB2437"/>
    <w:rsid w:val="00DB53A2"/>
    <w:rsid w:val="00DC1897"/>
    <w:rsid w:val="00DC2DB3"/>
    <w:rsid w:val="00DC3764"/>
    <w:rsid w:val="00DC457D"/>
    <w:rsid w:val="00DD48BE"/>
    <w:rsid w:val="00DD56D4"/>
    <w:rsid w:val="00DD6053"/>
    <w:rsid w:val="00DE02F6"/>
    <w:rsid w:val="00DE0F54"/>
    <w:rsid w:val="00DE1035"/>
    <w:rsid w:val="00DE106B"/>
    <w:rsid w:val="00DE2051"/>
    <w:rsid w:val="00DE2D6A"/>
    <w:rsid w:val="00DE48EB"/>
    <w:rsid w:val="00DE7569"/>
    <w:rsid w:val="00DF3377"/>
    <w:rsid w:val="00DF7E2C"/>
    <w:rsid w:val="00E00BE8"/>
    <w:rsid w:val="00E02CBA"/>
    <w:rsid w:val="00E02E02"/>
    <w:rsid w:val="00E10C28"/>
    <w:rsid w:val="00E16264"/>
    <w:rsid w:val="00E263A1"/>
    <w:rsid w:val="00E276C6"/>
    <w:rsid w:val="00E27927"/>
    <w:rsid w:val="00E3273C"/>
    <w:rsid w:val="00E33D3D"/>
    <w:rsid w:val="00E413FA"/>
    <w:rsid w:val="00E4211A"/>
    <w:rsid w:val="00E43AAE"/>
    <w:rsid w:val="00E457FB"/>
    <w:rsid w:val="00E47B84"/>
    <w:rsid w:val="00E52E3E"/>
    <w:rsid w:val="00E55FB9"/>
    <w:rsid w:val="00E60601"/>
    <w:rsid w:val="00E6518A"/>
    <w:rsid w:val="00E67D22"/>
    <w:rsid w:val="00E71222"/>
    <w:rsid w:val="00E80CC2"/>
    <w:rsid w:val="00E84235"/>
    <w:rsid w:val="00E8490A"/>
    <w:rsid w:val="00E8795C"/>
    <w:rsid w:val="00E87D62"/>
    <w:rsid w:val="00E90EF1"/>
    <w:rsid w:val="00E9185A"/>
    <w:rsid w:val="00E91AFE"/>
    <w:rsid w:val="00E92EA7"/>
    <w:rsid w:val="00E94675"/>
    <w:rsid w:val="00E9505F"/>
    <w:rsid w:val="00EA05B0"/>
    <w:rsid w:val="00EA3205"/>
    <w:rsid w:val="00EA4D30"/>
    <w:rsid w:val="00EB0AED"/>
    <w:rsid w:val="00EB4B1B"/>
    <w:rsid w:val="00EC270A"/>
    <w:rsid w:val="00EC6C84"/>
    <w:rsid w:val="00ED079C"/>
    <w:rsid w:val="00ED4735"/>
    <w:rsid w:val="00EE1A51"/>
    <w:rsid w:val="00EE1E53"/>
    <w:rsid w:val="00EE66AC"/>
    <w:rsid w:val="00EE6FA4"/>
    <w:rsid w:val="00EF3B5C"/>
    <w:rsid w:val="00EF3C1A"/>
    <w:rsid w:val="00EF4633"/>
    <w:rsid w:val="00EF4B53"/>
    <w:rsid w:val="00EF4F02"/>
    <w:rsid w:val="00EF5809"/>
    <w:rsid w:val="00EF5B13"/>
    <w:rsid w:val="00EF717B"/>
    <w:rsid w:val="00EF721C"/>
    <w:rsid w:val="00EF79A3"/>
    <w:rsid w:val="00EF7BDD"/>
    <w:rsid w:val="00F07D77"/>
    <w:rsid w:val="00F10598"/>
    <w:rsid w:val="00F112A0"/>
    <w:rsid w:val="00F15FFC"/>
    <w:rsid w:val="00F245C7"/>
    <w:rsid w:val="00F25AFF"/>
    <w:rsid w:val="00F27AC9"/>
    <w:rsid w:val="00F36E32"/>
    <w:rsid w:val="00F3700B"/>
    <w:rsid w:val="00F3795F"/>
    <w:rsid w:val="00F37A45"/>
    <w:rsid w:val="00F37B73"/>
    <w:rsid w:val="00F50C23"/>
    <w:rsid w:val="00F5226D"/>
    <w:rsid w:val="00F5243A"/>
    <w:rsid w:val="00F528CF"/>
    <w:rsid w:val="00F53450"/>
    <w:rsid w:val="00F56E6D"/>
    <w:rsid w:val="00F57194"/>
    <w:rsid w:val="00F62314"/>
    <w:rsid w:val="00F64811"/>
    <w:rsid w:val="00F66A43"/>
    <w:rsid w:val="00F71A44"/>
    <w:rsid w:val="00F71B90"/>
    <w:rsid w:val="00F726BA"/>
    <w:rsid w:val="00F752C9"/>
    <w:rsid w:val="00F7556C"/>
    <w:rsid w:val="00F75F53"/>
    <w:rsid w:val="00F81722"/>
    <w:rsid w:val="00F831A7"/>
    <w:rsid w:val="00F847F3"/>
    <w:rsid w:val="00F850C8"/>
    <w:rsid w:val="00F86EAD"/>
    <w:rsid w:val="00F879DC"/>
    <w:rsid w:val="00F92DFF"/>
    <w:rsid w:val="00F931CE"/>
    <w:rsid w:val="00F97C1E"/>
    <w:rsid w:val="00FA15DD"/>
    <w:rsid w:val="00FB1857"/>
    <w:rsid w:val="00FB1F48"/>
    <w:rsid w:val="00FB2183"/>
    <w:rsid w:val="00FB67CE"/>
    <w:rsid w:val="00FC1A3B"/>
    <w:rsid w:val="00FC28E5"/>
    <w:rsid w:val="00FC3D47"/>
    <w:rsid w:val="00FC6E46"/>
    <w:rsid w:val="00FD0853"/>
    <w:rsid w:val="00FD0F2E"/>
    <w:rsid w:val="00FD1379"/>
    <w:rsid w:val="00FD44ED"/>
    <w:rsid w:val="00FD7B85"/>
    <w:rsid w:val="00FE30A8"/>
    <w:rsid w:val="00FE429D"/>
    <w:rsid w:val="00FE4434"/>
    <w:rsid w:val="00FE46C3"/>
    <w:rsid w:val="00FE4F61"/>
    <w:rsid w:val="00FE75A6"/>
    <w:rsid w:val="166ABD70"/>
    <w:rsid w:val="2CC1CC4D"/>
    <w:rsid w:val="7400ABBF"/>
    <w:rsid w:val="7D6B0E08"/>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3D66"/>
  <w15:chartTrackingRefBased/>
  <w15:docId w15:val="{52905D29-440F-48BE-B419-A3E9DAE1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rPr>
  </w:style>
  <w:style w:type="paragraph" w:styleId="Heading1">
    <w:name w:val="heading 1"/>
    <w:basedOn w:val="Normal"/>
    <w:next w:val="Normal"/>
    <w:link w:val="Heading1Char"/>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E43AAE"/>
    <w:pPr>
      <w:tabs>
        <w:tab w:val="left" w:pos="600"/>
        <w:tab w:val="right" w:pos="8828"/>
      </w:tabs>
      <w:spacing w:before="240" w:after="240"/>
    </w:pPr>
    <w:rPr>
      <w:rFonts w:ascii="Georgia Pro" w:hAnsi="Georgia Pro" w:cstheme="minorHAnsi"/>
      <w:b/>
      <w:bCs/>
      <w:iCs/>
      <w:noProof/>
      <w:szCs w:val="20"/>
      <w:lang w:eastAsia="en-IE"/>
    </w:rPr>
  </w:style>
  <w:style w:type="paragraph" w:styleId="TOC3">
    <w:name w:val="toc 3"/>
    <w:basedOn w:val="Normal"/>
    <w:next w:val="Normal"/>
    <w:autoRedefine/>
    <w:uiPriority w:val="39"/>
    <w:unhideWhenUsed/>
    <w:rsid w:val="00E43AAE"/>
    <w:pPr>
      <w:tabs>
        <w:tab w:val="left" w:pos="600"/>
        <w:tab w:val="right" w:pos="8828"/>
      </w:tabs>
      <w:spacing w:after="240"/>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FootnoteReference">
    <w:name w:val="footnote reference"/>
    <w:unhideWhenUsed/>
    <w:rsid w:val="00664D9B"/>
    <w:rPr>
      <w:rFonts w:ascii="Arial" w:hAnsi="Arial"/>
      <w:sz w:val="20"/>
      <w:vertAlign w:val="superscript"/>
    </w:rPr>
  </w:style>
  <w:style w:type="paragraph" w:styleId="FootnoteText">
    <w:name w:val="footnote text"/>
    <w:aliases w:val="fn"/>
    <w:basedOn w:val="Normal"/>
    <w:link w:val="FootnoteTextChar"/>
    <w:unhideWhenUsed/>
    <w:qFormat/>
    <w:rsid w:val="00664D9B"/>
    <w:rPr>
      <w:szCs w:val="20"/>
    </w:rPr>
  </w:style>
  <w:style w:type="character" w:customStyle="1" w:styleId="FootnoteTextChar">
    <w:name w:val="Footnote Text Char"/>
    <w:aliases w:val="fn Char"/>
    <w:basedOn w:val="DefaultParagraphFont"/>
    <w:link w:val="FootnoteText"/>
    <w:rsid w:val="00664D9B"/>
    <w:rPr>
      <w:rFonts w:ascii="Arial" w:hAnsi="Arial"/>
      <w:sz w:val="20"/>
      <w:szCs w:val="20"/>
    </w:rPr>
  </w:style>
  <w:style w:type="numbering" w:customStyle="1" w:styleId="NoList1">
    <w:name w:val="No List1"/>
    <w:next w:val="NoList"/>
    <w:uiPriority w:val="99"/>
    <w:semiHidden/>
    <w:unhideWhenUsed/>
    <w:rsid w:val="00BF435A"/>
  </w:style>
  <w:style w:type="paragraph" w:styleId="BodyTextIndent">
    <w:name w:val="Body Text Indent"/>
    <w:basedOn w:val="Normal"/>
    <w:link w:val="BodyTextIndentChar"/>
    <w:rsid w:val="00BF435A"/>
    <w:pPr>
      <w:ind w:left="720"/>
      <w:jc w:val="both"/>
    </w:pPr>
    <w:rPr>
      <w:rFonts w:ascii="Times New Roman" w:eastAsia="Times New Roman" w:hAnsi="Times New Roman" w:cs="Times New Roman"/>
      <w:kern w:val="0"/>
      <w:sz w:val="24"/>
      <w:szCs w:val="20"/>
      <w:lang w:val="en-US" w:eastAsia="en-US"/>
      <w14:ligatures w14:val="none"/>
    </w:rPr>
  </w:style>
  <w:style w:type="character" w:customStyle="1" w:styleId="BodyTextIndentChar">
    <w:name w:val="Body Text Indent Char"/>
    <w:basedOn w:val="DefaultParagraphFont"/>
    <w:link w:val="BodyTextIndent"/>
    <w:rsid w:val="00BF435A"/>
    <w:rPr>
      <w:rFonts w:ascii="Times New Roman" w:eastAsia="Times New Roman" w:hAnsi="Times New Roman" w:cs="Times New Roman"/>
      <w:kern w:val="0"/>
      <w:szCs w:val="20"/>
      <w:lang w:val="en-US" w:eastAsia="en-US"/>
      <w14:ligatures w14:val="none"/>
    </w:rPr>
  </w:style>
  <w:style w:type="character" w:customStyle="1" w:styleId="apple-style-span">
    <w:name w:val="apple-style-span"/>
    <w:basedOn w:val="DefaultParagraphFont"/>
    <w:rsid w:val="00BF435A"/>
  </w:style>
  <w:style w:type="character" w:styleId="CommentReference">
    <w:name w:val="annotation reference"/>
    <w:basedOn w:val="DefaultParagraphFont"/>
    <w:uiPriority w:val="99"/>
    <w:semiHidden/>
    <w:unhideWhenUsed/>
    <w:rsid w:val="00BF435A"/>
    <w:rPr>
      <w:sz w:val="16"/>
      <w:szCs w:val="16"/>
    </w:rPr>
  </w:style>
  <w:style w:type="paragraph" w:styleId="CommentText">
    <w:name w:val="annotation text"/>
    <w:basedOn w:val="Normal"/>
    <w:link w:val="CommentTextChar"/>
    <w:uiPriority w:val="99"/>
    <w:unhideWhenUsed/>
    <w:rsid w:val="00BF435A"/>
    <w:rPr>
      <w:rFonts w:eastAsia="Times New Roman" w:cs="Times New Roman"/>
      <w:kern w:val="0"/>
      <w:szCs w:val="20"/>
      <w:lang w:eastAsia="en-US"/>
      <w14:ligatures w14:val="none"/>
    </w:rPr>
  </w:style>
  <w:style w:type="character" w:customStyle="1" w:styleId="CommentTextChar">
    <w:name w:val="Comment Text Char"/>
    <w:basedOn w:val="DefaultParagraphFont"/>
    <w:link w:val="CommentText"/>
    <w:uiPriority w:val="99"/>
    <w:rsid w:val="00BF435A"/>
    <w:rPr>
      <w:rFonts w:ascii="Arial" w:eastAsia="Times New Roman" w:hAnsi="Arial"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BF435A"/>
    <w:rPr>
      <w:b/>
      <w:bCs/>
    </w:rPr>
  </w:style>
  <w:style w:type="character" w:customStyle="1" w:styleId="CommentSubjectChar">
    <w:name w:val="Comment Subject Char"/>
    <w:basedOn w:val="CommentTextChar"/>
    <w:link w:val="CommentSubject"/>
    <w:uiPriority w:val="99"/>
    <w:semiHidden/>
    <w:rsid w:val="00BF435A"/>
    <w:rPr>
      <w:rFonts w:ascii="Arial" w:eastAsia="Times New Roman" w:hAnsi="Arial" w:cs="Times New Roman"/>
      <w:b/>
      <w:bCs/>
      <w:kern w:val="0"/>
      <w:sz w:val="20"/>
      <w:szCs w:val="20"/>
      <w:lang w:eastAsia="en-US"/>
      <w14:ligatures w14:val="none"/>
    </w:rPr>
  </w:style>
  <w:style w:type="paragraph" w:styleId="BalloonText">
    <w:name w:val="Balloon Text"/>
    <w:basedOn w:val="Normal"/>
    <w:link w:val="BalloonTextChar"/>
    <w:uiPriority w:val="99"/>
    <w:semiHidden/>
    <w:unhideWhenUsed/>
    <w:rsid w:val="00BF435A"/>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BF435A"/>
    <w:rPr>
      <w:rFonts w:ascii="Tahoma" w:eastAsia="Times New Roman" w:hAnsi="Tahoma" w:cs="Tahoma"/>
      <w:kern w:val="0"/>
      <w:sz w:val="16"/>
      <w:szCs w:val="16"/>
      <w:lang w:eastAsia="en-US"/>
      <w14:ligatures w14:val="none"/>
    </w:rPr>
  </w:style>
  <w:style w:type="paragraph" w:styleId="BodyTextIndent2">
    <w:name w:val="Body Text Indent 2"/>
    <w:basedOn w:val="Normal"/>
    <w:link w:val="BodyTextIndent2Char"/>
    <w:uiPriority w:val="99"/>
    <w:semiHidden/>
    <w:unhideWhenUsed/>
    <w:rsid w:val="00BF435A"/>
    <w:pPr>
      <w:spacing w:after="120" w:line="480" w:lineRule="auto"/>
      <w:ind w:left="283"/>
    </w:pPr>
    <w:rPr>
      <w:rFonts w:eastAsia="Times New Roman" w:cs="Times New Roman"/>
      <w:kern w:val="0"/>
      <w:szCs w:val="20"/>
      <w:lang w:eastAsia="en-US"/>
      <w14:ligatures w14:val="none"/>
    </w:rPr>
  </w:style>
  <w:style w:type="character" w:customStyle="1" w:styleId="BodyTextIndent2Char">
    <w:name w:val="Body Text Indent 2 Char"/>
    <w:basedOn w:val="DefaultParagraphFont"/>
    <w:link w:val="BodyTextIndent2"/>
    <w:uiPriority w:val="99"/>
    <w:semiHidden/>
    <w:rsid w:val="00BF435A"/>
    <w:rPr>
      <w:rFonts w:ascii="Arial" w:eastAsia="Times New Roman" w:hAnsi="Arial" w:cs="Times New Roman"/>
      <w:kern w:val="0"/>
      <w:sz w:val="20"/>
      <w:szCs w:val="20"/>
      <w:lang w:eastAsia="en-US"/>
      <w14:ligatures w14:val="none"/>
    </w:rPr>
  </w:style>
  <w:style w:type="paragraph" w:styleId="Revision">
    <w:name w:val="Revision"/>
    <w:hidden/>
    <w:uiPriority w:val="99"/>
    <w:semiHidden/>
    <w:rsid w:val="00BF435A"/>
    <w:rPr>
      <w:rFonts w:ascii="Arial" w:eastAsia="Times New Roman" w:hAnsi="Arial" w:cs="Times New Roman"/>
      <w:kern w:val="0"/>
      <w:sz w:val="20"/>
      <w:szCs w:val="20"/>
      <w:lang w:eastAsia="en-US"/>
      <w14:ligatures w14:val="none"/>
    </w:rPr>
  </w:style>
  <w:style w:type="character" w:styleId="UnresolvedMention">
    <w:name w:val="Unresolved Mention"/>
    <w:basedOn w:val="DefaultParagraphFont"/>
    <w:uiPriority w:val="99"/>
    <w:semiHidden/>
    <w:unhideWhenUsed/>
    <w:rsid w:val="00BF435A"/>
    <w:rPr>
      <w:color w:val="605E5C"/>
      <w:shd w:val="clear" w:color="auto" w:fill="E1DFDD"/>
    </w:rPr>
  </w:style>
  <w:style w:type="paragraph" w:customStyle="1" w:styleId="Louise2">
    <w:name w:val="Louise2"/>
    <w:basedOn w:val="Normal"/>
    <w:link w:val="Louise2Char"/>
    <w:qFormat/>
    <w:rsid w:val="00BF435A"/>
    <w:pPr>
      <w:spacing w:line="280" w:lineRule="atLeast"/>
      <w:jc w:val="both"/>
    </w:pPr>
    <w:rPr>
      <w:rFonts w:eastAsia="Times New Roman" w:cs="Arial"/>
      <w:b/>
      <w:color w:val="4F6228"/>
      <w:kern w:val="0"/>
      <w:sz w:val="22"/>
      <w:szCs w:val="22"/>
      <w:lang w:eastAsia="en-US"/>
      <w14:ligatures w14:val="none"/>
    </w:rPr>
  </w:style>
  <w:style w:type="character" w:customStyle="1" w:styleId="Louise2Char">
    <w:name w:val="Louise2 Char"/>
    <w:link w:val="Louise2"/>
    <w:rsid w:val="00BF435A"/>
    <w:rPr>
      <w:rFonts w:ascii="Arial" w:eastAsia="Times New Roman" w:hAnsi="Arial" w:cs="Arial"/>
      <w:b/>
      <w:color w:val="4F6228"/>
      <w:kern w:val="0"/>
      <w:sz w:val="22"/>
      <w:szCs w:val="22"/>
      <w:lang w:eastAsia="en-US"/>
      <w14:ligatures w14:val="none"/>
    </w:rPr>
  </w:style>
  <w:style w:type="character" w:customStyle="1" w:styleId="change">
    <w:name w:val="change"/>
    <w:basedOn w:val="DefaultParagraphFont"/>
    <w:rsid w:val="00BF435A"/>
  </w:style>
  <w:style w:type="character" w:styleId="Mention">
    <w:name w:val="Mention"/>
    <w:basedOn w:val="DefaultParagraphFont"/>
    <w:uiPriority w:val="99"/>
    <w:unhideWhenUsed/>
    <w:rsid w:val="00C452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513553">
      <w:bodyDiv w:val="1"/>
      <w:marLeft w:val="0"/>
      <w:marRight w:val="0"/>
      <w:marTop w:val="0"/>
      <w:marBottom w:val="0"/>
      <w:divBdr>
        <w:top w:val="none" w:sz="0" w:space="0" w:color="auto"/>
        <w:left w:val="none" w:sz="0" w:space="0" w:color="auto"/>
        <w:bottom w:val="none" w:sz="0" w:space="0" w:color="auto"/>
        <w:right w:val="none" w:sz="0" w:space="0" w:color="auto"/>
      </w:divBdr>
    </w:div>
    <w:div w:id="565803228">
      <w:bodyDiv w:val="1"/>
      <w:marLeft w:val="0"/>
      <w:marRight w:val="0"/>
      <w:marTop w:val="0"/>
      <w:marBottom w:val="0"/>
      <w:divBdr>
        <w:top w:val="none" w:sz="0" w:space="0" w:color="auto"/>
        <w:left w:val="none" w:sz="0" w:space="0" w:color="auto"/>
        <w:bottom w:val="none" w:sz="0" w:space="0" w:color="auto"/>
        <w:right w:val="none" w:sz="0" w:space="0" w:color="auto"/>
      </w:divBdr>
    </w:div>
    <w:div w:id="946696090">
      <w:bodyDiv w:val="1"/>
      <w:marLeft w:val="0"/>
      <w:marRight w:val="0"/>
      <w:marTop w:val="0"/>
      <w:marBottom w:val="0"/>
      <w:divBdr>
        <w:top w:val="none" w:sz="0" w:space="0" w:color="auto"/>
        <w:left w:val="none" w:sz="0" w:space="0" w:color="auto"/>
        <w:bottom w:val="none" w:sz="0" w:space="0" w:color="auto"/>
        <w:right w:val="none" w:sz="0" w:space="0" w:color="auto"/>
      </w:divBdr>
    </w:div>
    <w:div w:id="1505315496">
      <w:bodyDiv w:val="1"/>
      <w:marLeft w:val="0"/>
      <w:marRight w:val="0"/>
      <w:marTop w:val="0"/>
      <w:marBottom w:val="0"/>
      <w:divBdr>
        <w:top w:val="none" w:sz="0" w:space="0" w:color="auto"/>
        <w:left w:val="none" w:sz="0" w:space="0" w:color="auto"/>
        <w:bottom w:val="none" w:sz="0" w:space="0" w:color="auto"/>
        <w:right w:val="none" w:sz="0" w:space="0" w:color="auto"/>
      </w:divBdr>
    </w:div>
    <w:div w:id="1784837958">
      <w:bodyDiv w:val="1"/>
      <w:marLeft w:val="0"/>
      <w:marRight w:val="0"/>
      <w:marTop w:val="0"/>
      <w:marBottom w:val="0"/>
      <w:divBdr>
        <w:top w:val="none" w:sz="0" w:space="0" w:color="auto"/>
        <w:left w:val="none" w:sz="0" w:space="0" w:color="auto"/>
        <w:bottom w:val="none" w:sz="0" w:space="0" w:color="auto"/>
        <w:right w:val="none" w:sz="0" w:space="0" w:color="auto"/>
      </w:divBdr>
    </w:div>
    <w:div w:id="19247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d441fc-f8df-4386-8733-2e1fa51b2cb0">
      <Terms xmlns="http://schemas.microsoft.com/office/infopath/2007/PartnerControls"/>
    </lcf76f155ced4ddcb4097134ff3c332f>
    <TaxCatchAll xmlns="09b475ab-cab5-4276-91bd-2bab1e0024bc" xsi:nil="true"/>
    <SharedWithUsers xmlns="09b475ab-cab5-4276-91bd-2bab1e0024bc">
      <UserInfo>
        <DisplayName>Declan McLoughlin</DisplayName>
        <AccountId>38</AccountId>
        <AccountType/>
      </UserInfo>
      <UserInfo>
        <DisplayName>Robert Crowley</DisplayName>
        <AccountId>13608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5227FD9DE0A949A2D75C8B9CBDF737" ma:contentTypeVersion="15" ma:contentTypeDescription="Create a new document." ma:contentTypeScope="" ma:versionID="8ca6812f44cf69e8c312456db374deb7">
  <xsd:schema xmlns:xsd="http://www.w3.org/2001/XMLSchema" xmlns:xs="http://www.w3.org/2001/XMLSchema" xmlns:p="http://schemas.microsoft.com/office/2006/metadata/properties" xmlns:ns2="03d441fc-f8df-4386-8733-2e1fa51b2cb0" xmlns:ns3="09b475ab-cab5-4276-91bd-2bab1e0024bc" targetNamespace="http://schemas.microsoft.com/office/2006/metadata/properties" ma:root="true" ma:fieldsID="42965b73c7ff60330b7255eb502b0e12" ns2:_="" ns3:_="">
    <xsd:import namespace="03d441fc-f8df-4386-8733-2e1fa51b2cb0"/>
    <xsd:import namespace="09b475ab-cab5-4276-91bd-2bab1e0024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441fc-f8df-4386-8733-2e1fa51b2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475ab-cab5-4276-91bd-2bab1e0024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e40551-9618-4738-a9e3-262ae82fe005}" ma:internalName="TaxCatchAll" ma:showField="CatchAllData" ma:web="09b475ab-cab5-4276-91bd-2bab1e002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2.xml><?xml version="1.0" encoding="utf-8"?>
<ds:datastoreItem xmlns:ds="http://schemas.openxmlformats.org/officeDocument/2006/customXml" ds:itemID="{2DD0C2F8-0E22-43BB-B379-5FC8D27825E8}">
  <ds:schemaRefs>
    <ds:schemaRef ds:uri="http://schemas.microsoft.com/office/2006/metadata/properties"/>
    <ds:schemaRef ds:uri="http://schemas.microsoft.com/office/infopath/2007/PartnerControls"/>
    <ds:schemaRef ds:uri="03d441fc-f8df-4386-8733-2e1fa51b2cb0"/>
    <ds:schemaRef ds:uri="09b475ab-cab5-4276-91bd-2bab1e0024bc"/>
  </ds:schemaRefs>
</ds:datastoreItem>
</file>

<file path=customXml/itemProps3.xml><?xml version="1.0" encoding="utf-8"?>
<ds:datastoreItem xmlns:ds="http://schemas.openxmlformats.org/officeDocument/2006/customXml" ds:itemID="{065971BA-A6CF-4E22-92E6-54796F2E51E5}">
  <ds:schemaRefs>
    <ds:schemaRef ds:uri="http://schemas.microsoft.com/sharepoint/v3/contenttype/forms"/>
  </ds:schemaRefs>
</ds:datastoreItem>
</file>

<file path=customXml/itemProps4.xml><?xml version="1.0" encoding="utf-8"?>
<ds:datastoreItem xmlns:ds="http://schemas.openxmlformats.org/officeDocument/2006/customXml" ds:itemID="{371B9AA4-06F2-49E7-836F-E9D98A671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441fc-f8df-4386-8733-2e1fa51b2cb0"/>
    <ds:schemaRef ds:uri="09b475ab-cab5-4276-91bd-2bab1e002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39</Pages>
  <Words>10227</Words>
  <Characters>58297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68388</CharactersWithSpaces>
  <SharedDoc>false</SharedDoc>
  <HLinks>
    <vt:vector size="108" baseType="variant">
      <vt:variant>
        <vt:i4>1900593</vt:i4>
      </vt:variant>
      <vt:variant>
        <vt:i4>104</vt:i4>
      </vt:variant>
      <vt:variant>
        <vt:i4>0</vt:i4>
      </vt:variant>
      <vt:variant>
        <vt:i4>5</vt:i4>
      </vt:variant>
      <vt:variant>
        <vt:lpwstr/>
      </vt:variant>
      <vt:variant>
        <vt:lpwstr>_Toc180667635</vt:lpwstr>
      </vt:variant>
      <vt:variant>
        <vt:i4>1900593</vt:i4>
      </vt:variant>
      <vt:variant>
        <vt:i4>98</vt:i4>
      </vt:variant>
      <vt:variant>
        <vt:i4>0</vt:i4>
      </vt:variant>
      <vt:variant>
        <vt:i4>5</vt:i4>
      </vt:variant>
      <vt:variant>
        <vt:lpwstr/>
      </vt:variant>
      <vt:variant>
        <vt:lpwstr>_Toc180667634</vt:lpwstr>
      </vt:variant>
      <vt:variant>
        <vt:i4>1900593</vt:i4>
      </vt:variant>
      <vt:variant>
        <vt:i4>92</vt:i4>
      </vt:variant>
      <vt:variant>
        <vt:i4>0</vt:i4>
      </vt:variant>
      <vt:variant>
        <vt:i4>5</vt:i4>
      </vt:variant>
      <vt:variant>
        <vt:lpwstr/>
      </vt:variant>
      <vt:variant>
        <vt:lpwstr>_Toc180667633</vt:lpwstr>
      </vt:variant>
      <vt:variant>
        <vt:i4>1900593</vt:i4>
      </vt:variant>
      <vt:variant>
        <vt:i4>86</vt:i4>
      </vt:variant>
      <vt:variant>
        <vt:i4>0</vt:i4>
      </vt:variant>
      <vt:variant>
        <vt:i4>5</vt:i4>
      </vt:variant>
      <vt:variant>
        <vt:lpwstr/>
      </vt:variant>
      <vt:variant>
        <vt:lpwstr>_Toc180667632</vt:lpwstr>
      </vt:variant>
      <vt:variant>
        <vt:i4>1900593</vt:i4>
      </vt:variant>
      <vt:variant>
        <vt:i4>80</vt:i4>
      </vt:variant>
      <vt:variant>
        <vt:i4>0</vt:i4>
      </vt:variant>
      <vt:variant>
        <vt:i4>5</vt:i4>
      </vt:variant>
      <vt:variant>
        <vt:lpwstr/>
      </vt:variant>
      <vt:variant>
        <vt:lpwstr>_Toc180667631</vt:lpwstr>
      </vt:variant>
      <vt:variant>
        <vt:i4>1900593</vt:i4>
      </vt:variant>
      <vt:variant>
        <vt:i4>74</vt:i4>
      </vt:variant>
      <vt:variant>
        <vt:i4>0</vt:i4>
      </vt:variant>
      <vt:variant>
        <vt:i4>5</vt:i4>
      </vt:variant>
      <vt:variant>
        <vt:lpwstr/>
      </vt:variant>
      <vt:variant>
        <vt:lpwstr>_Toc180667630</vt:lpwstr>
      </vt:variant>
      <vt:variant>
        <vt:i4>1835057</vt:i4>
      </vt:variant>
      <vt:variant>
        <vt:i4>68</vt:i4>
      </vt:variant>
      <vt:variant>
        <vt:i4>0</vt:i4>
      </vt:variant>
      <vt:variant>
        <vt:i4>5</vt:i4>
      </vt:variant>
      <vt:variant>
        <vt:lpwstr/>
      </vt:variant>
      <vt:variant>
        <vt:lpwstr>_Toc180667629</vt:lpwstr>
      </vt:variant>
      <vt:variant>
        <vt:i4>1835057</vt:i4>
      </vt:variant>
      <vt:variant>
        <vt:i4>62</vt:i4>
      </vt:variant>
      <vt:variant>
        <vt:i4>0</vt:i4>
      </vt:variant>
      <vt:variant>
        <vt:i4>5</vt:i4>
      </vt:variant>
      <vt:variant>
        <vt:lpwstr/>
      </vt:variant>
      <vt:variant>
        <vt:lpwstr>_Toc180667628</vt:lpwstr>
      </vt:variant>
      <vt:variant>
        <vt:i4>1835057</vt:i4>
      </vt:variant>
      <vt:variant>
        <vt:i4>56</vt:i4>
      </vt:variant>
      <vt:variant>
        <vt:i4>0</vt:i4>
      </vt:variant>
      <vt:variant>
        <vt:i4>5</vt:i4>
      </vt:variant>
      <vt:variant>
        <vt:lpwstr/>
      </vt:variant>
      <vt:variant>
        <vt:lpwstr>_Toc180667627</vt:lpwstr>
      </vt:variant>
      <vt:variant>
        <vt:i4>1835057</vt:i4>
      </vt:variant>
      <vt:variant>
        <vt:i4>50</vt:i4>
      </vt:variant>
      <vt:variant>
        <vt:i4>0</vt:i4>
      </vt:variant>
      <vt:variant>
        <vt:i4>5</vt:i4>
      </vt:variant>
      <vt:variant>
        <vt:lpwstr/>
      </vt:variant>
      <vt:variant>
        <vt:lpwstr>_Toc180667626</vt:lpwstr>
      </vt:variant>
      <vt:variant>
        <vt:i4>1835057</vt:i4>
      </vt:variant>
      <vt:variant>
        <vt:i4>44</vt:i4>
      </vt:variant>
      <vt:variant>
        <vt:i4>0</vt:i4>
      </vt:variant>
      <vt:variant>
        <vt:i4>5</vt:i4>
      </vt:variant>
      <vt:variant>
        <vt:lpwstr/>
      </vt:variant>
      <vt:variant>
        <vt:lpwstr>_Toc180667625</vt:lpwstr>
      </vt:variant>
      <vt:variant>
        <vt:i4>1835057</vt:i4>
      </vt:variant>
      <vt:variant>
        <vt:i4>38</vt:i4>
      </vt:variant>
      <vt:variant>
        <vt:i4>0</vt:i4>
      </vt:variant>
      <vt:variant>
        <vt:i4>5</vt:i4>
      </vt:variant>
      <vt:variant>
        <vt:lpwstr/>
      </vt:variant>
      <vt:variant>
        <vt:lpwstr>_Toc180667624</vt:lpwstr>
      </vt:variant>
      <vt:variant>
        <vt:i4>1835057</vt:i4>
      </vt:variant>
      <vt:variant>
        <vt:i4>32</vt:i4>
      </vt:variant>
      <vt:variant>
        <vt:i4>0</vt:i4>
      </vt:variant>
      <vt:variant>
        <vt:i4>5</vt:i4>
      </vt:variant>
      <vt:variant>
        <vt:lpwstr/>
      </vt:variant>
      <vt:variant>
        <vt:lpwstr>_Toc180667623</vt:lpwstr>
      </vt:variant>
      <vt:variant>
        <vt:i4>1835057</vt:i4>
      </vt:variant>
      <vt:variant>
        <vt:i4>26</vt:i4>
      </vt:variant>
      <vt:variant>
        <vt:i4>0</vt:i4>
      </vt:variant>
      <vt:variant>
        <vt:i4>5</vt:i4>
      </vt:variant>
      <vt:variant>
        <vt:lpwstr/>
      </vt:variant>
      <vt:variant>
        <vt:lpwstr>_Toc180667622</vt:lpwstr>
      </vt:variant>
      <vt:variant>
        <vt:i4>1835057</vt:i4>
      </vt:variant>
      <vt:variant>
        <vt:i4>20</vt:i4>
      </vt:variant>
      <vt:variant>
        <vt:i4>0</vt:i4>
      </vt:variant>
      <vt:variant>
        <vt:i4>5</vt:i4>
      </vt:variant>
      <vt:variant>
        <vt:lpwstr/>
      </vt:variant>
      <vt:variant>
        <vt:lpwstr>_Toc180667621</vt:lpwstr>
      </vt:variant>
      <vt:variant>
        <vt:i4>1835057</vt:i4>
      </vt:variant>
      <vt:variant>
        <vt:i4>14</vt:i4>
      </vt:variant>
      <vt:variant>
        <vt:i4>0</vt:i4>
      </vt:variant>
      <vt:variant>
        <vt:i4>5</vt:i4>
      </vt:variant>
      <vt:variant>
        <vt:lpwstr/>
      </vt:variant>
      <vt:variant>
        <vt:lpwstr>_Toc180667620</vt:lpwstr>
      </vt:variant>
      <vt:variant>
        <vt:i4>2031665</vt:i4>
      </vt:variant>
      <vt:variant>
        <vt:i4>8</vt:i4>
      </vt:variant>
      <vt:variant>
        <vt:i4>0</vt:i4>
      </vt:variant>
      <vt:variant>
        <vt:i4>5</vt:i4>
      </vt:variant>
      <vt:variant>
        <vt:lpwstr/>
      </vt:variant>
      <vt:variant>
        <vt:lpwstr>_Toc180667619</vt:lpwstr>
      </vt:variant>
      <vt:variant>
        <vt:i4>2031665</vt:i4>
      </vt:variant>
      <vt:variant>
        <vt:i4>2</vt:i4>
      </vt:variant>
      <vt:variant>
        <vt:i4>0</vt:i4>
      </vt:variant>
      <vt:variant>
        <vt:i4>5</vt:i4>
      </vt:variant>
      <vt:variant>
        <vt:lpwstr/>
      </vt:variant>
      <vt:variant>
        <vt:lpwstr>_Toc180667618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McLoughlin</dc:creator>
  <cp:keywords/>
  <dc:description/>
  <cp:lastModifiedBy>Robert Crowley</cp:lastModifiedBy>
  <cp:revision>131</cp:revision>
  <cp:lastPrinted>2024-11-04T12:08:00Z</cp:lastPrinted>
  <dcterms:created xsi:type="dcterms:W3CDTF">2024-10-25T01:32:00Z</dcterms:created>
  <dcterms:modified xsi:type="dcterms:W3CDTF">2024-11-04T12:08:00Z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0x010100E75227FD9DE0A949A2D75C8B9CBDF737</vt:lpwstr>
  </property>
</Properties>
</file>