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767BA391" w:rsidR="0016323E" w:rsidRPr="006C7AFF" w:rsidRDefault="0016323E">
      <w:pPr>
        <w:sectPr w:rsidR="0016323E" w:rsidRPr="006C7AFF" w:rsidSect="00DB2437">
          <w:headerReference w:type="even" r:id="rId13"/>
          <w:headerReference w:type="default" r:id="rId14"/>
          <w:footerReference w:type="even" r:id="rId15"/>
          <w:footerReference w:type="default" r:id="rId16"/>
          <w:headerReference w:type="first" r:id="rId17"/>
          <w:footerReference w:type="first" r:id="rId18"/>
          <w:pgSz w:w="11906" w:h="16838"/>
          <w:pgMar w:top="2041" w:right="680" w:bottom="2370" w:left="680" w:header="709" w:footer="709" w:gutter="0"/>
          <w:cols w:space="708"/>
          <w:titlePg/>
          <w:docGrid w:linePitch="360"/>
        </w:sectPr>
      </w:pPr>
      <w:r w:rsidRPr="006C7AFF">
        <w:rPr>
          <w:rFonts w:ascii="Georgia Pro" w:eastAsiaTheme="majorEastAsia" w:hAnsi="Georgia Pro" w:cstheme="majorBidi"/>
          <w:noProof/>
          <w:color w:val="BA7A57"/>
          <w:kern w:val="28"/>
          <w:sz w:val="72"/>
          <w:szCs w:val="22"/>
        </w:rPr>
        <mc:AlternateContent>
          <mc:Choice Requires="wps">
            <w:drawing>
              <wp:inline distT="0" distB="0" distL="0" distR="0" wp14:anchorId="7A9AFF02" wp14:editId="616A8478">
                <wp:extent cx="4419600" cy="2424023"/>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2424023"/>
                        </a:xfrm>
                        <a:prstGeom prst="rect">
                          <a:avLst/>
                        </a:prstGeom>
                        <a:noFill/>
                        <a:ln w="6350">
                          <a:noFill/>
                        </a:ln>
                      </wps:spPr>
                      <wps:txbx>
                        <w:txbxContent>
                          <w:p w14:paraId="2C1686F6" w14:textId="287F3883" w:rsidR="0016323E" w:rsidRPr="006C7AFF" w:rsidRDefault="00D6661D" w:rsidP="0016323E">
                            <w:pPr>
                              <w:pStyle w:val="Title"/>
                              <w:rPr>
                                <w:rStyle w:val="SubtitleChar"/>
                                <w:rFonts w:ascii="Arial" w:eastAsiaTheme="minorEastAsia" w:hAnsi="Arial" w:cs="Arial"/>
                                <w:color w:val="222222"/>
                                <w:spacing w:val="0"/>
                                <w:kern w:val="2"/>
                                <w:sz w:val="52"/>
                                <w:szCs w:val="52"/>
                                <w:shd w:val="clear" w:color="auto" w:fill="FFFFFF"/>
                              </w:rPr>
                            </w:pPr>
                            <w:r w:rsidRPr="006C7AFF">
                              <w:rPr>
                                <w:sz w:val="52"/>
                                <w:szCs w:val="52"/>
                              </w:rPr>
                              <w:t xml:space="preserve">Treoir um Léirithe Spéise le haghaidh Sheirbhís Craolacháin Fuaime </w:t>
                            </w:r>
                            <w:r w:rsidR="009D2C05">
                              <w:rPr>
                                <w:sz w:val="52"/>
                                <w:szCs w:val="52"/>
                              </w:rPr>
                              <w:t>tiomanta ar cheol don aoisghrúpa</w:t>
                            </w:r>
                            <w:r w:rsidR="00AD3EDB">
                              <w:rPr>
                                <w:sz w:val="52"/>
                                <w:szCs w:val="52"/>
                              </w:rPr>
                              <w:t xml:space="preserve"> 15-34 bliain d’aois i Réigiún Iardheisceart</w:t>
                            </w:r>
                            <w:r w:rsidRPr="006C7AFF">
                              <w:rPr>
                                <w:sz w:val="52"/>
                                <w:szCs w:val="52"/>
                              </w:rPr>
                              <w:t xml:space="preserve"> ar an mbanda FM</w:t>
                            </w:r>
                            <w:r w:rsidRPr="006C7AFF">
                              <w:rPr>
                                <w:sz w:val="52"/>
                                <w:szCs w:val="52"/>
                              </w:rPr>
                              <w:br/>
                            </w:r>
                          </w:p>
                          <w:p w14:paraId="774449A1" w14:textId="77777777" w:rsidR="0016323E" w:rsidRPr="006C7AFF" w:rsidRDefault="0016323E" w:rsidP="0016323E">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9AFF02" id="_x0000_t202" coordsize="21600,21600" o:spt="202" path="m,l,21600r21600,l21600,xe">
                <v:stroke joinstyle="miter"/>
                <v:path gradientshapeok="t" o:connecttype="rect"/>
              </v:shapetype>
              <v:shape id="Text Box 1" o:spid="_x0000_s1026" type="#_x0000_t202" style="width:348pt;height:1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" filled="f" stroked="f" strokeweight=".5pt">
                <v:textbox>
                  <w:txbxContent>
                    <w:p w14:paraId="2C1686F6" w14:textId="287F3883" w:rsidR="0016323E" w:rsidRPr="006C7AFF" w:rsidRDefault="00D6661D" w:rsidP="0016323E">
                      <w:pPr>
                        <w:pStyle w:val="Title"/>
                        <w:rPr>
                          <w:rStyle w:val="SubtitleChar"/>
                          <w:rFonts w:ascii="Arial" w:eastAsiaTheme="minorEastAsia" w:hAnsi="Arial" w:cs="Arial"/>
                          <w:color w:val="222222"/>
                          <w:spacing w:val="0"/>
                          <w:kern w:val="2"/>
                          <w:sz w:val="52"/>
                          <w:szCs w:val="52"/>
                          <w:shd w:val="clear" w:color="auto" w:fill="FFFFFF"/>
                        </w:rPr>
                      </w:pPr>
                      <w:r w:rsidRPr="006C7AFF">
                        <w:rPr>
                          <w:sz w:val="52"/>
                          <w:szCs w:val="52"/>
                        </w:rPr>
                        <w:t xml:space="preserve">Treoir um Léirithe Spéise le haghaidh Sheirbhís Craolacháin Fuaime </w:t>
                      </w:r>
                      <w:r w:rsidR="009D2C05">
                        <w:rPr>
                          <w:sz w:val="52"/>
                          <w:szCs w:val="52"/>
                        </w:rPr>
                        <w:t>tiomanta ar cheol don aoisghrúpa</w:t>
                      </w:r>
                      <w:r w:rsidR="00AD3EDB">
                        <w:rPr>
                          <w:sz w:val="52"/>
                          <w:szCs w:val="52"/>
                        </w:rPr>
                        <w:t xml:space="preserve"> 15-34 bliain d’aois i Réigiún Iardheisceart</w:t>
                      </w:r>
                      <w:r w:rsidRPr="006C7AFF">
                        <w:rPr>
                          <w:sz w:val="52"/>
                          <w:szCs w:val="52"/>
                        </w:rPr>
                        <w:t xml:space="preserve"> ar an mbanda FM</w:t>
                      </w:r>
                      <w:r w:rsidRPr="006C7AFF">
                        <w:rPr>
                          <w:sz w:val="52"/>
                          <w:szCs w:val="52"/>
                        </w:rPr>
                        <w:br/>
                      </w:r>
                    </w:p>
                    <w:p w14:paraId="774449A1" w14:textId="77777777" w:rsidR="0016323E" w:rsidRPr="006C7AFF" w:rsidRDefault="0016323E" w:rsidP="0016323E">
                      <w:pPr>
                        <w:rPr>
                          <w:sz w:val="56"/>
                          <w:szCs w:val="56"/>
                        </w:rPr>
                      </w:pPr>
                    </w:p>
                  </w:txbxContent>
                </v:textbox>
                <w10:anchorlock/>
              </v:shape>
            </w:pict>
          </mc:Fallback>
        </mc:AlternateContent>
      </w:r>
      <w:r w:rsidRPr="006C7AFF">
        <w:rPr>
          <w:rFonts w:ascii="Georgia Pro" w:eastAsiaTheme="majorEastAsia" w:hAnsi="Georgia Pro" w:cstheme="majorBidi"/>
          <w:noProof/>
          <w:color w:val="BA7A57"/>
          <w:kern w:val="28"/>
          <w:sz w:val="72"/>
          <w:szCs w:val="22"/>
        </w:rPr>
        <mc:AlternateContent>
          <mc:Choice Requires="wps">
            <w:drawing>
              <wp:inline distT="0" distB="0" distL="0" distR="0" wp14:anchorId="5C19E595" wp14:editId="68896A48">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1DBD41D0" w:rsidR="00821EDA" w:rsidRPr="006C7AFF" w:rsidRDefault="007C19BB" w:rsidP="007C19BB">
                            <w:pPr>
                              <w:rPr>
                                <w:color w:val="FFFFFF" w:themeColor="background1"/>
                              </w:rPr>
                            </w:pPr>
                            <w:r w:rsidRPr="006C7AFF">
                              <w:rPr>
                                <w:color w:val="FFFFFF" w:themeColor="background1"/>
                              </w:rPr>
                              <w:t xml:space="preserve">Dáta foilsithe: </w:t>
                            </w:r>
                            <w:r w:rsidRPr="006C7AFF">
                              <w:rPr>
                                <w:color w:val="FFFFFF" w:themeColor="background1"/>
                              </w:rPr>
                              <w:br/>
                            </w:r>
                            <w:r w:rsidR="00243CDE">
                              <w:rPr>
                                <w:color w:val="FFFFFF" w:themeColor="background1"/>
                              </w:rPr>
                              <w:t>28</w:t>
                            </w:r>
                            <w:r w:rsidRPr="00243CDE">
                              <w:rPr>
                                <w:color w:val="FFFFFF" w:themeColor="background1"/>
                              </w:rPr>
                              <w:t xml:space="preserve"> </w:t>
                            </w:r>
                            <w:r w:rsidR="006829F4" w:rsidRPr="00243CDE">
                              <w:rPr>
                                <w:color w:val="FFFFFF" w:themeColor="background1"/>
                              </w:rPr>
                              <w:t>Bealtaine</w:t>
                            </w:r>
                            <w:r w:rsidRPr="006C7AFF">
                              <w:rPr>
                                <w:color w:val="FFFFFF" w:themeColor="background1"/>
                              </w:rPr>
                              <w:t xml:space="preserve"> 202</w:t>
                            </w:r>
                            <w:r w:rsidR="006829F4">
                              <w:rPr>
                                <w:color w:val="FFFFFF" w:themeColor="background1"/>
                              </w:rPr>
                              <w:t>6</w:t>
                            </w:r>
                            <w:r w:rsidRPr="006C7AFF">
                              <w:rPr>
                                <w:color w:val="FFFFFF" w:themeColor="background1"/>
                              </w:rPr>
                              <w:br/>
                            </w:r>
                          </w:p>
                          <w:p w14:paraId="429612C2" w14:textId="00927FF0" w:rsidR="007C19BB" w:rsidRPr="006C7AFF" w:rsidRDefault="007C19BB" w:rsidP="007C19BB">
                            <w:pPr>
                              <w:rPr>
                                <w:color w:val="FFFFFF" w:themeColor="background1"/>
                              </w:rPr>
                            </w:pPr>
                            <w:r w:rsidRPr="006C7AFF">
                              <w:rPr>
                                <w:color w:val="FFFFFF" w:themeColor="background1"/>
                              </w:rPr>
                              <w:t xml:space="preserve">Spriocdháta le haghaidh freagartha: </w:t>
                            </w:r>
                            <w:r w:rsidRPr="006C7AFF">
                              <w:rPr>
                                <w:color w:val="FFFFFF" w:themeColor="background1"/>
                              </w:rPr>
                              <w:br/>
                            </w:r>
                            <w:r w:rsidR="00E256D1">
                              <w:rPr>
                                <w:color w:val="FFFFFF" w:themeColor="background1"/>
                              </w:rPr>
                              <w:t>2</w:t>
                            </w:r>
                            <w:r w:rsidR="00972A07">
                              <w:rPr>
                                <w:color w:val="FFFFFF" w:themeColor="background1"/>
                              </w:rPr>
                              <w:t>9</w:t>
                            </w:r>
                            <w:r w:rsidR="00E256D1">
                              <w:rPr>
                                <w:color w:val="FFFFFF" w:themeColor="background1"/>
                              </w:rPr>
                              <w:t xml:space="preserve"> </w:t>
                            </w:r>
                            <w:r w:rsidR="0055584C">
                              <w:rPr>
                                <w:color w:val="FFFFFF" w:themeColor="background1"/>
                              </w:rPr>
                              <w:t>Iúil</w:t>
                            </w:r>
                            <w:r w:rsidRPr="006C7AFF">
                              <w:rPr>
                                <w:color w:val="FFFFFF" w:themeColor="background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1DBD41D0" w:rsidR="00821EDA" w:rsidRPr="006C7AFF" w:rsidRDefault="007C19BB" w:rsidP="007C19BB">
                      <w:pPr>
                        <w:rPr>
                          <w:color w:val="FFFFFF" w:themeColor="background1"/>
                        </w:rPr>
                      </w:pPr>
                      <w:r w:rsidRPr="006C7AFF">
                        <w:rPr>
                          <w:color w:val="FFFFFF" w:themeColor="background1"/>
                        </w:rPr>
                        <w:t xml:space="preserve">Dáta foilsithe: </w:t>
                      </w:r>
                      <w:r w:rsidRPr="006C7AFF">
                        <w:rPr>
                          <w:color w:val="FFFFFF" w:themeColor="background1"/>
                        </w:rPr>
                        <w:br/>
                      </w:r>
                      <w:r w:rsidR="00243CDE">
                        <w:rPr>
                          <w:color w:val="FFFFFF" w:themeColor="background1"/>
                        </w:rPr>
                        <w:t>28</w:t>
                      </w:r>
                      <w:r w:rsidRPr="00243CDE">
                        <w:rPr>
                          <w:color w:val="FFFFFF" w:themeColor="background1"/>
                        </w:rPr>
                        <w:t xml:space="preserve"> </w:t>
                      </w:r>
                      <w:r w:rsidR="006829F4" w:rsidRPr="00243CDE">
                        <w:rPr>
                          <w:color w:val="FFFFFF" w:themeColor="background1"/>
                        </w:rPr>
                        <w:t>Bealtaine</w:t>
                      </w:r>
                      <w:r w:rsidRPr="006C7AFF">
                        <w:rPr>
                          <w:color w:val="FFFFFF" w:themeColor="background1"/>
                        </w:rPr>
                        <w:t xml:space="preserve"> 202</w:t>
                      </w:r>
                      <w:r w:rsidR="006829F4">
                        <w:rPr>
                          <w:color w:val="FFFFFF" w:themeColor="background1"/>
                        </w:rPr>
                        <w:t>6</w:t>
                      </w:r>
                      <w:r w:rsidRPr="006C7AFF">
                        <w:rPr>
                          <w:color w:val="FFFFFF" w:themeColor="background1"/>
                        </w:rPr>
                        <w:br/>
                      </w:r>
                    </w:p>
                    <w:p w14:paraId="429612C2" w14:textId="00927FF0" w:rsidR="007C19BB" w:rsidRPr="006C7AFF" w:rsidRDefault="007C19BB" w:rsidP="007C19BB">
                      <w:pPr>
                        <w:rPr>
                          <w:color w:val="FFFFFF" w:themeColor="background1"/>
                        </w:rPr>
                      </w:pPr>
                      <w:r w:rsidRPr="006C7AFF">
                        <w:rPr>
                          <w:color w:val="FFFFFF" w:themeColor="background1"/>
                        </w:rPr>
                        <w:t xml:space="preserve">Spriocdháta le haghaidh freagartha: </w:t>
                      </w:r>
                      <w:r w:rsidRPr="006C7AFF">
                        <w:rPr>
                          <w:color w:val="FFFFFF" w:themeColor="background1"/>
                        </w:rPr>
                        <w:br/>
                      </w:r>
                      <w:r w:rsidR="00E256D1">
                        <w:rPr>
                          <w:color w:val="FFFFFF" w:themeColor="background1"/>
                        </w:rPr>
                        <w:t>2</w:t>
                      </w:r>
                      <w:r w:rsidR="00972A07">
                        <w:rPr>
                          <w:color w:val="FFFFFF" w:themeColor="background1"/>
                        </w:rPr>
                        <w:t>9</w:t>
                      </w:r>
                      <w:r w:rsidR="00E256D1">
                        <w:rPr>
                          <w:color w:val="FFFFFF" w:themeColor="background1"/>
                        </w:rPr>
                        <w:t xml:space="preserve"> </w:t>
                      </w:r>
                      <w:r w:rsidR="0055584C">
                        <w:rPr>
                          <w:color w:val="FFFFFF" w:themeColor="background1"/>
                        </w:rPr>
                        <w:t>Iúil</w:t>
                      </w:r>
                      <w:r w:rsidRPr="006C7AFF">
                        <w:rPr>
                          <w:color w:val="FFFFFF" w:themeColor="background1"/>
                        </w:rPr>
                        <w:t xml:space="preserve"> 2026</w:t>
                      </w:r>
                    </w:p>
                  </w:txbxContent>
                </v:textbox>
                <w10:anchorlock/>
              </v:shape>
            </w:pict>
          </mc:Fallback>
        </mc:AlternateContent>
      </w:r>
    </w:p>
    <w:sdt>
      <w:sdtPr>
        <w:rPr>
          <w:rFonts w:ascii="Arial" w:eastAsiaTheme="minorEastAsia" w:hAnsi="Arial" w:cstheme="minorBidi"/>
          <w:bCs w:val="0"/>
          <w:color w:val="auto"/>
          <w:kern w:val="2"/>
          <w:sz w:val="20"/>
          <w:szCs w:val="20"/>
          <w:lang w:val="ga-IE" w:eastAsia="zh-CN"/>
          <w14:ligatures w14:val="standardContextual"/>
        </w:rPr>
        <w:id w:val="-251282658"/>
        <w:docPartObj>
          <w:docPartGallery w:val="Table of Contents"/>
          <w:docPartUnique/>
        </w:docPartObj>
      </w:sdtPr>
      <w:sdtEndPr>
        <w:rPr>
          <w:b/>
          <w:bCs/>
        </w:rPr>
      </w:sdtEndPr>
      <w:sdtContent>
        <w:p w14:paraId="4A2F8FE5" w14:textId="30EFBF1B" w:rsidR="00BF5333" w:rsidRPr="006C7AFF" w:rsidRDefault="00BF5333" w:rsidP="1098DE22">
          <w:pPr>
            <w:pStyle w:val="TOCHeading"/>
          </w:pPr>
          <w:proofErr w:type="spellStart"/>
          <w:r w:rsidRPr="1098DE22">
            <w:t>Clár</w:t>
          </w:r>
          <w:proofErr w:type="spellEnd"/>
          <w:r w:rsidRPr="1098DE22">
            <w:t xml:space="preserve"> </w:t>
          </w:r>
          <w:proofErr w:type="spellStart"/>
          <w:r w:rsidRPr="1098DE22">
            <w:t>Ábhar</w:t>
          </w:r>
          <w:proofErr w:type="spellEnd"/>
        </w:p>
        <w:p w14:paraId="56FCC0DF" w14:textId="3A0C2C82" w:rsidR="008C5EEB" w:rsidRDefault="00BF5333">
          <w:pPr>
            <w:pStyle w:val="TOC1"/>
            <w:rPr>
              <w:rFonts w:asciiTheme="minorHAnsi" w:hAnsiTheme="minorHAnsi" w:cstheme="minorBidi"/>
              <w:b w:val="0"/>
              <w:bCs w:val="0"/>
              <w:noProof/>
              <w:sz w:val="24"/>
              <w:szCs w:val="24"/>
              <w:lang w:val="en-IE" w:eastAsia="en-IE"/>
            </w:rPr>
          </w:pPr>
          <w:r w:rsidRPr="006C7AFF">
            <w:fldChar w:fldCharType="begin"/>
          </w:r>
          <w:r w:rsidRPr="006C7AFF">
            <w:instrText xml:space="preserve"> TOC \o "1-3" \h \z \u </w:instrText>
          </w:r>
          <w:r w:rsidRPr="006C7AFF">
            <w:fldChar w:fldCharType="separate"/>
          </w:r>
          <w:hyperlink w:anchor="_Toc230695802" w:history="1">
            <w:r w:rsidR="008C5EEB" w:rsidRPr="004E14F9">
              <w:rPr>
                <w:rStyle w:val="Hyperlink"/>
                <w:noProof/>
              </w:rPr>
              <w:t>Réamhrá</w:t>
            </w:r>
            <w:r w:rsidR="008C5EEB">
              <w:rPr>
                <w:noProof/>
                <w:webHidden/>
              </w:rPr>
              <w:tab/>
            </w:r>
            <w:r w:rsidR="008C5EEB">
              <w:rPr>
                <w:noProof/>
                <w:webHidden/>
              </w:rPr>
              <w:fldChar w:fldCharType="begin"/>
            </w:r>
            <w:r w:rsidR="008C5EEB">
              <w:rPr>
                <w:noProof/>
                <w:webHidden/>
              </w:rPr>
              <w:instrText xml:space="preserve"> PAGEREF _Toc230695802 \h </w:instrText>
            </w:r>
            <w:r w:rsidR="008C5EEB">
              <w:rPr>
                <w:noProof/>
                <w:webHidden/>
              </w:rPr>
            </w:r>
            <w:r w:rsidR="008C5EEB">
              <w:rPr>
                <w:noProof/>
                <w:webHidden/>
              </w:rPr>
              <w:fldChar w:fldCharType="separate"/>
            </w:r>
            <w:r w:rsidR="008C5EEB">
              <w:rPr>
                <w:noProof/>
                <w:webHidden/>
              </w:rPr>
              <w:t>5</w:t>
            </w:r>
            <w:r w:rsidR="008C5EEB">
              <w:rPr>
                <w:noProof/>
                <w:webHidden/>
              </w:rPr>
              <w:fldChar w:fldCharType="end"/>
            </w:r>
          </w:hyperlink>
        </w:p>
        <w:p w14:paraId="39801F00" w14:textId="24858139" w:rsidR="008C5EEB" w:rsidRDefault="008C5EEB">
          <w:pPr>
            <w:pStyle w:val="TOC1"/>
            <w:rPr>
              <w:rFonts w:asciiTheme="minorHAnsi" w:hAnsiTheme="minorHAnsi" w:cstheme="minorBidi"/>
              <w:b w:val="0"/>
              <w:bCs w:val="0"/>
              <w:noProof/>
              <w:sz w:val="24"/>
              <w:szCs w:val="24"/>
              <w:lang w:val="en-IE" w:eastAsia="en-IE"/>
            </w:rPr>
          </w:pPr>
          <w:hyperlink w:anchor="_Toc230695803" w:history="1">
            <w:r w:rsidRPr="004E14F9">
              <w:rPr>
                <w:rStyle w:val="Hyperlink"/>
                <w:noProof/>
              </w:rPr>
              <w:t>Ceadúnú Seirbhísí Raidió Tráchtála</w:t>
            </w:r>
            <w:r>
              <w:rPr>
                <w:noProof/>
                <w:webHidden/>
              </w:rPr>
              <w:tab/>
            </w:r>
            <w:r>
              <w:rPr>
                <w:noProof/>
                <w:webHidden/>
              </w:rPr>
              <w:fldChar w:fldCharType="begin"/>
            </w:r>
            <w:r>
              <w:rPr>
                <w:noProof/>
                <w:webHidden/>
              </w:rPr>
              <w:instrText xml:space="preserve"> PAGEREF _Toc230695803 \h </w:instrText>
            </w:r>
            <w:r>
              <w:rPr>
                <w:noProof/>
                <w:webHidden/>
              </w:rPr>
            </w:r>
            <w:r>
              <w:rPr>
                <w:noProof/>
                <w:webHidden/>
              </w:rPr>
              <w:fldChar w:fldCharType="separate"/>
            </w:r>
            <w:r>
              <w:rPr>
                <w:noProof/>
                <w:webHidden/>
              </w:rPr>
              <w:t>6</w:t>
            </w:r>
            <w:r>
              <w:rPr>
                <w:noProof/>
                <w:webHidden/>
              </w:rPr>
              <w:fldChar w:fldCharType="end"/>
            </w:r>
          </w:hyperlink>
        </w:p>
        <w:p w14:paraId="033223BD" w14:textId="1858F37E" w:rsidR="008C5EEB" w:rsidRDefault="008C5EEB">
          <w:pPr>
            <w:pStyle w:val="TOC2"/>
            <w:rPr>
              <w:rFonts w:asciiTheme="minorHAnsi" w:hAnsiTheme="minorHAnsi" w:cstheme="minorBidi"/>
              <w:iCs w:val="0"/>
              <w:noProof/>
              <w:sz w:val="24"/>
              <w:szCs w:val="24"/>
              <w:lang w:val="en-IE" w:eastAsia="en-IE"/>
            </w:rPr>
          </w:pPr>
          <w:hyperlink w:anchor="_Toc230695804" w:history="1">
            <w:r w:rsidRPr="004E14F9">
              <w:rPr>
                <w:rStyle w:val="Hyperlink"/>
                <w:bCs/>
                <w:noProof/>
              </w:rPr>
              <w:t>Creat Reachtúil agus Beartais</w:t>
            </w:r>
            <w:r>
              <w:rPr>
                <w:noProof/>
                <w:webHidden/>
              </w:rPr>
              <w:tab/>
            </w:r>
            <w:r>
              <w:rPr>
                <w:noProof/>
                <w:webHidden/>
              </w:rPr>
              <w:fldChar w:fldCharType="begin"/>
            </w:r>
            <w:r>
              <w:rPr>
                <w:noProof/>
                <w:webHidden/>
              </w:rPr>
              <w:instrText xml:space="preserve"> PAGEREF _Toc230695804 \h </w:instrText>
            </w:r>
            <w:r>
              <w:rPr>
                <w:noProof/>
                <w:webHidden/>
              </w:rPr>
            </w:r>
            <w:r>
              <w:rPr>
                <w:noProof/>
                <w:webHidden/>
              </w:rPr>
              <w:fldChar w:fldCharType="separate"/>
            </w:r>
            <w:r>
              <w:rPr>
                <w:noProof/>
                <w:webHidden/>
              </w:rPr>
              <w:t>6</w:t>
            </w:r>
            <w:r>
              <w:rPr>
                <w:noProof/>
                <w:webHidden/>
              </w:rPr>
              <w:fldChar w:fldCharType="end"/>
            </w:r>
          </w:hyperlink>
        </w:p>
        <w:p w14:paraId="3591A9E1" w14:textId="3F358F08" w:rsidR="008C5EEB" w:rsidRDefault="008C5EEB">
          <w:pPr>
            <w:pStyle w:val="TOC3"/>
            <w:rPr>
              <w:rFonts w:asciiTheme="minorHAnsi" w:hAnsiTheme="minorHAnsi" w:cstheme="minorBidi"/>
              <w:noProof/>
              <w:sz w:val="24"/>
              <w:szCs w:val="24"/>
              <w:lang w:val="en-IE" w:eastAsia="en-IE"/>
            </w:rPr>
          </w:pPr>
          <w:hyperlink w:anchor="_Toc230695805" w:history="1">
            <w:r w:rsidRPr="004E14F9">
              <w:rPr>
                <w:rStyle w:val="Hyperlink"/>
                <w:bCs/>
                <w:noProof/>
              </w:rPr>
              <w:t>An Tírdhreach Raidió Atá Ann Cheana</w:t>
            </w:r>
            <w:r>
              <w:rPr>
                <w:noProof/>
                <w:webHidden/>
              </w:rPr>
              <w:tab/>
            </w:r>
            <w:r>
              <w:rPr>
                <w:noProof/>
                <w:webHidden/>
              </w:rPr>
              <w:fldChar w:fldCharType="begin"/>
            </w:r>
            <w:r>
              <w:rPr>
                <w:noProof/>
                <w:webHidden/>
              </w:rPr>
              <w:instrText xml:space="preserve"> PAGEREF _Toc230695805 \h </w:instrText>
            </w:r>
            <w:r>
              <w:rPr>
                <w:noProof/>
                <w:webHidden/>
              </w:rPr>
            </w:r>
            <w:r>
              <w:rPr>
                <w:noProof/>
                <w:webHidden/>
              </w:rPr>
              <w:fldChar w:fldCharType="separate"/>
            </w:r>
            <w:r>
              <w:rPr>
                <w:noProof/>
                <w:webHidden/>
              </w:rPr>
              <w:t>6</w:t>
            </w:r>
            <w:r>
              <w:rPr>
                <w:noProof/>
                <w:webHidden/>
              </w:rPr>
              <w:fldChar w:fldCharType="end"/>
            </w:r>
          </w:hyperlink>
        </w:p>
        <w:p w14:paraId="302EFAA1" w14:textId="5EE05442" w:rsidR="008C5EEB" w:rsidRDefault="008C5EEB">
          <w:pPr>
            <w:pStyle w:val="TOC3"/>
            <w:rPr>
              <w:rFonts w:asciiTheme="minorHAnsi" w:hAnsiTheme="minorHAnsi" w:cstheme="minorBidi"/>
              <w:noProof/>
              <w:sz w:val="24"/>
              <w:szCs w:val="24"/>
              <w:lang w:val="en-IE" w:eastAsia="en-IE"/>
            </w:rPr>
          </w:pPr>
          <w:hyperlink w:anchor="_Toc230695806" w:history="1">
            <w:r w:rsidRPr="004E14F9">
              <w:rPr>
                <w:rStyle w:val="Hyperlink"/>
                <w:bCs/>
                <w:noProof/>
              </w:rPr>
              <w:t>An Chéim Léirithe Spéise</w:t>
            </w:r>
            <w:r>
              <w:rPr>
                <w:noProof/>
                <w:webHidden/>
              </w:rPr>
              <w:tab/>
            </w:r>
            <w:r>
              <w:rPr>
                <w:noProof/>
                <w:webHidden/>
              </w:rPr>
              <w:fldChar w:fldCharType="begin"/>
            </w:r>
            <w:r>
              <w:rPr>
                <w:noProof/>
                <w:webHidden/>
              </w:rPr>
              <w:instrText xml:space="preserve"> PAGEREF _Toc230695806 \h </w:instrText>
            </w:r>
            <w:r>
              <w:rPr>
                <w:noProof/>
                <w:webHidden/>
              </w:rPr>
            </w:r>
            <w:r>
              <w:rPr>
                <w:noProof/>
                <w:webHidden/>
              </w:rPr>
              <w:fldChar w:fldCharType="separate"/>
            </w:r>
            <w:r>
              <w:rPr>
                <w:noProof/>
                <w:webHidden/>
              </w:rPr>
              <w:t>7</w:t>
            </w:r>
            <w:r>
              <w:rPr>
                <w:noProof/>
                <w:webHidden/>
              </w:rPr>
              <w:fldChar w:fldCharType="end"/>
            </w:r>
          </w:hyperlink>
        </w:p>
        <w:p w14:paraId="1551AD76" w14:textId="1EDE6FD8" w:rsidR="008C5EEB" w:rsidRDefault="008C5EEB">
          <w:pPr>
            <w:pStyle w:val="TOC1"/>
            <w:rPr>
              <w:rFonts w:asciiTheme="minorHAnsi" w:hAnsiTheme="minorHAnsi" w:cstheme="minorBidi"/>
              <w:b w:val="0"/>
              <w:bCs w:val="0"/>
              <w:noProof/>
              <w:sz w:val="24"/>
              <w:szCs w:val="24"/>
              <w:lang w:val="en-IE" w:eastAsia="en-IE"/>
            </w:rPr>
          </w:pPr>
          <w:hyperlink w:anchor="_Toc230695807" w:history="1">
            <w:r w:rsidRPr="004E14F9">
              <w:rPr>
                <w:rStyle w:val="Hyperlink"/>
                <w:noProof/>
              </w:rPr>
              <w:t>Iarratais Léirithe Spéise</w:t>
            </w:r>
            <w:r>
              <w:rPr>
                <w:noProof/>
                <w:webHidden/>
              </w:rPr>
              <w:tab/>
            </w:r>
            <w:r>
              <w:rPr>
                <w:noProof/>
                <w:webHidden/>
              </w:rPr>
              <w:fldChar w:fldCharType="begin"/>
            </w:r>
            <w:r>
              <w:rPr>
                <w:noProof/>
                <w:webHidden/>
              </w:rPr>
              <w:instrText xml:space="preserve"> PAGEREF _Toc230695807 \h </w:instrText>
            </w:r>
            <w:r>
              <w:rPr>
                <w:noProof/>
                <w:webHidden/>
              </w:rPr>
            </w:r>
            <w:r>
              <w:rPr>
                <w:noProof/>
                <w:webHidden/>
              </w:rPr>
              <w:fldChar w:fldCharType="separate"/>
            </w:r>
            <w:r>
              <w:rPr>
                <w:noProof/>
                <w:webHidden/>
              </w:rPr>
              <w:t>8</w:t>
            </w:r>
            <w:r>
              <w:rPr>
                <w:noProof/>
                <w:webHidden/>
              </w:rPr>
              <w:fldChar w:fldCharType="end"/>
            </w:r>
          </w:hyperlink>
        </w:p>
        <w:p w14:paraId="79783977" w14:textId="737FE91F" w:rsidR="008C5EEB" w:rsidRDefault="008C5EEB">
          <w:pPr>
            <w:pStyle w:val="TOC1"/>
            <w:rPr>
              <w:rFonts w:asciiTheme="minorHAnsi" w:hAnsiTheme="minorHAnsi" w:cstheme="minorBidi"/>
              <w:b w:val="0"/>
              <w:bCs w:val="0"/>
              <w:noProof/>
              <w:sz w:val="24"/>
              <w:szCs w:val="24"/>
              <w:lang w:val="en-IE" w:eastAsia="en-IE"/>
            </w:rPr>
          </w:pPr>
          <w:hyperlink w:anchor="_Toc230695808" w:history="1">
            <w:r w:rsidRPr="004E14F9">
              <w:rPr>
                <w:rStyle w:val="Hyperlink"/>
                <w:noProof/>
              </w:rPr>
              <w:t>Foirm Léirithe Spéise</w:t>
            </w:r>
            <w:r>
              <w:rPr>
                <w:noProof/>
                <w:webHidden/>
              </w:rPr>
              <w:tab/>
            </w:r>
            <w:r>
              <w:rPr>
                <w:noProof/>
                <w:webHidden/>
              </w:rPr>
              <w:fldChar w:fldCharType="begin"/>
            </w:r>
            <w:r>
              <w:rPr>
                <w:noProof/>
                <w:webHidden/>
              </w:rPr>
              <w:instrText xml:space="preserve"> PAGEREF _Toc230695808 \h </w:instrText>
            </w:r>
            <w:r>
              <w:rPr>
                <w:noProof/>
                <w:webHidden/>
              </w:rPr>
            </w:r>
            <w:r>
              <w:rPr>
                <w:noProof/>
                <w:webHidden/>
              </w:rPr>
              <w:fldChar w:fldCharType="separate"/>
            </w:r>
            <w:r>
              <w:rPr>
                <w:noProof/>
                <w:webHidden/>
              </w:rPr>
              <w:t>10</w:t>
            </w:r>
            <w:r>
              <w:rPr>
                <w:noProof/>
                <w:webHidden/>
              </w:rPr>
              <w:fldChar w:fldCharType="end"/>
            </w:r>
          </w:hyperlink>
        </w:p>
        <w:p w14:paraId="144193E0" w14:textId="049DE73A"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09" w:history="1">
            <w:r w:rsidRPr="004E14F9">
              <w:rPr>
                <w:rStyle w:val="Hyperlink"/>
                <w:rFonts w:eastAsia="Arial" w:cs="Arial"/>
                <w:b/>
                <w:bCs/>
                <w:i/>
                <w:noProof/>
                <w:kern w:val="0"/>
                <w14:ligatures w14:val="none"/>
              </w:rPr>
              <w:t>1.</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Freagróir</w:t>
            </w:r>
            <w:r>
              <w:rPr>
                <w:noProof/>
                <w:webHidden/>
              </w:rPr>
              <w:tab/>
            </w:r>
            <w:r>
              <w:rPr>
                <w:noProof/>
                <w:webHidden/>
              </w:rPr>
              <w:fldChar w:fldCharType="begin"/>
            </w:r>
            <w:r>
              <w:rPr>
                <w:noProof/>
                <w:webHidden/>
              </w:rPr>
              <w:instrText xml:space="preserve"> PAGEREF _Toc230695809 \h </w:instrText>
            </w:r>
            <w:r>
              <w:rPr>
                <w:noProof/>
                <w:webHidden/>
              </w:rPr>
            </w:r>
            <w:r>
              <w:rPr>
                <w:noProof/>
                <w:webHidden/>
              </w:rPr>
              <w:fldChar w:fldCharType="separate"/>
            </w:r>
            <w:r>
              <w:rPr>
                <w:noProof/>
                <w:webHidden/>
              </w:rPr>
              <w:t>10</w:t>
            </w:r>
            <w:r>
              <w:rPr>
                <w:noProof/>
                <w:webHidden/>
              </w:rPr>
              <w:fldChar w:fldCharType="end"/>
            </w:r>
          </w:hyperlink>
        </w:p>
        <w:p w14:paraId="32D2C5C7" w14:textId="28EBBA90"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10" w:history="1">
            <w:r w:rsidRPr="004E14F9">
              <w:rPr>
                <w:rStyle w:val="Hyperlink"/>
                <w:rFonts w:eastAsia="Arial" w:cs="Arial"/>
                <w:b/>
                <w:bCs/>
                <w:i/>
                <w:noProof/>
                <w:kern w:val="0"/>
                <w14:ligatures w14:val="none"/>
              </w:rPr>
              <w:t>2.</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An Sprioclucht Éisteachta</w:t>
            </w:r>
            <w:r>
              <w:rPr>
                <w:noProof/>
                <w:webHidden/>
              </w:rPr>
              <w:tab/>
            </w:r>
            <w:r>
              <w:rPr>
                <w:noProof/>
                <w:webHidden/>
              </w:rPr>
              <w:fldChar w:fldCharType="begin"/>
            </w:r>
            <w:r>
              <w:rPr>
                <w:noProof/>
                <w:webHidden/>
              </w:rPr>
              <w:instrText xml:space="preserve"> PAGEREF _Toc230695810 \h </w:instrText>
            </w:r>
            <w:r>
              <w:rPr>
                <w:noProof/>
                <w:webHidden/>
              </w:rPr>
            </w:r>
            <w:r>
              <w:rPr>
                <w:noProof/>
                <w:webHidden/>
              </w:rPr>
              <w:fldChar w:fldCharType="separate"/>
            </w:r>
            <w:r>
              <w:rPr>
                <w:noProof/>
                <w:webHidden/>
              </w:rPr>
              <w:t>10</w:t>
            </w:r>
            <w:r>
              <w:rPr>
                <w:noProof/>
                <w:webHidden/>
              </w:rPr>
              <w:fldChar w:fldCharType="end"/>
            </w:r>
          </w:hyperlink>
        </w:p>
        <w:p w14:paraId="5AFA2F1E" w14:textId="7F16AEF4"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11" w:history="1">
            <w:r w:rsidRPr="004E14F9">
              <w:rPr>
                <w:rStyle w:val="Hyperlink"/>
                <w:rFonts w:eastAsia="Arial" w:cs="Arial"/>
                <w:b/>
                <w:bCs/>
                <w:i/>
                <w:noProof/>
                <w:kern w:val="0"/>
                <w14:ligatures w14:val="none"/>
              </w:rPr>
              <w:t>3.</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Cúrsaí Teicniúla</w:t>
            </w:r>
            <w:r>
              <w:rPr>
                <w:noProof/>
                <w:webHidden/>
              </w:rPr>
              <w:tab/>
            </w:r>
            <w:r>
              <w:rPr>
                <w:noProof/>
                <w:webHidden/>
              </w:rPr>
              <w:fldChar w:fldCharType="begin"/>
            </w:r>
            <w:r>
              <w:rPr>
                <w:noProof/>
                <w:webHidden/>
              </w:rPr>
              <w:instrText xml:space="preserve"> PAGEREF _Toc230695811 \h </w:instrText>
            </w:r>
            <w:r>
              <w:rPr>
                <w:noProof/>
                <w:webHidden/>
              </w:rPr>
            </w:r>
            <w:r>
              <w:rPr>
                <w:noProof/>
                <w:webHidden/>
              </w:rPr>
              <w:fldChar w:fldCharType="separate"/>
            </w:r>
            <w:r>
              <w:rPr>
                <w:noProof/>
                <w:webHidden/>
              </w:rPr>
              <w:t>11</w:t>
            </w:r>
            <w:r>
              <w:rPr>
                <w:noProof/>
                <w:webHidden/>
              </w:rPr>
              <w:fldChar w:fldCharType="end"/>
            </w:r>
          </w:hyperlink>
        </w:p>
        <w:p w14:paraId="4AEE8B35" w14:textId="2FCAAA1D"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12" w:history="1">
            <w:r w:rsidRPr="004E14F9">
              <w:rPr>
                <w:rStyle w:val="Hyperlink"/>
                <w:rFonts w:eastAsia="Arial" w:cs="Arial"/>
                <w:b/>
                <w:bCs/>
                <w:i/>
                <w:noProof/>
                <w:kern w:val="0"/>
                <w14:ligatures w14:val="none"/>
              </w:rPr>
              <w:t>4.</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Seirbhís Chlársceidealaithe</w:t>
            </w:r>
            <w:r>
              <w:rPr>
                <w:noProof/>
                <w:webHidden/>
              </w:rPr>
              <w:tab/>
            </w:r>
            <w:r>
              <w:rPr>
                <w:noProof/>
                <w:webHidden/>
              </w:rPr>
              <w:fldChar w:fldCharType="begin"/>
            </w:r>
            <w:r>
              <w:rPr>
                <w:noProof/>
                <w:webHidden/>
              </w:rPr>
              <w:instrText xml:space="preserve"> PAGEREF _Toc230695812 \h </w:instrText>
            </w:r>
            <w:r>
              <w:rPr>
                <w:noProof/>
                <w:webHidden/>
              </w:rPr>
            </w:r>
            <w:r>
              <w:rPr>
                <w:noProof/>
                <w:webHidden/>
              </w:rPr>
              <w:fldChar w:fldCharType="separate"/>
            </w:r>
            <w:r>
              <w:rPr>
                <w:noProof/>
                <w:webHidden/>
              </w:rPr>
              <w:t>12</w:t>
            </w:r>
            <w:r>
              <w:rPr>
                <w:noProof/>
                <w:webHidden/>
              </w:rPr>
              <w:fldChar w:fldCharType="end"/>
            </w:r>
          </w:hyperlink>
        </w:p>
        <w:p w14:paraId="3C5F4D04" w14:textId="79B5750D"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13" w:history="1">
            <w:r w:rsidRPr="004E14F9">
              <w:rPr>
                <w:rStyle w:val="Hyperlink"/>
                <w:rFonts w:eastAsia="Arial" w:cs="Arial"/>
                <w:b/>
                <w:bCs/>
                <w:i/>
                <w:noProof/>
                <w:kern w:val="0"/>
                <w14:ligatures w14:val="none"/>
              </w:rPr>
              <w:t>5.</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Sonraí Maoinithe agus Oibríochtúla</w:t>
            </w:r>
            <w:r>
              <w:rPr>
                <w:noProof/>
                <w:webHidden/>
              </w:rPr>
              <w:tab/>
            </w:r>
            <w:r>
              <w:rPr>
                <w:noProof/>
                <w:webHidden/>
              </w:rPr>
              <w:fldChar w:fldCharType="begin"/>
            </w:r>
            <w:r>
              <w:rPr>
                <w:noProof/>
                <w:webHidden/>
              </w:rPr>
              <w:instrText xml:space="preserve"> PAGEREF _Toc230695813 \h </w:instrText>
            </w:r>
            <w:r>
              <w:rPr>
                <w:noProof/>
                <w:webHidden/>
              </w:rPr>
            </w:r>
            <w:r>
              <w:rPr>
                <w:noProof/>
                <w:webHidden/>
              </w:rPr>
              <w:fldChar w:fldCharType="separate"/>
            </w:r>
            <w:r>
              <w:rPr>
                <w:noProof/>
                <w:webHidden/>
              </w:rPr>
              <w:t>13</w:t>
            </w:r>
            <w:r>
              <w:rPr>
                <w:noProof/>
                <w:webHidden/>
              </w:rPr>
              <w:fldChar w:fldCharType="end"/>
            </w:r>
          </w:hyperlink>
        </w:p>
        <w:p w14:paraId="2F1A6759" w14:textId="79E576F2" w:rsidR="008C5EEB" w:rsidRDefault="008C5EEB">
          <w:pPr>
            <w:pStyle w:val="TOC2"/>
            <w:tabs>
              <w:tab w:val="left" w:pos="600"/>
            </w:tabs>
            <w:rPr>
              <w:rFonts w:asciiTheme="minorHAnsi" w:hAnsiTheme="minorHAnsi" w:cstheme="minorBidi"/>
              <w:iCs w:val="0"/>
              <w:noProof/>
              <w:sz w:val="24"/>
              <w:szCs w:val="24"/>
              <w:lang w:val="en-IE" w:eastAsia="en-IE"/>
            </w:rPr>
          </w:pPr>
          <w:hyperlink w:anchor="_Toc230695814" w:history="1">
            <w:r w:rsidRPr="004E14F9">
              <w:rPr>
                <w:rStyle w:val="Hyperlink"/>
                <w:rFonts w:eastAsia="Arial" w:cs="Arial"/>
                <w:b/>
                <w:bCs/>
                <w:i/>
                <w:noProof/>
                <w:kern w:val="0"/>
                <w14:ligatures w14:val="none"/>
              </w:rPr>
              <w:t>6.</w:t>
            </w:r>
            <w:r>
              <w:rPr>
                <w:rFonts w:asciiTheme="minorHAnsi" w:hAnsiTheme="minorHAnsi" w:cstheme="minorBidi"/>
                <w:iCs w:val="0"/>
                <w:noProof/>
                <w:sz w:val="24"/>
                <w:szCs w:val="24"/>
                <w:lang w:val="en-IE" w:eastAsia="en-IE"/>
              </w:rPr>
              <w:tab/>
            </w:r>
            <w:r w:rsidRPr="004E14F9">
              <w:rPr>
                <w:rStyle w:val="Hyperlink"/>
                <w:rFonts w:eastAsia="Arial" w:cs="Arial"/>
                <w:b/>
                <w:bCs/>
                <w:i/>
                <w:noProof/>
                <w:kern w:val="0"/>
                <w14:ligatures w14:val="none"/>
              </w:rPr>
              <w:t>Dearbhú</w:t>
            </w:r>
            <w:r>
              <w:rPr>
                <w:noProof/>
                <w:webHidden/>
              </w:rPr>
              <w:tab/>
            </w:r>
            <w:r>
              <w:rPr>
                <w:noProof/>
                <w:webHidden/>
              </w:rPr>
              <w:fldChar w:fldCharType="begin"/>
            </w:r>
            <w:r>
              <w:rPr>
                <w:noProof/>
                <w:webHidden/>
              </w:rPr>
              <w:instrText xml:space="preserve"> PAGEREF _Toc230695814 \h </w:instrText>
            </w:r>
            <w:r>
              <w:rPr>
                <w:noProof/>
                <w:webHidden/>
              </w:rPr>
            </w:r>
            <w:r>
              <w:rPr>
                <w:noProof/>
                <w:webHidden/>
              </w:rPr>
              <w:fldChar w:fldCharType="separate"/>
            </w:r>
            <w:r>
              <w:rPr>
                <w:noProof/>
                <w:webHidden/>
              </w:rPr>
              <w:t>14</w:t>
            </w:r>
            <w:r>
              <w:rPr>
                <w:noProof/>
                <w:webHidden/>
              </w:rPr>
              <w:fldChar w:fldCharType="end"/>
            </w:r>
          </w:hyperlink>
        </w:p>
        <w:p w14:paraId="1DB02261" w14:textId="1391B9B3" w:rsidR="00BF5333" w:rsidRPr="006C7AFF" w:rsidRDefault="00BF5333">
          <w:r w:rsidRPr="006C7AFF">
            <w:rPr>
              <w:b/>
              <w:bCs/>
            </w:rPr>
            <w:fldChar w:fldCharType="end"/>
          </w:r>
        </w:p>
      </w:sdtContent>
    </w:sdt>
    <w:p w14:paraId="33F75C56" w14:textId="339E2782" w:rsidR="00F0712C" w:rsidRPr="006C7AFF" w:rsidRDefault="00F0712C">
      <w:pPr>
        <w:rPr>
          <w:rFonts w:ascii="Georgia Pro" w:eastAsiaTheme="majorEastAsia" w:hAnsi="Georgia Pro" w:cstheme="majorBidi"/>
          <w:color w:val="3A1300"/>
          <w:sz w:val="36"/>
          <w:szCs w:val="32"/>
        </w:rPr>
      </w:pPr>
      <w:r w:rsidRPr="006C7AFF">
        <w:br w:type="page"/>
      </w:r>
    </w:p>
    <w:p w14:paraId="34C88BBF" w14:textId="5A0EB38E" w:rsidR="00CE6AF2" w:rsidRPr="006C7AFF" w:rsidRDefault="00CE6AF2" w:rsidP="00690414">
      <w:pPr>
        <w:pStyle w:val="Heading1"/>
        <w:spacing w:line="280" w:lineRule="exact"/>
      </w:pPr>
    </w:p>
    <w:p w14:paraId="780CCD89" w14:textId="2FE7235E" w:rsidR="0004704B" w:rsidRPr="00690414" w:rsidRDefault="055C1FC7" w:rsidP="00690414">
      <w:pPr>
        <w:widowControl w:val="0"/>
        <w:spacing w:line="280" w:lineRule="exact"/>
        <w:rPr>
          <w:rFonts w:ascii="Georgia Pro" w:eastAsia="Arial" w:hAnsi="Georgia Pro" w:cs="Arial"/>
          <w:sz w:val="36"/>
          <w:szCs w:val="36"/>
        </w:rPr>
      </w:pPr>
      <w:r w:rsidRPr="00690414">
        <w:rPr>
          <w:rFonts w:ascii="Georgia Pro" w:eastAsia="Arial" w:hAnsi="Georgia Pro" w:cs="Arial"/>
          <w:sz w:val="36"/>
          <w:szCs w:val="36"/>
        </w:rPr>
        <w:t>Brollach</w:t>
      </w:r>
    </w:p>
    <w:p w14:paraId="4103778C" w14:textId="77777777" w:rsidR="009D6250" w:rsidRDefault="009D6250" w:rsidP="00690414">
      <w:pPr>
        <w:pStyle w:val="Footer"/>
        <w:spacing w:line="280" w:lineRule="exact"/>
        <w:ind w:left="142"/>
        <w:rPr>
          <w:rFonts w:eastAsia="Arial" w:cs="Arial"/>
          <w:kern w:val="0"/>
          <w14:ligatures w14:val="none"/>
        </w:rPr>
      </w:pPr>
    </w:p>
    <w:p w14:paraId="1E35EC4B" w14:textId="4C645AFD" w:rsidR="0004704B" w:rsidRPr="00236DA8" w:rsidRDefault="0004704B" w:rsidP="00690414">
      <w:pPr>
        <w:pStyle w:val="Footer"/>
        <w:spacing w:line="280" w:lineRule="exact"/>
        <w:ind w:left="142"/>
        <w:rPr>
          <w:rFonts w:eastAsia="Arial" w:cs="Arial"/>
          <w:kern w:val="0"/>
          <w14:ligatures w14:val="none"/>
        </w:rPr>
      </w:pPr>
      <w:r w:rsidRPr="3D07FDF3">
        <w:rPr>
          <w:rFonts w:eastAsia="Arial" w:cs="Arial"/>
          <w:kern w:val="0"/>
          <w14:ligatures w14:val="none"/>
        </w:rPr>
        <w:t xml:space="preserve">Forchoimeádann Coimisiún na Meán (“An Coimisiún”) an ceart aon chuid den </w:t>
      </w:r>
      <w:bookmarkStart w:id="0" w:name="_Hlk4486372"/>
      <w:r w:rsidR="00236DA8" w:rsidRPr="3D07FDF3">
        <w:rPr>
          <w:i/>
          <w:iCs/>
        </w:rPr>
        <w:t>Treoir um Léirithe Spéise le haghaidh Sheirbhís Craolacháin</w:t>
      </w:r>
      <w:r w:rsidR="0022496C" w:rsidRPr="3D07FDF3">
        <w:rPr>
          <w:i/>
          <w:iCs/>
        </w:rPr>
        <w:t xml:space="preserve"> Fuaime</w:t>
      </w:r>
      <w:r w:rsidR="00236DA8" w:rsidRPr="3D07FDF3">
        <w:rPr>
          <w:i/>
          <w:iCs/>
        </w:rPr>
        <w:t xml:space="preserve"> </w:t>
      </w:r>
      <w:r w:rsidR="7073AE08" w:rsidRPr="3D07FDF3">
        <w:rPr>
          <w:i/>
          <w:iCs/>
        </w:rPr>
        <w:t xml:space="preserve">dírithe </w:t>
      </w:r>
      <w:r w:rsidR="00236DA8" w:rsidRPr="3D07FDF3">
        <w:rPr>
          <w:i/>
          <w:iCs/>
        </w:rPr>
        <w:t>ar cheol don aoisghrúpa 15-34 bliain d’aois i Réigiún</w:t>
      </w:r>
      <w:r w:rsidR="15592E2C" w:rsidRPr="3D07FDF3">
        <w:rPr>
          <w:i/>
          <w:iCs/>
        </w:rPr>
        <w:t xml:space="preserve"> an</w:t>
      </w:r>
      <w:r w:rsidR="00236DA8" w:rsidRPr="3D07FDF3">
        <w:rPr>
          <w:i/>
          <w:iCs/>
        </w:rPr>
        <w:t xml:space="preserve"> Iardheisc</w:t>
      </w:r>
      <w:r w:rsidR="40ECA8D1" w:rsidRPr="3D07FDF3">
        <w:rPr>
          <w:i/>
          <w:iCs/>
        </w:rPr>
        <w:t>i</w:t>
      </w:r>
      <w:r w:rsidR="00236DA8" w:rsidRPr="3D07FDF3">
        <w:rPr>
          <w:i/>
          <w:iCs/>
        </w:rPr>
        <w:t>rt ar an mbanda FM</w:t>
      </w:r>
      <w:r w:rsidRPr="3D07FDF3">
        <w:rPr>
          <w:rFonts w:eastAsia="Arial" w:cs="Arial"/>
          <w:i/>
          <w:iCs/>
          <w:kern w:val="0"/>
          <w14:ligatures w14:val="none"/>
        </w:rPr>
        <w:t xml:space="preserve"> (“Treoir”</w:t>
      </w:r>
      <w:r w:rsidRPr="3D07FDF3">
        <w:rPr>
          <w:rFonts w:eastAsia="Arial" w:cs="Arial"/>
          <w:kern w:val="0"/>
          <w14:ligatures w14:val="none"/>
        </w:rPr>
        <w:t xml:space="preserve">) </w:t>
      </w:r>
      <w:bookmarkEnd w:id="0"/>
      <w:r w:rsidRPr="3D07FDF3">
        <w:rPr>
          <w:rFonts w:eastAsia="Arial" w:cs="Arial"/>
          <w:kern w:val="0"/>
          <w14:ligatures w14:val="none"/>
        </w:rPr>
        <w:t xml:space="preserve">a cheartú nó a shoiléiriú ag céim ar bith roimh agus tar éis an dáta dheireanaigh a nglacfar le hiarratais. Is é </w:t>
      </w:r>
      <w:r w:rsidRPr="3D07FDF3">
        <w:rPr>
          <w:rFonts w:eastAsia="Arial" w:cs="Arial"/>
          <w:b/>
          <w:bCs/>
          <w:kern w:val="0"/>
          <w14:ligatures w14:val="none"/>
        </w:rPr>
        <w:t xml:space="preserve">12 meán lae Dé Luain, an </w:t>
      </w:r>
      <w:r w:rsidR="00EE39BD" w:rsidRPr="3D07FDF3">
        <w:rPr>
          <w:rFonts w:eastAsia="Arial" w:cs="Arial"/>
          <w:b/>
          <w:bCs/>
          <w:kern w:val="0"/>
          <w14:ligatures w14:val="none"/>
        </w:rPr>
        <w:t>27 Iúil</w:t>
      </w:r>
      <w:r w:rsidRPr="3D07FDF3">
        <w:rPr>
          <w:rFonts w:eastAsia="Arial" w:cs="Arial"/>
          <w:kern w:val="0"/>
          <w14:ligatures w14:val="none"/>
        </w:rPr>
        <w:t xml:space="preserve"> </w:t>
      </w:r>
      <w:r w:rsidRPr="3D07FDF3">
        <w:rPr>
          <w:rFonts w:eastAsia="Arial" w:cs="Arial"/>
          <w:b/>
          <w:bCs/>
          <w:kern w:val="0"/>
          <w14:ligatures w14:val="none"/>
        </w:rPr>
        <w:t xml:space="preserve">2026 </w:t>
      </w:r>
      <w:r w:rsidRPr="3D07FDF3">
        <w:rPr>
          <w:rFonts w:eastAsia="Arial" w:cs="Arial"/>
          <w:kern w:val="0"/>
          <w14:ligatures w14:val="none"/>
        </w:rPr>
        <w:t>an dáta deiridh le haghaidh iarratas.</w:t>
      </w:r>
      <w:r w:rsidRPr="3D07FDF3">
        <w:rPr>
          <w:rFonts w:eastAsia="Arial" w:cs="Arial"/>
          <w:b/>
          <w:bCs/>
          <w:kern w:val="0"/>
          <w14:ligatures w14:val="none"/>
        </w:rPr>
        <w:t xml:space="preserve"> </w:t>
      </w:r>
    </w:p>
    <w:p w14:paraId="15B6C5E7" w14:textId="77777777" w:rsidR="0004704B" w:rsidRPr="006C7AFF" w:rsidRDefault="0004704B" w:rsidP="00690414">
      <w:pPr>
        <w:widowControl w:val="0"/>
        <w:autoSpaceDE w:val="0"/>
        <w:autoSpaceDN w:val="0"/>
        <w:spacing w:line="280" w:lineRule="exact"/>
        <w:rPr>
          <w:rFonts w:eastAsia="Arial" w:cs="Arial"/>
          <w:kern w:val="0"/>
          <w:sz w:val="24"/>
          <w:szCs w:val="20"/>
          <w14:ligatures w14:val="none"/>
        </w:rPr>
      </w:pPr>
    </w:p>
    <w:p w14:paraId="1FD2DB6D" w14:textId="77777777" w:rsidR="0004704B" w:rsidRPr="006C7AFF" w:rsidRDefault="0004704B" w:rsidP="00690414">
      <w:pPr>
        <w:widowControl w:val="0"/>
        <w:autoSpaceDE w:val="0"/>
        <w:autoSpaceDN w:val="0"/>
        <w:spacing w:line="280" w:lineRule="exact"/>
        <w:ind w:left="129" w:right="286"/>
        <w:rPr>
          <w:rFonts w:eastAsia="Arial" w:cs="Arial"/>
          <w:kern w:val="0"/>
          <w:szCs w:val="20"/>
          <w14:ligatures w14:val="none"/>
        </w:rPr>
      </w:pPr>
      <w:r w:rsidRPr="006C7AFF">
        <w:rPr>
          <w:rFonts w:eastAsia="Arial" w:cs="Arial"/>
          <w:kern w:val="0"/>
          <w:szCs w:val="20"/>
          <w14:ligatures w14:val="none"/>
        </w:rPr>
        <w:t xml:space="preserve">Cuirfear aon cheartúchán, soiléiriú nó eolas forlíontach den sórt sin in airde ar shuíomh gréasáin an Choimisiúin: </w:t>
      </w:r>
      <w:hyperlink r:id="rId19" w:history="1">
        <w:r w:rsidRPr="006C7AFF">
          <w:rPr>
            <w:rFonts w:eastAsia="Arial" w:cs="Arial"/>
            <w:color w:val="0000FF"/>
            <w:kern w:val="0"/>
            <w:szCs w:val="20"/>
            <w:u w:val="single"/>
            <w14:ligatures w14:val="none"/>
          </w:rPr>
          <w:t>https://www.cnam.ie/ga/</w:t>
        </w:r>
      </w:hyperlink>
    </w:p>
    <w:p w14:paraId="7738BA63" w14:textId="77777777" w:rsidR="0004704B" w:rsidRPr="006C7AFF" w:rsidRDefault="0004704B" w:rsidP="00690414">
      <w:pPr>
        <w:widowControl w:val="0"/>
        <w:autoSpaceDE w:val="0"/>
        <w:autoSpaceDN w:val="0"/>
        <w:spacing w:line="280" w:lineRule="exact"/>
        <w:rPr>
          <w:rFonts w:eastAsia="Arial" w:cs="Arial"/>
          <w:kern w:val="0"/>
          <w:sz w:val="23"/>
          <w:szCs w:val="20"/>
          <w14:ligatures w14:val="none"/>
        </w:rPr>
      </w:pPr>
    </w:p>
    <w:p w14:paraId="56536758" w14:textId="5CDA077C" w:rsidR="0004704B" w:rsidRPr="006C7AFF" w:rsidRDefault="0004704B" w:rsidP="00690414">
      <w:pPr>
        <w:widowControl w:val="0"/>
        <w:autoSpaceDE w:val="0"/>
        <w:autoSpaceDN w:val="0"/>
        <w:spacing w:line="280" w:lineRule="exact"/>
        <w:ind w:left="129"/>
        <w:rPr>
          <w:rFonts w:eastAsia="Arial" w:cs="Arial"/>
          <w:kern w:val="0"/>
          <w:szCs w:val="22"/>
          <w14:ligatures w14:val="none"/>
        </w:rPr>
      </w:pPr>
      <w:r w:rsidRPr="006C7AFF">
        <w:rPr>
          <w:rFonts w:eastAsia="Arial" w:cs="Arial"/>
          <w:kern w:val="0"/>
          <w:szCs w:val="22"/>
          <w14:ligatures w14:val="none"/>
        </w:rPr>
        <w:t xml:space="preserve">Ba cheart gach ceist maidir leis an </w:t>
      </w:r>
      <w:r w:rsidRPr="006C7AFF">
        <w:rPr>
          <w:rFonts w:eastAsia="Arial" w:cs="Arial"/>
          <w:i/>
          <w:iCs/>
          <w:kern w:val="0"/>
          <w:szCs w:val="22"/>
          <w14:ligatures w14:val="none"/>
        </w:rPr>
        <w:t>Treoir</w:t>
      </w:r>
      <w:r w:rsidRPr="006C7AFF">
        <w:rPr>
          <w:rFonts w:eastAsia="Arial" w:cs="Arial"/>
          <w:kern w:val="0"/>
          <w:szCs w:val="22"/>
          <w14:ligatures w14:val="none"/>
        </w:rPr>
        <w:t xml:space="preserve"> seo a sheoladh ar ríomhphost faoi </w:t>
      </w:r>
      <w:r w:rsidRPr="006C7AFF">
        <w:rPr>
          <w:rFonts w:eastAsia="Arial" w:cs="Arial"/>
          <w:b/>
          <w:bCs/>
          <w:kern w:val="0"/>
          <w:szCs w:val="22"/>
          <w14:ligatures w14:val="none"/>
        </w:rPr>
        <w:t xml:space="preserve">5pm Dé hAoine, an </w:t>
      </w:r>
      <w:r w:rsidR="005E779A">
        <w:rPr>
          <w:rFonts w:eastAsia="Arial" w:cs="Arial"/>
          <w:b/>
          <w:bCs/>
          <w:kern w:val="0"/>
          <w:szCs w:val="22"/>
          <w14:ligatures w14:val="none"/>
        </w:rPr>
        <w:t>26</w:t>
      </w:r>
      <w:r w:rsidRPr="006C7AFF">
        <w:rPr>
          <w:rFonts w:eastAsia="Arial" w:cs="Arial"/>
          <w:b/>
          <w:bCs/>
          <w:kern w:val="0"/>
          <w:szCs w:val="22"/>
          <w14:ligatures w14:val="none"/>
        </w:rPr>
        <w:t xml:space="preserve"> </w:t>
      </w:r>
      <w:r w:rsidR="005E779A">
        <w:rPr>
          <w:rFonts w:eastAsia="Arial" w:cs="Arial"/>
          <w:b/>
          <w:bCs/>
          <w:kern w:val="0"/>
          <w:szCs w:val="22"/>
          <w14:ligatures w14:val="none"/>
        </w:rPr>
        <w:t>Meitheamh</w:t>
      </w:r>
      <w:r w:rsidRPr="006C7AFF">
        <w:rPr>
          <w:rFonts w:eastAsia="Arial" w:cs="Arial"/>
          <w:b/>
          <w:bCs/>
          <w:kern w:val="0"/>
          <w:szCs w:val="22"/>
          <w14:ligatures w14:val="none"/>
        </w:rPr>
        <w:t xml:space="preserve"> 2026</w:t>
      </w:r>
      <w:r w:rsidRPr="006C7AFF">
        <w:rPr>
          <w:rFonts w:eastAsia="Arial" w:cs="Arial"/>
          <w:kern w:val="0"/>
          <w:szCs w:val="22"/>
          <w14:ligatures w14:val="none"/>
        </w:rPr>
        <w:t xml:space="preserve"> chuig:</w:t>
      </w:r>
    </w:p>
    <w:p w14:paraId="58B06CB7" w14:textId="77777777" w:rsidR="0004704B" w:rsidRPr="006C7AFF" w:rsidRDefault="0004704B" w:rsidP="00690414">
      <w:pPr>
        <w:widowControl w:val="0"/>
        <w:autoSpaceDE w:val="0"/>
        <w:autoSpaceDN w:val="0"/>
        <w:spacing w:line="280" w:lineRule="exact"/>
        <w:rPr>
          <w:rFonts w:eastAsia="Arial" w:cs="Arial"/>
          <w:kern w:val="0"/>
          <w:sz w:val="31"/>
          <w:szCs w:val="20"/>
          <w14:ligatures w14:val="none"/>
        </w:rPr>
      </w:pPr>
    </w:p>
    <w:p w14:paraId="034788D8" w14:textId="595748EA" w:rsidR="0004704B" w:rsidRPr="006C7AFF" w:rsidRDefault="1E9186C8" w:rsidP="00690414">
      <w:pPr>
        <w:widowControl w:val="0"/>
        <w:autoSpaceDE w:val="0"/>
        <w:autoSpaceDN w:val="0"/>
        <w:spacing w:line="280" w:lineRule="exact"/>
        <w:ind w:left="100"/>
        <w:rPr>
          <w:rFonts w:eastAsia="Arial" w:cs="Arial"/>
          <w:b/>
          <w:bCs/>
          <w:kern w:val="0"/>
          <w14:ligatures w14:val="none"/>
        </w:rPr>
      </w:pPr>
      <w:r w:rsidRPr="2D3C648B">
        <w:rPr>
          <w:rFonts w:eastAsia="Arial" w:cs="Arial"/>
          <w:b/>
          <w:bCs/>
          <w:kern w:val="0"/>
          <w14:ligatures w14:val="none"/>
        </w:rPr>
        <w:t xml:space="preserve">Bronnadh </w:t>
      </w:r>
      <w:r w:rsidR="124F7331" w:rsidRPr="2D3C648B">
        <w:rPr>
          <w:rFonts w:eastAsia="Arial" w:cs="Arial"/>
          <w:b/>
          <w:bCs/>
          <w:kern w:val="0"/>
          <w14:ligatures w14:val="none"/>
        </w:rPr>
        <w:t xml:space="preserve">Conarthaí, </w:t>
      </w:r>
    </w:p>
    <w:p w14:paraId="6A596A35" w14:textId="77777777" w:rsidR="0004704B" w:rsidRPr="006C7AFF" w:rsidRDefault="0004704B" w:rsidP="00690414">
      <w:pPr>
        <w:widowControl w:val="0"/>
        <w:autoSpaceDE w:val="0"/>
        <w:autoSpaceDN w:val="0"/>
        <w:spacing w:line="280" w:lineRule="exact"/>
        <w:ind w:left="100"/>
        <w:rPr>
          <w:rFonts w:eastAsia="Arial" w:cs="Arial"/>
          <w:b/>
          <w:bCs/>
          <w:kern w:val="0"/>
          <w:szCs w:val="20"/>
          <w14:ligatures w14:val="none"/>
        </w:rPr>
      </w:pPr>
      <w:r w:rsidRPr="006C7AFF">
        <w:rPr>
          <w:rFonts w:eastAsia="Arial" w:cs="Arial"/>
          <w:b/>
          <w:bCs/>
          <w:kern w:val="0"/>
          <w:szCs w:val="20"/>
          <w14:ligatures w14:val="none"/>
        </w:rPr>
        <w:t xml:space="preserve">Coimisiún na Meán, </w:t>
      </w:r>
      <w:r w:rsidRPr="006C7AFF">
        <w:rPr>
          <w:rFonts w:eastAsia="Arial" w:cs="Arial"/>
          <w:b/>
          <w:bCs/>
          <w:color w:val="3B3838"/>
          <w:kern w:val="0"/>
          <w:szCs w:val="20"/>
          <w14:ligatures w14:val="none"/>
        </w:rPr>
        <w:t>1 Foirgnimh Shíol Bhroin, Bóthar Shíol Bhroin, Baile Átha Cliath 4, D04 NP20</w:t>
      </w:r>
    </w:p>
    <w:p w14:paraId="034C65C0" w14:textId="77777777" w:rsidR="0004704B" w:rsidRPr="006C7AFF" w:rsidRDefault="0004704B" w:rsidP="00690414">
      <w:pPr>
        <w:widowControl w:val="0"/>
        <w:autoSpaceDE w:val="0"/>
        <w:autoSpaceDN w:val="0"/>
        <w:spacing w:line="280" w:lineRule="exact"/>
        <w:ind w:left="100"/>
        <w:rPr>
          <w:rFonts w:eastAsia="Arial" w:cs="Arial"/>
          <w:b/>
          <w:spacing w:val="-2"/>
          <w:kern w:val="0"/>
          <w:szCs w:val="20"/>
          <w14:ligatures w14:val="none"/>
        </w:rPr>
      </w:pPr>
      <w:r w:rsidRPr="006C7AFF">
        <w:rPr>
          <w:rFonts w:eastAsia="Arial" w:cs="Arial"/>
          <w:b/>
          <w:bCs/>
          <w:kern w:val="0"/>
          <w:szCs w:val="20"/>
          <w14:ligatures w14:val="none"/>
        </w:rPr>
        <w:t xml:space="preserve">+353 1 6441200 / </w:t>
      </w:r>
      <w:hyperlink r:id="rId20" w:history="1">
        <w:r w:rsidRPr="006C7AFF">
          <w:rPr>
            <w:rFonts w:eastAsia="Arial" w:cs="Arial"/>
            <w:b/>
            <w:bCs/>
            <w:color w:val="0000FF"/>
            <w:kern w:val="0"/>
            <w:szCs w:val="20"/>
            <w:u w:val="single"/>
            <w14:ligatures w14:val="none"/>
          </w:rPr>
          <w:t>licensing@cnam.ie</w:t>
        </w:r>
      </w:hyperlink>
      <w:r w:rsidRPr="006C7AFF">
        <w:rPr>
          <w:rFonts w:eastAsia="Arial" w:cs="Arial"/>
          <w:b/>
          <w:bCs/>
          <w:kern w:val="0"/>
          <w:szCs w:val="20"/>
          <w14:ligatures w14:val="none"/>
        </w:rPr>
        <w:t xml:space="preserve"> </w:t>
      </w:r>
    </w:p>
    <w:p w14:paraId="4783860E" w14:textId="77777777" w:rsidR="00340AA2" w:rsidRPr="006C7AFF" w:rsidRDefault="00340AA2">
      <w:r w:rsidRPr="006C7AFF">
        <w:br w:type="page"/>
      </w:r>
    </w:p>
    <w:p w14:paraId="1BBAB54F" w14:textId="32381D0C" w:rsidR="00340AA2" w:rsidRPr="006C7AFF" w:rsidRDefault="0004704B" w:rsidP="00340AA2">
      <w:pPr>
        <w:pStyle w:val="Heading1"/>
      </w:pPr>
      <w:bookmarkStart w:id="1" w:name="_Toc230695802"/>
      <w:r w:rsidRPr="006C7AFF">
        <w:t>Réamhrá</w:t>
      </w:r>
      <w:bookmarkEnd w:id="1"/>
    </w:p>
    <w:p w14:paraId="42758665" w14:textId="049522CF" w:rsidR="00FF391C" w:rsidRPr="006C7AFF" w:rsidRDefault="0AEA909A" w:rsidP="2D3C648B">
      <w:pPr>
        <w:spacing w:line="280" w:lineRule="exact"/>
        <w:rPr>
          <w:b/>
          <w:bCs/>
        </w:rPr>
      </w:pPr>
      <w:r w:rsidRPr="006C7AFF">
        <w:t>I gcomhréir le hAlt 65(6) den Acht Craolacháin, arna leasú (</w:t>
      </w:r>
      <w:r w:rsidRPr="2D3C648B">
        <w:rPr>
          <w:i/>
          <w:iCs/>
        </w:rPr>
        <w:t>“</w:t>
      </w:r>
      <w:r w:rsidRPr="006C7AFF">
        <w:t xml:space="preserve">Acht 2009”), cuireann Coimisiún na Meán (“An Coimisiún”) fáilte roimh Léirithe Spéise ó pháirtithe leasmhara a bhfuil suim acu Conradh Craolacháin Fuaime (“An Conradh”) a fháil ar an mbanda FM le haghaidh </w:t>
      </w:r>
      <w:r w:rsidRPr="006C7AFF">
        <w:rPr>
          <w:b/>
          <w:bCs/>
        </w:rPr>
        <w:t xml:space="preserve">Seirbhís Craolacháin Fuaime </w:t>
      </w:r>
      <w:r w:rsidR="39E280FE" w:rsidRPr="005E779A">
        <w:rPr>
          <w:b/>
          <w:bCs/>
        </w:rPr>
        <w:t>tiomanta ar cheol don aoisghrúpa 15-34 bliain d’aois i Réigiún Iardheisceart ar an mbanda FM</w:t>
      </w:r>
      <w:r w:rsidR="39E280FE" w:rsidRPr="2D3C648B">
        <w:rPr>
          <w:rFonts w:eastAsia="Arial" w:cs="Arial"/>
          <w:b/>
          <w:bCs/>
          <w:kern w:val="0"/>
          <w14:ligatures w14:val="none"/>
        </w:rPr>
        <w:t xml:space="preserve"> </w:t>
      </w:r>
      <w:r w:rsidRPr="006C7AFF">
        <w:t>a sholáthar</w:t>
      </w:r>
      <w:r w:rsidR="7D5BA203">
        <w:t xml:space="preserve"> (‘An Conradh’)</w:t>
      </w:r>
      <w:r w:rsidRPr="006C7AFF">
        <w:t>.</w:t>
      </w:r>
      <w:r w:rsidRPr="2D3C648B">
        <w:rPr>
          <w:b/>
          <w:bCs/>
          <w:i/>
          <w:iCs/>
        </w:rPr>
        <w:t xml:space="preserve">   </w:t>
      </w:r>
    </w:p>
    <w:p w14:paraId="31B1A2E4" w14:textId="77777777" w:rsidR="00FF391C" w:rsidRPr="006C7AFF" w:rsidRDefault="00FF391C" w:rsidP="00FF391C">
      <w:pPr>
        <w:spacing w:line="280" w:lineRule="exact"/>
        <w:rPr>
          <w:b/>
        </w:rPr>
      </w:pPr>
    </w:p>
    <w:p w14:paraId="06C2C246" w14:textId="3CBD2C8B" w:rsidR="00FF391C" w:rsidRPr="006C7AFF" w:rsidRDefault="00FF391C" w:rsidP="00FF391C">
      <w:pPr>
        <w:spacing w:line="280" w:lineRule="exact"/>
        <w:rPr>
          <w:iCs/>
        </w:rPr>
      </w:pPr>
      <w:r w:rsidRPr="006C7AFF">
        <w:t xml:space="preserve">Tá an Conradh, arna choimeád ag Bauer Audio Ireland Limited faoi láthair, comhpháirtí ginearálta le Bauer Media Audio Ireland LP agus ag craoladh mar </w:t>
      </w:r>
      <w:r w:rsidR="006E3CCA">
        <w:rPr>
          <w:i/>
          <w:iCs/>
        </w:rPr>
        <w:t xml:space="preserve">Spin </w:t>
      </w:r>
      <w:r w:rsidR="00780283">
        <w:rPr>
          <w:i/>
          <w:iCs/>
        </w:rPr>
        <w:t>S</w:t>
      </w:r>
      <w:r w:rsidR="006E3CCA">
        <w:rPr>
          <w:i/>
          <w:iCs/>
        </w:rPr>
        <w:t>outh West</w:t>
      </w:r>
      <w:r w:rsidRPr="006C7AFF">
        <w:rPr>
          <w:i/>
          <w:iCs/>
        </w:rPr>
        <w:t xml:space="preserve">, </w:t>
      </w:r>
      <w:r w:rsidRPr="006C7AFF">
        <w:t xml:space="preserve">le dul in éag ar an </w:t>
      </w:r>
      <w:r w:rsidR="003E4155">
        <w:t>28 Meitheamh</w:t>
      </w:r>
      <w:r w:rsidRPr="006C7AFF">
        <w:t xml:space="preserve"> 202</w:t>
      </w:r>
      <w:r w:rsidR="003E4155">
        <w:t>7</w:t>
      </w:r>
      <w:r w:rsidRPr="006C7AFF">
        <w:t>.</w:t>
      </w:r>
    </w:p>
    <w:p w14:paraId="78A3A8CE" w14:textId="77777777" w:rsidR="00FF391C" w:rsidRPr="006C7AFF" w:rsidRDefault="00FF391C" w:rsidP="00FF391C">
      <w:pPr>
        <w:spacing w:line="280" w:lineRule="exact"/>
        <w:rPr>
          <w:b/>
          <w:iCs/>
        </w:rPr>
      </w:pPr>
    </w:p>
    <w:p w14:paraId="398FDB93" w14:textId="77777777" w:rsidR="00FF391C" w:rsidRPr="006C7AFF" w:rsidRDefault="00FF391C" w:rsidP="00FF391C">
      <w:pPr>
        <w:spacing w:line="280" w:lineRule="exact"/>
      </w:pPr>
      <w:r w:rsidRPr="006C7AFF">
        <w:t xml:space="preserve">Déanfar Léirithe Spéise a mheas de réir chaighdeán, raon agus chineál na gclár atá beartaithe agus, go háirithe, de réir a mhéid a bheidh na seirbhísí ábhartha d’éisteoirí agus i gcomhthéacs éagsúlacht na seirbhísí atá ar fáil sa réimse saincheadúnais. Tabharfaidh an Coimisiún aird freisin ar inmharthanacht na seirbhíse beartaithe agus a mhéid a bhaineann an moladh úsáid éifeachtúil as speictream. </w:t>
      </w:r>
    </w:p>
    <w:p w14:paraId="5EE7703D" w14:textId="77777777" w:rsidR="00FF391C" w:rsidRPr="006C7AFF" w:rsidRDefault="00FF391C" w:rsidP="00FF391C">
      <w:pPr>
        <w:spacing w:line="280" w:lineRule="exact"/>
      </w:pPr>
    </w:p>
    <w:p w14:paraId="6FC9CC31" w14:textId="686524F5" w:rsidR="00FF391C" w:rsidRPr="006C7AFF" w:rsidRDefault="0AEA909A" w:rsidP="2D3C648B">
      <w:pPr>
        <w:spacing w:line="280" w:lineRule="exact"/>
        <w:rPr>
          <w:i/>
          <w:iCs/>
        </w:rPr>
      </w:pPr>
      <w:r>
        <w:t xml:space="preserve">Ba cheart do pháirtithe leasmhara </w:t>
      </w:r>
      <w:r w:rsidRPr="2D3C648B">
        <w:rPr>
          <w:i/>
          <w:iCs/>
        </w:rPr>
        <w:t xml:space="preserve">Foirm Léirithe Spéise </w:t>
      </w:r>
      <w:r>
        <w:t xml:space="preserve">an Choimisiúin, atá ar fáil sa Treoir seo, a chomhlánú (leagan </w:t>
      </w:r>
      <w:r w:rsidR="4468B0CA">
        <w:t>W</w:t>
      </w:r>
      <w:r>
        <w:t xml:space="preserve">ord ar fáil ag </w:t>
      </w:r>
      <w:hyperlink r:id="rId21">
        <w:r w:rsidRPr="2D3C648B">
          <w:rPr>
            <w:rStyle w:val="Hyperlink"/>
          </w:rPr>
          <w:t>www.cnam.ie</w:t>
        </w:r>
      </w:hyperlink>
      <w:r>
        <w:t>), í a chur i bhfoirm leictreonach (PDF), le méid an chomhaid nach mó</w:t>
      </w:r>
      <w:r w:rsidR="10A0B74D">
        <w:t xml:space="preserve"> ná</w:t>
      </w:r>
      <w:r>
        <w:t xml:space="preserve"> 8MB, agus í a sheoladh chuig an gCoimisiún. </w:t>
      </w:r>
    </w:p>
    <w:p w14:paraId="2BAB738E" w14:textId="77777777" w:rsidR="00FF391C" w:rsidRPr="006C7AFF" w:rsidRDefault="00FF391C" w:rsidP="00FF391C">
      <w:pPr>
        <w:spacing w:line="280" w:lineRule="exact"/>
        <w:rPr>
          <w:i/>
        </w:rPr>
      </w:pPr>
    </w:p>
    <w:p w14:paraId="3440EE53" w14:textId="77777777" w:rsidR="00FF391C" w:rsidRPr="006C7AFF" w:rsidRDefault="00FF391C" w:rsidP="00FF391C">
      <w:pPr>
        <w:spacing w:line="280" w:lineRule="exact"/>
      </w:pPr>
    </w:p>
    <w:p w14:paraId="3A03B31B" w14:textId="0E35780B" w:rsidR="00FF391C" w:rsidRPr="006C7AFF" w:rsidRDefault="00FF391C" w:rsidP="00FF391C">
      <w:pPr>
        <w:spacing w:line="280" w:lineRule="exact"/>
      </w:pPr>
      <w:r w:rsidRPr="006C7AFF">
        <w:t xml:space="preserve">Tabhair faoi deara </w:t>
      </w:r>
      <w:r w:rsidRPr="006C7AFF">
        <w:rPr>
          <w:b/>
          <w:bCs/>
        </w:rPr>
        <w:t>nach measfar gur</w:t>
      </w:r>
      <w:r w:rsidRPr="006C7AFF">
        <w:t xml:space="preserve"> iarratas ar Chonradh é Léiriú Spéise mar fhreagra ar an bhfógra seo. Ba cheart do pháirtithe ar suim leo iarratas Léirithe Spéise a chur isteach, an t-iarratas sin a chur chuig an gCoimisiún faoi </w:t>
      </w:r>
      <w:r w:rsidRPr="006C7AFF">
        <w:rPr>
          <w:b/>
          <w:bCs/>
        </w:rPr>
        <w:t xml:space="preserve">12 meán lae Dé Luain, </w:t>
      </w:r>
      <w:r w:rsidRPr="009072BE">
        <w:rPr>
          <w:b/>
          <w:bCs/>
        </w:rPr>
        <w:t xml:space="preserve">an </w:t>
      </w:r>
      <w:r w:rsidR="005772F7" w:rsidRPr="00814C0D">
        <w:rPr>
          <w:b/>
          <w:bCs/>
        </w:rPr>
        <w:t>27 Iúil 2026</w:t>
      </w:r>
      <w:r w:rsidRPr="009072BE">
        <w:rPr>
          <w:b/>
          <w:bCs/>
        </w:rPr>
        <w:t>.</w:t>
      </w:r>
      <w:r w:rsidRPr="006C7AFF">
        <w:rPr>
          <w:b/>
          <w:bCs/>
        </w:rPr>
        <w:t xml:space="preserve"> </w:t>
      </w:r>
      <w:r w:rsidRPr="006C7AFF">
        <w:t>Tabhair faoi deara go gcuirfear gach Léiriú Spéise bailí ar fáil go poiblí i ndiaidh don Choimisiún iad a mheas.</w:t>
      </w:r>
    </w:p>
    <w:p w14:paraId="0CE4879B" w14:textId="77777777" w:rsidR="0060233F" w:rsidRPr="006C7AFF" w:rsidRDefault="0060233F" w:rsidP="0060233F"/>
    <w:p w14:paraId="3633091F" w14:textId="77777777" w:rsidR="0060233F" w:rsidRPr="006C7AFF" w:rsidRDefault="0060233F" w:rsidP="0060233F"/>
    <w:p w14:paraId="5EF1BAE0" w14:textId="77777777" w:rsidR="00811F2C" w:rsidRPr="006C7AFF" w:rsidRDefault="00811F2C" w:rsidP="00811F2C"/>
    <w:p w14:paraId="68BEE088" w14:textId="77777777" w:rsidR="00D274B9" w:rsidRPr="006C7AFF" w:rsidRDefault="00D274B9" w:rsidP="00811F2C"/>
    <w:p w14:paraId="2EEEE8A3" w14:textId="77777777" w:rsidR="00D274B9" w:rsidRDefault="00D274B9" w:rsidP="00811F2C"/>
    <w:p w14:paraId="5A25D7CD" w14:textId="77777777" w:rsidR="0042061A" w:rsidRDefault="0042061A" w:rsidP="00811F2C"/>
    <w:p w14:paraId="1106F360" w14:textId="77777777" w:rsidR="0042061A" w:rsidRDefault="0042061A" w:rsidP="00811F2C"/>
    <w:p w14:paraId="3B82F155" w14:textId="77777777" w:rsidR="0042061A" w:rsidRDefault="0042061A" w:rsidP="00811F2C"/>
    <w:p w14:paraId="499B4113" w14:textId="77777777" w:rsidR="0042061A" w:rsidRDefault="0042061A" w:rsidP="00811F2C"/>
    <w:p w14:paraId="7CD8AB6C" w14:textId="77777777" w:rsidR="0042061A" w:rsidRDefault="0042061A" w:rsidP="00811F2C"/>
    <w:p w14:paraId="2BDA7CB9" w14:textId="77777777" w:rsidR="0042061A" w:rsidRDefault="0042061A" w:rsidP="00811F2C"/>
    <w:p w14:paraId="4F701F5D" w14:textId="77777777" w:rsidR="0042061A" w:rsidRDefault="0042061A" w:rsidP="00811F2C"/>
    <w:p w14:paraId="1720DB46" w14:textId="77777777" w:rsidR="0042061A" w:rsidRDefault="0042061A" w:rsidP="00811F2C"/>
    <w:p w14:paraId="436D9B69" w14:textId="77777777" w:rsidR="0042061A" w:rsidRPr="006C7AFF" w:rsidRDefault="0042061A" w:rsidP="00811F2C"/>
    <w:p w14:paraId="5092F9B1" w14:textId="77777777" w:rsidR="00D274B9" w:rsidRPr="006C7AFF" w:rsidRDefault="00D274B9" w:rsidP="00811F2C"/>
    <w:p w14:paraId="5DF44B13" w14:textId="77777777" w:rsidR="00D274B9" w:rsidRPr="006C7AFF" w:rsidRDefault="00D274B9" w:rsidP="00811F2C"/>
    <w:p w14:paraId="68273F66" w14:textId="2C84B125" w:rsidR="00D274B9" w:rsidRPr="006C7AFF" w:rsidRDefault="41D8E377" w:rsidP="00D274B9">
      <w:pPr>
        <w:pStyle w:val="Heading1"/>
      </w:pPr>
      <w:bookmarkStart w:id="2" w:name="_Toc230695803"/>
      <w:r>
        <w:t xml:space="preserve">Ceadúnú </w:t>
      </w:r>
      <w:r w:rsidR="7BBE7940">
        <w:t>Seirbhísí Raidió Tráchtála</w:t>
      </w:r>
      <w:bookmarkEnd w:id="2"/>
    </w:p>
    <w:p w14:paraId="1E0941F7" w14:textId="5907D2E9" w:rsidR="00D94520" w:rsidRPr="006C7AFF" w:rsidRDefault="008D27FC" w:rsidP="00D94520">
      <w:pPr>
        <w:pStyle w:val="Heading2"/>
      </w:pPr>
      <w:bookmarkStart w:id="3" w:name="_Toc230695804"/>
      <w:r w:rsidRPr="006C7AFF">
        <w:rPr>
          <w:bCs/>
        </w:rPr>
        <w:t>Creat Reachtúil agus Beartais</w:t>
      </w:r>
      <w:bookmarkEnd w:id="3"/>
    </w:p>
    <w:p w14:paraId="7BA7777C" w14:textId="798C98BA" w:rsidR="008D27FC" w:rsidRPr="006C7AFF" w:rsidRDefault="11D34CE0"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In Acht 2009, leagtar amach an creat reachtúil i dtaca le seirbhísí breise craolacháin teilifíse agus raidió a cheadúnú agus a rialú ar ardáin éagsúla, an banda FM</w:t>
      </w:r>
      <w:r w:rsidR="70B1BD25" w:rsidRPr="2D3C648B">
        <w:rPr>
          <w:rFonts w:eastAsia="Arial" w:cs="Arial"/>
          <w:kern w:val="0"/>
          <w14:ligatures w14:val="none"/>
        </w:rPr>
        <w:t xml:space="preserve"> </w:t>
      </w:r>
      <w:r w:rsidR="70B1BD25" w:rsidRPr="00690414">
        <w:rPr>
          <w:rFonts w:eastAsia="Arial" w:cs="Arial"/>
          <w:szCs w:val="20"/>
        </w:rPr>
        <w:t>agus ilphléacsanna digiteacha</w:t>
      </w:r>
      <w:r w:rsidRPr="0042061A">
        <w:rPr>
          <w:rFonts w:eastAsia="Arial" w:cs="Arial"/>
          <w:kern w:val="0"/>
          <w14:ligatures w14:val="none"/>
        </w:rPr>
        <w:t xml:space="preserve"> </w:t>
      </w:r>
      <w:r w:rsidRPr="2D3C648B">
        <w:rPr>
          <w:rFonts w:eastAsia="Arial" w:cs="Arial"/>
          <w:kern w:val="0"/>
          <w14:ligatures w14:val="none"/>
        </w:rPr>
        <w:t>san áireamh, agus i dtaca le cóid agus rialacha a fhorbairt.</w:t>
      </w:r>
    </w:p>
    <w:p w14:paraId="629FDB09" w14:textId="77777777" w:rsidR="008D27FC" w:rsidRPr="006C7AFF" w:rsidRDefault="008D27FC" w:rsidP="002A157E">
      <w:pPr>
        <w:widowControl w:val="0"/>
        <w:autoSpaceDE w:val="0"/>
        <w:autoSpaceDN w:val="0"/>
        <w:spacing w:line="280" w:lineRule="exact"/>
        <w:ind w:right="453"/>
        <w:jc w:val="both"/>
        <w:rPr>
          <w:rFonts w:eastAsia="Arial" w:cs="Arial"/>
          <w:kern w:val="0"/>
          <w:szCs w:val="20"/>
          <w14:ligatures w14:val="none"/>
        </w:rPr>
      </w:pPr>
    </w:p>
    <w:p w14:paraId="29A2E660" w14:textId="3F8F12C5" w:rsidR="008D27FC" w:rsidRPr="006C7AFF" w:rsidRDefault="11D34CE0"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 xml:space="preserve">Ina thaobh seo, leagtar cuspóirí leathana amach in Acht 2009 i dtaca le seirbhísí craolacháin fuaime a cheadúnú, agus chuir siad seo bonn eolais faoi fhorbairt pholasaí an Choimisiúin maidir le seirbhísí craolacháin fuaime a cheadúnú, mar a leagtar amach i </w:t>
      </w:r>
      <w:hyperlink r:id="rId22" w:history="1">
        <w:r w:rsidRPr="2D3C648B">
          <w:rPr>
            <w:rFonts w:eastAsia="Arial" w:cs="Arial"/>
            <w:i/>
            <w:iCs/>
            <w:color w:val="0000FF"/>
            <w:kern w:val="0"/>
            <w:u w:val="single"/>
            <w14:ligatures w14:val="none"/>
          </w:rPr>
          <w:t>Straitéis um Sheirbhísí Craolacháin</w:t>
        </w:r>
      </w:hyperlink>
      <w:r w:rsidRPr="2D3C648B">
        <w:rPr>
          <w:rFonts w:eastAsia="Arial" w:cs="Arial"/>
          <w:i/>
          <w:iCs/>
          <w:kern w:val="0"/>
          <w14:ligatures w14:val="none"/>
        </w:rPr>
        <w:t xml:space="preserve"> </w:t>
      </w:r>
      <w:r w:rsidRPr="2D3C648B">
        <w:rPr>
          <w:rFonts w:eastAsia="Arial" w:cs="Arial"/>
          <w:kern w:val="0"/>
          <w14:ligatures w14:val="none"/>
        </w:rPr>
        <w:t xml:space="preserve">agus pleananna gaolmhara ceadúnaithe an Choimisiúin. Ba cheart do pháirtithe ar mhaith leo Léiriú Spéise a chur isteach don Chonradh le haghaidh seirbhís craolacháin fuaime </w:t>
      </w:r>
      <w:r w:rsidR="39A2E166" w:rsidRPr="00F570E0">
        <w:t>dírithe</w:t>
      </w:r>
      <w:r w:rsidR="1F727AC4" w:rsidRPr="00F570E0">
        <w:t xml:space="preserve"> ar cheol don aoisghrúpa 15-34 bliain d’aois i Réigiún</w:t>
      </w:r>
      <w:r w:rsidR="3E482354" w:rsidRPr="00F570E0">
        <w:t xml:space="preserve"> an</w:t>
      </w:r>
      <w:r w:rsidR="1F727AC4" w:rsidRPr="00F570E0">
        <w:t xml:space="preserve"> Iardheisc</w:t>
      </w:r>
      <w:r w:rsidR="47F145A4" w:rsidRPr="00F570E0">
        <w:t>i</w:t>
      </w:r>
      <w:r w:rsidR="1F727AC4" w:rsidRPr="00F570E0">
        <w:t xml:space="preserve">rt </w:t>
      </w:r>
      <w:r w:rsidR="6E6C5BF2">
        <w:t xml:space="preserve">ar an mbanda FM </w:t>
      </w:r>
      <w:r w:rsidRPr="2D3C648B">
        <w:rPr>
          <w:rFonts w:eastAsia="Arial" w:cs="Arial"/>
          <w:kern w:val="0"/>
          <w14:ligatures w14:val="none"/>
        </w:rPr>
        <w:t xml:space="preserve">a sholáthar a bheith ar an eolas faoin gcreat reachtúil agus rialála.  </w:t>
      </w:r>
    </w:p>
    <w:p w14:paraId="696CBF3F" w14:textId="77777777" w:rsidR="008D27FC" w:rsidRPr="006C7AFF" w:rsidRDefault="008D27FC" w:rsidP="002A157E">
      <w:pPr>
        <w:widowControl w:val="0"/>
        <w:autoSpaceDE w:val="0"/>
        <w:autoSpaceDN w:val="0"/>
        <w:spacing w:line="280" w:lineRule="exact"/>
        <w:ind w:right="453"/>
        <w:jc w:val="both"/>
        <w:rPr>
          <w:rFonts w:eastAsia="Arial" w:cs="Arial"/>
          <w:kern w:val="0"/>
          <w:szCs w:val="20"/>
          <w14:ligatures w14:val="none"/>
        </w:rPr>
      </w:pPr>
    </w:p>
    <w:p w14:paraId="0BF1D3F1" w14:textId="4DB0AB0B" w:rsidR="008D27FC" w:rsidRPr="006C7AFF" w:rsidRDefault="11D34CE0"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 xml:space="preserve">Tá Acht 2009 agus </w:t>
      </w:r>
      <w:r w:rsidR="59248DCA" w:rsidRPr="2D3C648B">
        <w:rPr>
          <w:rFonts w:eastAsia="Arial" w:cs="Arial"/>
          <w:kern w:val="0"/>
          <w14:ligatures w14:val="none"/>
        </w:rPr>
        <w:t>cáipéisíocht</w:t>
      </w:r>
      <w:r w:rsidRPr="2D3C648B">
        <w:rPr>
          <w:rFonts w:eastAsia="Arial" w:cs="Arial"/>
          <w:kern w:val="0"/>
          <w14:ligatures w14:val="none"/>
        </w:rPr>
        <w:t xml:space="preserve"> an Choimisiúin i dtaca le beartais ar fáil ar shuíomh gréasáin an Choimisiúin ag </w:t>
      </w:r>
      <w:hyperlink r:id="rId23" w:history="1">
        <w:r w:rsidRPr="2D3C648B">
          <w:rPr>
            <w:rFonts w:eastAsia="Arial" w:cs="Arial"/>
            <w:color w:val="0000FF"/>
            <w:kern w:val="0"/>
            <w:u w:val="single"/>
            <w14:ligatures w14:val="none"/>
          </w:rPr>
          <w:t>www.cnam.ie/ga.</w:t>
        </w:r>
      </w:hyperlink>
      <w:r w:rsidRPr="2D3C648B">
        <w:rPr>
          <w:rFonts w:eastAsia="Arial" w:cs="Arial"/>
          <w:kern w:val="0"/>
          <w14:ligatures w14:val="none"/>
        </w:rPr>
        <w:t xml:space="preserve"> Agus athbhreithniú á dhéanamh ar na léirithe spéise a fhaightear, déanfaidh an Coimisiún cuspóirí beartais maidir le hiolracht, le héagsúlacht, le hinbhuanaitheacht na hearnála agus le húsáid éifeachtúil speictrim a mheas. Ba cheart go gcuirfeadh an tseirbhís bheartaithe le meascán agus raon na seirbhísí </w:t>
      </w:r>
      <w:r w:rsidR="6D2325AB" w:rsidRPr="2D3C648B">
        <w:rPr>
          <w:rFonts w:eastAsia="Arial" w:cs="Arial"/>
          <w:kern w:val="0"/>
          <w14:ligatures w14:val="none"/>
        </w:rPr>
        <w:t xml:space="preserve">meán </w:t>
      </w:r>
      <w:r w:rsidRPr="2D3C648B">
        <w:rPr>
          <w:rFonts w:eastAsia="Arial" w:cs="Arial"/>
          <w:kern w:val="0"/>
          <w14:ligatures w14:val="none"/>
        </w:rPr>
        <w:t xml:space="preserve">agus </w:t>
      </w:r>
      <w:r w:rsidR="7E1AA686" w:rsidRPr="2D3C648B">
        <w:rPr>
          <w:rFonts w:eastAsia="Arial" w:cs="Arial"/>
          <w:kern w:val="0"/>
          <w14:ligatures w14:val="none"/>
        </w:rPr>
        <w:t>an</w:t>
      </w:r>
      <w:r w:rsidRPr="2D3C648B">
        <w:rPr>
          <w:rFonts w:eastAsia="Arial" w:cs="Arial"/>
          <w:kern w:val="0"/>
          <w14:ligatures w14:val="none"/>
        </w:rPr>
        <w:t xml:space="preserve"> ábha</w:t>
      </w:r>
      <w:r w:rsidR="0C36B1E5" w:rsidRPr="2D3C648B">
        <w:rPr>
          <w:rFonts w:eastAsia="Arial" w:cs="Arial"/>
          <w:kern w:val="0"/>
          <w14:ligatures w14:val="none"/>
        </w:rPr>
        <w:t>i</w:t>
      </w:r>
      <w:r w:rsidRPr="2D3C648B">
        <w:rPr>
          <w:rFonts w:eastAsia="Arial" w:cs="Arial"/>
          <w:kern w:val="0"/>
          <w14:ligatures w14:val="none"/>
        </w:rPr>
        <w:t xml:space="preserve">r atá ar fáil do lucht éisteachta na hÉireann. </w:t>
      </w:r>
    </w:p>
    <w:p w14:paraId="1FFC9EBA" w14:textId="77777777" w:rsidR="00D274B9" w:rsidRPr="006C7AFF" w:rsidRDefault="00D274B9" w:rsidP="00D274B9"/>
    <w:p w14:paraId="39620316" w14:textId="7C08A16D" w:rsidR="00D274B9" w:rsidRPr="006C7AFF" w:rsidRDefault="008D27FC" w:rsidP="00D274B9">
      <w:pPr>
        <w:pStyle w:val="Heading3"/>
      </w:pPr>
      <w:bookmarkStart w:id="4" w:name="_Toc230695805"/>
      <w:r w:rsidRPr="006C7AFF">
        <w:rPr>
          <w:bCs/>
        </w:rPr>
        <w:t>An Tírdhreach Raidió Atá Ann Cheana</w:t>
      </w:r>
      <w:bookmarkEnd w:id="4"/>
    </w:p>
    <w:p w14:paraId="1AEDB53F" w14:textId="1C932323" w:rsidR="00550595" w:rsidRDefault="2E31EE65" w:rsidP="2D3C648B">
      <w:pPr>
        <w:widowControl w:val="0"/>
        <w:autoSpaceDE w:val="0"/>
        <w:autoSpaceDN w:val="0"/>
        <w:spacing w:line="280" w:lineRule="exact"/>
        <w:ind w:right="454"/>
        <w:jc w:val="both"/>
        <w:rPr>
          <w:rFonts w:eastAsia="Arial" w:cs="Arial"/>
          <w:kern w:val="0"/>
          <w14:ligatures w14:val="none"/>
        </w:rPr>
      </w:pPr>
      <w:r w:rsidRPr="2D3C648B">
        <w:rPr>
          <w:rFonts w:eastAsia="Arial" w:cs="Arial"/>
          <w:kern w:val="0"/>
          <w14:ligatures w14:val="none"/>
        </w:rPr>
        <w:t xml:space="preserve">Tá </w:t>
      </w:r>
      <w:r w:rsidR="7F588F0A" w:rsidRPr="2D3C648B">
        <w:rPr>
          <w:rFonts w:eastAsia="Arial" w:cs="Arial"/>
          <w:i/>
          <w:iCs/>
          <w:kern w:val="0"/>
          <w14:ligatures w14:val="none"/>
        </w:rPr>
        <w:t>Spin South West</w:t>
      </w:r>
      <w:r w:rsidRPr="2D3C648B">
        <w:rPr>
          <w:rFonts w:eastAsia="Arial" w:cs="Arial"/>
          <w:i/>
          <w:iCs/>
          <w:kern w:val="0"/>
          <w14:ligatures w14:val="none"/>
        </w:rPr>
        <w:t xml:space="preserve"> </w:t>
      </w:r>
      <w:r w:rsidRPr="2D3C648B">
        <w:rPr>
          <w:rFonts w:eastAsia="Arial" w:cs="Arial"/>
          <w:kern w:val="0"/>
          <w14:ligatures w14:val="none"/>
        </w:rPr>
        <w:t>ar cheann de thríocha a trí (33) sheirbhís raidió tráchtála áitiúil/réigiúnach/ilchathrach agus náisiúnta atá ceadúnaithe ar an mbanda FM sa Stát. Is seirbhís raidió</w:t>
      </w:r>
      <w:r w:rsidR="09CE91DA" w:rsidRPr="2D3C648B">
        <w:rPr>
          <w:rFonts w:eastAsia="Arial" w:cs="Arial"/>
          <w:kern w:val="0"/>
          <w14:ligatures w14:val="none"/>
        </w:rPr>
        <w:t xml:space="preserve"> </w:t>
      </w:r>
      <w:r w:rsidR="7DAFC0B1" w:rsidRPr="2D3C648B">
        <w:rPr>
          <w:rFonts w:eastAsia="Arial" w:cs="Arial"/>
          <w:kern w:val="0"/>
          <w14:ligatures w14:val="none"/>
        </w:rPr>
        <w:t xml:space="preserve">réigiúnach </w:t>
      </w:r>
      <w:r w:rsidR="3809470B" w:rsidRPr="008C6476">
        <w:t>dírithe</w:t>
      </w:r>
      <w:r w:rsidR="09CE91DA" w:rsidRPr="008C6476">
        <w:t xml:space="preserve"> ar cheol don aoisghrúpa 15-34 bliain d’aois i Réigiún </w:t>
      </w:r>
      <w:r w:rsidR="3D69758B" w:rsidRPr="008C6476">
        <w:t xml:space="preserve">an </w:t>
      </w:r>
      <w:r w:rsidR="09CE91DA" w:rsidRPr="008C6476">
        <w:t>Iardheisc</w:t>
      </w:r>
      <w:r w:rsidR="14BE2084" w:rsidRPr="008C6476">
        <w:t>i</w:t>
      </w:r>
      <w:r w:rsidR="09CE91DA" w:rsidRPr="008C6476">
        <w:t xml:space="preserve">rt </w:t>
      </w:r>
      <w:r w:rsidRPr="2D3C648B">
        <w:rPr>
          <w:rFonts w:eastAsia="Arial" w:cs="Arial"/>
          <w:kern w:val="0"/>
          <w14:ligatures w14:val="none"/>
        </w:rPr>
        <w:t xml:space="preserve">í a dhíríonn go príomha ar dhaoine </w:t>
      </w:r>
      <w:r w:rsidR="4A7FAB41" w:rsidRPr="2D3C648B">
        <w:rPr>
          <w:rFonts w:eastAsia="Arial" w:cs="Arial"/>
          <w:kern w:val="0"/>
          <w14:ligatures w14:val="none"/>
        </w:rPr>
        <w:t>15-34</w:t>
      </w:r>
      <w:r w:rsidRPr="2D3C648B">
        <w:rPr>
          <w:rFonts w:eastAsia="Arial" w:cs="Arial"/>
          <w:kern w:val="0"/>
          <w14:ligatures w14:val="none"/>
        </w:rPr>
        <w:t xml:space="preserve"> bliana d’aois. </w:t>
      </w:r>
    </w:p>
    <w:p w14:paraId="6E0A804E" w14:textId="77777777" w:rsidR="009E0D2F" w:rsidRDefault="009E0D2F" w:rsidP="008C6476">
      <w:pPr>
        <w:widowControl w:val="0"/>
        <w:autoSpaceDE w:val="0"/>
        <w:autoSpaceDN w:val="0"/>
        <w:spacing w:line="280" w:lineRule="exact"/>
        <w:ind w:right="454"/>
        <w:jc w:val="both"/>
        <w:rPr>
          <w:rFonts w:eastAsia="Arial" w:cs="Arial"/>
          <w:kern w:val="0"/>
          <w:szCs w:val="20"/>
          <w14:ligatures w14:val="none"/>
        </w:rPr>
      </w:pPr>
    </w:p>
    <w:p w14:paraId="34C82D99" w14:textId="10751AA2" w:rsidR="001577E7" w:rsidRDefault="0366EB99" w:rsidP="2D3C648B">
      <w:pPr>
        <w:widowControl w:val="0"/>
        <w:autoSpaceDE w:val="0"/>
        <w:autoSpaceDN w:val="0"/>
        <w:spacing w:line="280" w:lineRule="exact"/>
        <w:ind w:right="454"/>
        <w:jc w:val="both"/>
        <w:rPr>
          <w:rFonts w:eastAsia="Arial" w:cs="Arial"/>
          <w:kern w:val="0"/>
          <w14:ligatures w14:val="none"/>
        </w:rPr>
      </w:pPr>
      <w:r w:rsidRPr="2D3C648B">
        <w:rPr>
          <w:rFonts w:eastAsia="Arial" w:cs="Arial"/>
          <w:kern w:val="0"/>
          <w14:ligatures w14:val="none"/>
        </w:rPr>
        <w:t>C</w:t>
      </w:r>
      <w:r w:rsidR="34690C0E" w:rsidRPr="2D3C648B">
        <w:rPr>
          <w:rFonts w:eastAsia="Arial" w:cs="Arial"/>
          <w:kern w:val="0"/>
          <w14:ligatures w14:val="none"/>
        </w:rPr>
        <w:t>l</w:t>
      </w:r>
      <w:r w:rsidR="4F2D71B3" w:rsidRPr="2D3C648B">
        <w:rPr>
          <w:rFonts w:eastAsia="Arial" w:cs="Arial"/>
          <w:kern w:val="0"/>
          <w14:ligatures w14:val="none"/>
        </w:rPr>
        <w:t>ú</w:t>
      </w:r>
      <w:r w:rsidR="34690C0E" w:rsidRPr="2D3C648B">
        <w:rPr>
          <w:rFonts w:eastAsia="Arial" w:cs="Arial"/>
          <w:kern w:val="0"/>
          <w14:ligatures w14:val="none"/>
        </w:rPr>
        <w:t>daíonn  Réigiún</w:t>
      </w:r>
      <w:r w:rsidR="77F40DDC" w:rsidRPr="2D3C648B">
        <w:rPr>
          <w:rFonts w:eastAsia="Arial" w:cs="Arial"/>
          <w:kern w:val="0"/>
          <w14:ligatures w14:val="none"/>
        </w:rPr>
        <w:t xml:space="preserve"> an</w:t>
      </w:r>
      <w:r w:rsidR="34690C0E" w:rsidRPr="2D3C648B">
        <w:rPr>
          <w:rFonts w:eastAsia="Arial" w:cs="Arial"/>
          <w:kern w:val="0"/>
          <w14:ligatures w14:val="none"/>
        </w:rPr>
        <w:t xml:space="preserve"> Iardheisc</w:t>
      </w:r>
      <w:r w:rsidR="143FCD15" w:rsidRPr="2D3C648B">
        <w:rPr>
          <w:rFonts w:eastAsia="Arial" w:cs="Arial"/>
          <w:kern w:val="0"/>
          <w14:ligatures w14:val="none"/>
        </w:rPr>
        <w:t>i</w:t>
      </w:r>
      <w:r w:rsidR="34690C0E" w:rsidRPr="2D3C648B">
        <w:rPr>
          <w:rFonts w:eastAsia="Arial" w:cs="Arial"/>
          <w:kern w:val="0"/>
          <w14:ligatures w14:val="none"/>
        </w:rPr>
        <w:t>rt</w:t>
      </w:r>
      <w:r w:rsidR="36A78426" w:rsidRPr="2D3C648B">
        <w:rPr>
          <w:rFonts w:eastAsia="Arial" w:cs="Arial"/>
          <w:kern w:val="0"/>
          <w14:ligatures w14:val="none"/>
        </w:rPr>
        <w:t xml:space="preserve"> </w:t>
      </w:r>
      <w:r w:rsidR="21AB6E83" w:rsidRPr="009C4478">
        <w:rPr>
          <w:rFonts w:cs="Arial"/>
          <w:lang w:val="ga"/>
        </w:rPr>
        <w:t>Contaetha C</w:t>
      </w:r>
      <w:r w:rsidR="7DDDC36A" w:rsidRPr="009C4478">
        <w:rPr>
          <w:rFonts w:cs="Arial"/>
          <w:lang w:val="ga"/>
        </w:rPr>
        <w:t>h</w:t>
      </w:r>
      <w:r w:rsidR="21AB6E83" w:rsidRPr="009C4478">
        <w:rPr>
          <w:rFonts w:cs="Arial"/>
          <w:lang w:val="ga"/>
        </w:rPr>
        <w:t>iarraí, Luimnigh, agus an Chláir, Tiobraid Árann Thuaidh, agus Laois Thiar Theas</w:t>
      </w:r>
      <w:r w:rsidR="4F2D71B3">
        <w:rPr>
          <w:rFonts w:cs="Arial"/>
          <w:lang w:val="ga"/>
        </w:rPr>
        <w:t xml:space="preserve">. </w:t>
      </w:r>
      <w:r w:rsidR="2E31EE65" w:rsidRPr="2D3C648B">
        <w:rPr>
          <w:rFonts w:eastAsia="Arial" w:cs="Arial"/>
          <w:kern w:val="0"/>
          <w14:ligatures w14:val="none"/>
        </w:rPr>
        <w:t xml:space="preserve">Freastalaíonn </w:t>
      </w:r>
      <w:r w:rsidR="6AB27B50" w:rsidRPr="2D3C648B">
        <w:rPr>
          <w:rFonts w:eastAsia="Arial" w:cs="Arial"/>
          <w:kern w:val="0"/>
          <w14:ligatures w14:val="none"/>
        </w:rPr>
        <w:t>na seirbhísí seo a leanas ar an réigiún:</w:t>
      </w:r>
    </w:p>
    <w:p w14:paraId="5859B668" w14:textId="5042C8F2" w:rsidR="000F7528" w:rsidRDefault="00E47C42" w:rsidP="0042061A">
      <w:pPr>
        <w:pStyle w:val="ListParagraph"/>
        <w:widowControl w:val="0"/>
        <w:numPr>
          <w:ilvl w:val="0"/>
          <w:numId w:val="13"/>
        </w:numPr>
        <w:autoSpaceDE w:val="0"/>
        <w:autoSpaceDN w:val="0"/>
        <w:spacing w:line="280" w:lineRule="exact"/>
        <w:ind w:left="851" w:right="454" w:hanging="284"/>
        <w:jc w:val="both"/>
        <w:rPr>
          <w:rFonts w:eastAsia="Arial" w:cs="Arial"/>
          <w:kern w:val="0"/>
          <w:szCs w:val="20"/>
          <w14:ligatures w14:val="none"/>
        </w:rPr>
      </w:pPr>
      <w:r>
        <w:rPr>
          <w:rFonts w:eastAsia="Arial" w:cs="Arial"/>
          <w:kern w:val="0"/>
          <w:szCs w:val="20"/>
          <w14:ligatures w14:val="none"/>
        </w:rPr>
        <w:t>c</w:t>
      </w:r>
      <w:r w:rsidR="00736D0D">
        <w:rPr>
          <w:rFonts w:eastAsia="Arial" w:cs="Arial"/>
          <w:kern w:val="0"/>
          <w:szCs w:val="20"/>
          <w14:ligatures w14:val="none"/>
        </w:rPr>
        <w:t xml:space="preserve">úig shéirbhís </w:t>
      </w:r>
      <w:r w:rsidR="008D4B2F">
        <w:rPr>
          <w:rFonts w:eastAsia="Arial" w:cs="Arial"/>
          <w:kern w:val="0"/>
          <w:szCs w:val="20"/>
          <w14:ligatures w14:val="none"/>
        </w:rPr>
        <w:t xml:space="preserve">i bhformáid leathan – Radio Kerry, </w:t>
      </w:r>
      <w:r w:rsidR="000F7528">
        <w:rPr>
          <w:rFonts w:eastAsia="Arial" w:cs="Arial"/>
          <w:kern w:val="0"/>
          <w:szCs w:val="20"/>
          <w14:ligatures w14:val="none"/>
        </w:rPr>
        <w:t>Limerick’s Live 95FM, Clare FM, Tipp FM agus Midlands 103</w:t>
      </w:r>
      <w:r w:rsidR="000B12E9">
        <w:rPr>
          <w:rFonts w:eastAsia="Arial" w:cs="Arial"/>
          <w:kern w:val="0"/>
          <w:szCs w:val="20"/>
          <w14:ligatures w14:val="none"/>
        </w:rPr>
        <w:t> ;</w:t>
      </w:r>
    </w:p>
    <w:p w14:paraId="6E83E30E" w14:textId="4F835001" w:rsidR="000B12E9" w:rsidRDefault="00E47C42" w:rsidP="00690414">
      <w:pPr>
        <w:pStyle w:val="ListParagraph"/>
        <w:widowControl w:val="0"/>
        <w:numPr>
          <w:ilvl w:val="0"/>
          <w:numId w:val="13"/>
        </w:numPr>
        <w:autoSpaceDE w:val="0"/>
        <w:autoSpaceDN w:val="0"/>
        <w:spacing w:line="280" w:lineRule="exact"/>
        <w:ind w:left="851" w:right="454" w:hanging="284"/>
        <w:jc w:val="both"/>
        <w:rPr>
          <w:rFonts w:eastAsia="Arial" w:cs="Arial"/>
          <w:kern w:val="0"/>
          <w:szCs w:val="20"/>
          <w14:ligatures w14:val="none"/>
        </w:rPr>
      </w:pPr>
      <w:r>
        <w:rPr>
          <w:rFonts w:eastAsia="Arial" w:cs="Arial"/>
          <w:kern w:val="0"/>
          <w:szCs w:val="20"/>
          <w14:ligatures w14:val="none"/>
        </w:rPr>
        <w:t>s</w:t>
      </w:r>
      <w:r w:rsidR="000F7528">
        <w:rPr>
          <w:rFonts w:eastAsia="Arial" w:cs="Arial"/>
          <w:kern w:val="0"/>
          <w:szCs w:val="20"/>
          <w14:ligatures w14:val="none"/>
        </w:rPr>
        <w:t xml:space="preserve">éirbhís </w:t>
      </w:r>
      <w:r w:rsidR="00DD7CDE">
        <w:rPr>
          <w:rFonts w:eastAsia="Arial" w:cs="Arial"/>
          <w:kern w:val="0"/>
          <w:szCs w:val="20"/>
          <w14:ligatures w14:val="none"/>
        </w:rPr>
        <w:t>ilchathrach amháin – Classic Hits Radio</w:t>
      </w:r>
      <w:r w:rsidR="000B12E9">
        <w:rPr>
          <w:rFonts w:eastAsia="Arial" w:cs="Arial"/>
          <w:kern w:val="0"/>
          <w:szCs w:val="20"/>
          <w14:ligatures w14:val="none"/>
        </w:rPr>
        <w:t>;</w:t>
      </w:r>
    </w:p>
    <w:p w14:paraId="4C81F105" w14:textId="778B856D" w:rsidR="00A7138D" w:rsidRDefault="6F89B0E4" w:rsidP="00690414">
      <w:pPr>
        <w:pStyle w:val="ListParagraph"/>
        <w:widowControl w:val="0"/>
        <w:autoSpaceDE w:val="0"/>
        <w:autoSpaceDN w:val="0"/>
        <w:spacing w:line="280" w:lineRule="exact"/>
        <w:ind w:left="851" w:right="454"/>
        <w:jc w:val="both"/>
        <w:rPr>
          <w:rFonts w:eastAsia="Arial" w:cs="Arial"/>
          <w:kern w:val="0"/>
          <w14:ligatures w14:val="none"/>
        </w:rPr>
      </w:pPr>
      <w:r w:rsidRPr="2D3C648B">
        <w:rPr>
          <w:rFonts w:eastAsia="Arial" w:cs="Arial"/>
          <w:kern w:val="0"/>
          <w14:ligatures w14:val="none"/>
        </w:rPr>
        <w:t>trí</w:t>
      </w:r>
      <w:r w:rsidR="2E31EE65" w:rsidRPr="2D3C648B">
        <w:rPr>
          <w:rFonts w:eastAsia="Arial" w:cs="Arial"/>
          <w:kern w:val="0"/>
          <w14:ligatures w14:val="none"/>
        </w:rPr>
        <w:t xml:space="preserve"> sheirbhís tráchtála náisiúnta/</w:t>
      </w:r>
      <w:r w:rsidR="5A295C4C" w:rsidRPr="2D3C648B">
        <w:rPr>
          <w:rFonts w:eastAsia="Arial" w:cs="Arial"/>
          <w:kern w:val="0"/>
          <w14:ligatures w14:val="none"/>
        </w:rPr>
        <w:t>ghar</w:t>
      </w:r>
      <w:r w:rsidR="2E31EE65" w:rsidRPr="2D3C648B">
        <w:rPr>
          <w:rFonts w:eastAsia="Arial" w:cs="Arial"/>
          <w:kern w:val="0"/>
          <w14:ligatures w14:val="none"/>
        </w:rPr>
        <w:t>náisiúnta</w:t>
      </w:r>
      <w:r w:rsidR="22A7F20D" w:rsidRPr="2D3C648B">
        <w:rPr>
          <w:rFonts w:eastAsia="Arial" w:cs="Arial"/>
          <w:kern w:val="0"/>
          <w14:ligatures w14:val="none"/>
        </w:rPr>
        <w:t xml:space="preserve"> - </w:t>
      </w:r>
      <w:r w:rsidRPr="2D3C648B">
        <w:rPr>
          <w:rFonts w:eastAsia="Arial" w:cs="Arial"/>
          <w:kern w:val="0"/>
          <w14:ligatures w14:val="none"/>
        </w:rPr>
        <w:t xml:space="preserve">Newstalk, </w:t>
      </w:r>
      <w:r w:rsidR="2E31EE65" w:rsidRPr="2D3C648B">
        <w:rPr>
          <w:rFonts w:eastAsia="Arial" w:cs="Arial"/>
          <w:kern w:val="0"/>
          <w14:ligatures w14:val="none"/>
        </w:rPr>
        <w:t xml:space="preserve">Today FM agus Spirit </w:t>
      </w:r>
      <w:r w:rsidRPr="2D3C648B">
        <w:rPr>
          <w:rFonts w:eastAsia="Arial" w:cs="Arial"/>
          <w:kern w:val="0"/>
          <w14:ligatures w14:val="none"/>
        </w:rPr>
        <w:t>Radio</w:t>
      </w:r>
      <w:r w:rsidR="5641E136" w:rsidRPr="2D3C648B">
        <w:rPr>
          <w:rFonts w:eastAsia="Arial" w:cs="Arial"/>
          <w:kern w:val="0"/>
          <w14:ligatures w14:val="none"/>
        </w:rPr>
        <w:t>; agus</w:t>
      </w:r>
    </w:p>
    <w:p w14:paraId="1F42E3AA" w14:textId="77777777" w:rsidR="00E47C42" w:rsidRDefault="00550595" w:rsidP="00690414">
      <w:pPr>
        <w:pStyle w:val="ListParagraph"/>
        <w:widowControl w:val="0"/>
        <w:numPr>
          <w:ilvl w:val="0"/>
          <w:numId w:val="13"/>
        </w:numPr>
        <w:autoSpaceDE w:val="0"/>
        <w:autoSpaceDN w:val="0"/>
        <w:spacing w:line="280" w:lineRule="exact"/>
        <w:ind w:left="851" w:right="454" w:hanging="284"/>
        <w:jc w:val="both"/>
        <w:rPr>
          <w:rFonts w:eastAsia="Arial" w:cs="Arial"/>
          <w:kern w:val="0"/>
          <w:szCs w:val="20"/>
          <w14:ligatures w14:val="none"/>
        </w:rPr>
      </w:pPr>
      <w:r w:rsidRPr="001577E7">
        <w:rPr>
          <w:rFonts w:eastAsia="Arial" w:cs="Arial"/>
          <w:kern w:val="0"/>
          <w:szCs w:val="20"/>
          <w14:ligatures w14:val="none"/>
        </w:rPr>
        <w:t xml:space="preserve">ceithre sheirbhís raidió náisiúnta phoiblí de chuid RTÉ ar an mbanda FM </w:t>
      </w:r>
    </w:p>
    <w:p w14:paraId="6F4AE43C" w14:textId="77777777" w:rsidR="00550595" w:rsidRDefault="00550595" w:rsidP="002A157E">
      <w:pPr>
        <w:widowControl w:val="0"/>
        <w:autoSpaceDE w:val="0"/>
        <w:autoSpaceDN w:val="0"/>
        <w:spacing w:line="280" w:lineRule="exact"/>
        <w:ind w:right="453"/>
        <w:jc w:val="both"/>
        <w:rPr>
          <w:rFonts w:eastAsia="Arial" w:cs="Arial"/>
          <w:kern w:val="0"/>
          <w:szCs w:val="20"/>
          <w14:ligatures w14:val="none"/>
        </w:rPr>
      </w:pPr>
    </w:p>
    <w:p w14:paraId="2D58F3C6" w14:textId="6EE1278F" w:rsidR="007E48A8" w:rsidRDefault="74BCFCA8"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Tá ceith</w:t>
      </w:r>
      <w:r w:rsidR="1419F4EA" w:rsidRPr="2D3C648B">
        <w:rPr>
          <w:rFonts w:eastAsia="Arial" w:cs="Arial"/>
          <w:kern w:val="0"/>
          <w14:ligatures w14:val="none"/>
        </w:rPr>
        <w:t>re sheirbhís raidió poba</w:t>
      </w:r>
      <w:r w:rsidR="0837155A" w:rsidRPr="2D3C648B">
        <w:rPr>
          <w:rFonts w:eastAsia="Arial" w:cs="Arial"/>
          <w:kern w:val="0"/>
          <w14:ligatures w14:val="none"/>
        </w:rPr>
        <w:t>i</w:t>
      </w:r>
      <w:r w:rsidR="1419F4EA" w:rsidRPr="2D3C648B">
        <w:rPr>
          <w:rFonts w:eastAsia="Arial" w:cs="Arial"/>
          <w:kern w:val="0"/>
          <w14:ligatures w14:val="none"/>
        </w:rPr>
        <w:t>l/poba</w:t>
      </w:r>
      <w:r w:rsidR="0837155A" w:rsidRPr="2D3C648B">
        <w:rPr>
          <w:rFonts w:eastAsia="Arial" w:cs="Arial"/>
          <w:kern w:val="0"/>
          <w14:ligatures w14:val="none"/>
        </w:rPr>
        <w:t>i</w:t>
      </w:r>
      <w:r w:rsidR="1419F4EA" w:rsidRPr="2D3C648B">
        <w:rPr>
          <w:rFonts w:eastAsia="Arial" w:cs="Arial"/>
          <w:kern w:val="0"/>
          <w14:ligatures w14:val="none"/>
        </w:rPr>
        <w:t xml:space="preserve">l </w:t>
      </w:r>
      <w:r w:rsidR="72058F14" w:rsidRPr="2D3C648B">
        <w:rPr>
          <w:rFonts w:eastAsia="Arial" w:cs="Arial"/>
          <w:kern w:val="0"/>
          <w14:ligatures w14:val="none"/>
        </w:rPr>
        <w:t>comhleasa ar</w:t>
      </w:r>
      <w:r w:rsidR="6A526AD0" w:rsidRPr="2D3C648B">
        <w:rPr>
          <w:rFonts w:eastAsia="Arial" w:cs="Arial"/>
          <w:kern w:val="0"/>
          <w14:ligatures w14:val="none"/>
        </w:rPr>
        <w:t xml:space="preserve"> an aer </w:t>
      </w:r>
      <w:r w:rsidR="22C6A79D" w:rsidRPr="2D3C648B">
        <w:rPr>
          <w:rFonts w:eastAsia="Arial" w:cs="Arial"/>
          <w:kern w:val="0"/>
          <w14:ligatures w14:val="none"/>
        </w:rPr>
        <w:t>sa limistéar</w:t>
      </w:r>
      <w:r w:rsidR="6A526AD0" w:rsidRPr="2D3C648B">
        <w:rPr>
          <w:rFonts w:eastAsia="Arial" w:cs="Arial"/>
          <w:kern w:val="0"/>
          <w14:ligatures w14:val="none"/>
        </w:rPr>
        <w:t xml:space="preserve"> saincheadúnais.</w:t>
      </w:r>
    </w:p>
    <w:p w14:paraId="5C509678" w14:textId="77777777" w:rsidR="007E48A8" w:rsidRPr="006C7AFF" w:rsidRDefault="007E48A8" w:rsidP="002A157E">
      <w:pPr>
        <w:widowControl w:val="0"/>
        <w:autoSpaceDE w:val="0"/>
        <w:autoSpaceDN w:val="0"/>
        <w:spacing w:line="280" w:lineRule="exact"/>
        <w:ind w:right="453"/>
        <w:jc w:val="both"/>
        <w:rPr>
          <w:rFonts w:eastAsia="Arial" w:cs="Arial"/>
          <w:kern w:val="0"/>
          <w:szCs w:val="20"/>
          <w14:ligatures w14:val="none"/>
        </w:rPr>
      </w:pPr>
    </w:p>
    <w:p w14:paraId="2722BBD2" w14:textId="4EB793F2" w:rsidR="00550595" w:rsidRPr="006C7AFF" w:rsidRDefault="2E31EE65"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 xml:space="preserve">Soláthraíonn gach ceann acu seo seirbhísí difriúla ó thaobh ábhair, formáide agus ábharthachta don lucht éisteachta </w:t>
      </w:r>
      <w:r w:rsidR="6D48027D" w:rsidRPr="2D3C648B">
        <w:rPr>
          <w:rFonts w:eastAsia="Arial" w:cs="Arial"/>
          <w:kern w:val="0"/>
          <w14:ligatures w14:val="none"/>
        </w:rPr>
        <w:t>sa limistéar saincheadunais</w:t>
      </w:r>
      <w:r w:rsidRPr="2D3C648B">
        <w:rPr>
          <w:rFonts w:eastAsia="Arial" w:cs="Arial"/>
          <w:kern w:val="0"/>
          <w14:ligatures w14:val="none"/>
        </w:rPr>
        <w:t>.</w:t>
      </w:r>
    </w:p>
    <w:p w14:paraId="7D6E60A4" w14:textId="77777777" w:rsidR="00D274B9" w:rsidRDefault="00D274B9" w:rsidP="00D274B9"/>
    <w:p w14:paraId="6F86F469" w14:textId="77777777" w:rsidR="0042061A" w:rsidRPr="006C7AFF" w:rsidRDefault="0042061A" w:rsidP="00D274B9"/>
    <w:p w14:paraId="0E7E7403" w14:textId="77777777" w:rsidR="00D274B9" w:rsidRPr="006C7AFF" w:rsidRDefault="00D274B9" w:rsidP="00D274B9"/>
    <w:p w14:paraId="098F09A2" w14:textId="6B329405" w:rsidR="00550595" w:rsidRPr="006C7AFF" w:rsidRDefault="007B6D47" w:rsidP="00550595">
      <w:pPr>
        <w:pStyle w:val="Heading3"/>
      </w:pPr>
      <w:bookmarkStart w:id="5" w:name="_Toc230695806"/>
      <w:r w:rsidRPr="006C7AFF">
        <w:rPr>
          <w:bCs/>
        </w:rPr>
        <w:t>An Chéim Léirithe Spéise</w:t>
      </w:r>
      <w:bookmarkEnd w:id="5"/>
    </w:p>
    <w:p w14:paraId="2F49D97F" w14:textId="73B377DD" w:rsidR="007B6D47" w:rsidRPr="006C7AFF" w:rsidRDefault="24A530ED"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b/>
          <w:bCs/>
          <w:kern w:val="0"/>
          <w14:ligatures w14:val="none"/>
        </w:rPr>
        <w:t xml:space="preserve">Níl </w:t>
      </w:r>
      <w:r w:rsidRPr="2D3C648B">
        <w:rPr>
          <w:rFonts w:eastAsia="Arial" w:cs="Arial"/>
          <w:kern w:val="0"/>
          <w14:ligatures w14:val="none"/>
        </w:rPr>
        <w:t>an chéim Léirithe Spéise mar chuid den phróiseas iarratais do sheirbhís raidió tráchtála. Cuirtear tús leis an bpróiseas iarratais nuair a eisíonn an Coimisiún fógra ag lorg</w:t>
      </w:r>
      <w:r w:rsidR="5C5F9769" w:rsidRPr="2D3C648B">
        <w:rPr>
          <w:rFonts w:eastAsia="Arial" w:cs="Arial"/>
          <w:kern w:val="0"/>
          <w14:ligatures w14:val="none"/>
        </w:rPr>
        <w:t xml:space="preserve"> </w:t>
      </w:r>
      <w:r w:rsidRPr="2D3C648B">
        <w:rPr>
          <w:rFonts w:eastAsia="Arial" w:cs="Arial"/>
          <w:kern w:val="0"/>
          <w14:ligatures w14:val="none"/>
        </w:rPr>
        <w:t xml:space="preserve">iarratas don tseirbhís ábhartha raidió de bhun Alt 65(8) d’Acht 2009. Tá sé de chumhacht ag an gCoimisiún freisin nós imeachta mear a agairt faoi Alt 67 d’Acht 2009 in imthosca sonraithe. Roimh thús an phróisis iarratais agus le bonn eolais a chur faoina chinneadh maidir le cén próiseas ceadúnaithe a chuirfear i bhfeidhm, tá an Coimisiún ag lorg Léirithe Spéise i dtaca leis an gconradh le haghaidh seirbhís raidió tráchtála áitiúil a chraolfar i bhformáid leathan a fháil, de bhun Alt 65(6) den Acht. Ba cheart do fhreagróirí féideartha do ghlao ar Léirithe Spéise féachaint don chineál seirbhíse atá beartaithe. </w:t>
      </w:r>
    </w:p>
    <w:p w14:paraId="3F29AB4A" w14:textId="77777777" w:rsidR="007B6D47" w:rsidRPr="006C7AFF" w:rsidRDefault="007B6D47" w:rsidP="002A157E">
      <w:pPr>
        <w:widowControl w:val="0"/>
        <w:autoSpaceDE w:val="0"/>
        <w:autoSpaceDN w:val="0"/>
        <w:spacing w:line="280" w:lineRule="exact"/>
        <w:ind w:right="453"/>
        <w:jc w:val="both"/>
        <w:rPr>
          <w:rFonts w:eastAsia="Arial" w:cs="Arial"/>
          <w:kern w:val="0"/>
          <w:szCs w:val="20"/>
          <w14:ligatures w14:val="none"/>
        </w:rPr>
      </w:pPr>
    </w:p>
    <w:p w14:paraId="3C9CFAAB" w14:textId="470A4807" w:rsidR="007B6D47" w:rsidRPr="006C7AFF" w:rsidRDefault="24A530ED"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 xml:space="preserve">Chuige sin, tarraingítear aird na bhfreagróirí féideartha ar na </w:t>
      </w:r>
      <w:r w:rsidR="61A6CE6C" w:rsidRPr="2D3C648B">
        <w:rPr>
          <w:rFonts w:eastAsia="Arial" w:cs="Arial"/>
          <w:kern w:val="0"/>
          <w14:ligatures w14:val="none"/>
        </w:rPr>
        <w:t>híos</w:t>
      </w:r>
      <w:r w:rsidRPr="2D3C648B">
        <w:rPr>
          <w:rFonts w:eastAsia="Arial" w:cs="Arial"/>
          <w:kern w:val="0"/>
          <w14:ligatures w14:val="none"/>
        </w:rPr>
        <w:t>chaighdeáin seo a leanas, nár mhór iad a chomhlíonadh ag an gcéim iarratais don tseirbhís bheartaithe:</w:t>
      </w:r>
    </w:p>
    <w:p w14:paraId="6D494238" w14:textId="77777777" w:rsidR="007B6D47" w:rsidRPr="006C7AFF" w:rsidRDefault="007B6D47" w:rsidP="002A157E">
      <w:pPr>
        <w:widowControl w:val="0"/>
        <w:autoSpaceDE w:val="0"/>
        <w:autoSpaceDN w:val="0"/>
        <w:spacing w:line="280" w:lineRule="exact"/>
        <w:ind w:right="453"/>
        <w:jc w:val="both"/>
        <w:rPr>
          <w:rFonts w:eastAsia="Arial" w:cs="Arial"/>
          <w:kern w:val="0"/>
          <w:szCs w:val="20"/>
          <w14:ligatures w14:val="none"/>
        </w:rPr>
      </w:pPr>
    </w:p>
    <w:p w14:paraId="2E7E3EDA" w14:textId="77777777" w:rsidR="007B6D47" w:rsidRPr="006C7AFF" w:rsidRDefault="007B6D47" w:rsidP="00765F0E">
      <w:pPr>
        <w:widowControl w:val="0"/>
        <w:numPr>
          <w:ilvl w:val="1"/>
          <w:numId w:val="5"/>
        </w:numPr>
        <w:tabs>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d’iarratasóir a bheith ina eintiteas dlíthiúil nó ní mór d’iarratasóir an t-eintiteas dlíthiúil a dhéanfadh an conradh craolacháin fuaime atá beartaithe a chur in iúl.</w:t>
      </w:r>
    </w:p>
    <w:p w14:paraId="3C3E093D" w14:textId="77777777" w:rsidR="007B6D47" w:rsidRPr="006C7AFF" w:rsidRDefault="007B6D47" w:rsidP="00765F0E">
      <w:pPr>
        <w:widowControl w:val="0"/>
        <w:numPr>
          <w:ilvl w:val="1"/>
          <w:numId w:val="5"/>
        </w:numPr>
        <w:tabs>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d’iarratasóir acmhainn chuí airgeadais agus inniúlacht chuí theicniúil a bheith acu chun forbairt oibríochtaí laethúla na seirbhíse beartaithe a chur i bhfeidhm agus/nó a mhaoiniú agus a chothabháil.</w:t>
      </w:r>
    </w:p>
    <w:p w14:paraId="32F52D0C" w14:textId="77777777" w:rsidR="007B6D47" w:rsidRPr="006C7AFF" w:rsidRDefault="007B6D47" w:rsidP="00765F0E">
      <w:pPr>
        <w:widowControl w:val="0"/>
        <w:numPr>
          <w:ilvl w:val="1"/>
          <w:numId w:val="5"/>
        </w:numPr>
        <w:tabs>
          <w:tab w:val="left" w:pos="849"/>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go mbeadh caighdeán, réimse agus cineál na gclár a bheartaíonn gach iarratasóir teacht lena bhfuiltear ag súil ó gach cineál seirbhíse atá beartaithe.</w:t>
      </w:r>
    </w:p>
    <w:p w14:paraId="02CDEE92" w14:textId="77777777" w:rsidR="007B6D47" w:rsidRPr="006C7AFF" w:rsidRDefault="007B6D47" w:rsidP="002A157E">
      <w:pPr>
        <w:widowControl w:val="0"/>
        <w:tabs>
          <w:tab w:val="left" w:pos="849"/>
          <w:tab w:val="left" w:pos="850"/>
        </w:tabs>
        <w:autoSpaceDE w:val="0"/>
        <w:autoSpaceDN w:val="0"/>
        <w:spacing w:line="280" w:lineRule="exact"/>
        <w:ind w:right="453"/>
        <w:jc w:val="both"/>
        <w:rPr>
          <w:rFonts w:eastAsia="Arial" w:cs="Arial"/>
          <w:kern w:val="0"/>
          <w:szCs w:val="22"/>
          <w14:ligatures w14:val="none"/>
        </w:rPr>
      </w:pPr>
    </w:p>
    <w:p w14:paraId="3145F5E9" w14:textId="707A205D" w:rsidR="007B6D47" w:rsidRPr="006C7AFF" w:rsidRDefault="24A530ED" w:rsidP="2D3C648B">
      <w:pPr>
        <w:widowControl w:val="0"/>
        <w:autoSpaceDE w:val="0"/>
        <w:autoSpaceDN w:val="0"/>
        <w:spacing w:line="280" w:lineRule="exact"/>
        <w:ind w:right="453"/>
        <w:jc w:val="both"/>
        <w:rPr>
          <w:rFonts w:eastAsia="Arial" w:cs="Arial"/>
          <w:kern w:val="0"/>
          <w14:ligatures w14:val="none"/>
        </w:rPr>
      </w:pPr>
      <w:r w:rsidRPr="2D3C648B">
        <w:rPr>
          <w:rFonts w:eastAsia="Arial" w:cs="Arial"/>
          <w:kern w:val="0"/>
          <w14:ligatures w14:val="none"/>
        </w:rPr>
        <w:t xml:space="preserve">Trí iarratas a chur isteach, ag baint úsáid as foirm an Choimisiúin mar a leagtar amach i gcuid 4 thíos í, ní mór do fhreagróir a dhearbhú i scríbhinn, thar ceann an eintitis a mholtar san iarratas, go gcreideann sé nó sí go bhfuil sé ar chumas agus d’inniúlacht theicniúil an eintitis sin an tseirbhís bheartaithe a chur ar fáil, go bhfuil an taithí chuí aige lena cur ar fáil, agus go mbeidh sé in ann na </w:t>
      </w:r>
      <w:r w:rsidR="52512BB1" w:rsidRPr="2D3C648B">
        <w:rPr>
          <w:rFonts w:eastAsia="Arial" w:cs="Arial"/>
          <w:kern w:val="0"/>
          <w14:ligatures w14:val="none"/>
        </w:rPr>
        <w:t>híos</w:t>
      </w:r>
      <w:r w:rsidRPr="2D3C648B">
        <w:rPr>
          <w:rFonts w:eastAsia="Arial" w:cs="Arial"/>
          <w:kern w:val="0"/>
          <w14:ligatures w14:val="none"/>
        </w:rPr>
        <w:t>chaighdeáin a leagtar amach thuas a chomhlíonadh.</w:t>
      </w:r>
    </w:p>
    <w:p w14:paraId="72147B5C" w14:textId="77777777" w:rsidR="00ED1D71" w:rsidRDefault="00ED1D71"/>
    <w:p w14:paraId="0973C614" w14:textId="77777777" w:rsidR="00ED1D71" w:rsidRPr="006C7AFF" w:rsidRDefault="00ED1D71" w:rsidP="00ED1D71">
      <w:pPr>
        <w:spacing w:line="280" w:lineRule="exact"/>
      </w:pPr>
      <w:r w:rsidRPr="006C7AFF">
        <w:t>Más sealbhóir an Chonartha atá i gceist i bhfógra a eisítear faoi Alt 65(6) d’Acht 2009 an páirtí leasmhar, meastar gurb é an páirtí leasmhar sin an “sealbhóir”.</w:t>
      </w:r>
    </w:p>
    <w:p w14:paraId="39829A73" w14:textId="77777777" w:rsidR="00ED1D71" w:rsidRPr="006C7AFF" w:rsidRDefault="00ED1D71" w:rsidP="00ED1D71">
      <w:pPr>
        <w:spacing w:line="280" w:lineRule="exact"/>
      </w:pPr>
    </w:p>
    <w:p w14:paraId="626BF58F" w14:textId="77777777" w:rsidR="00ED1D71" w:rsidRPr="006C7AFF" w:rsidRDefault="00ED1D71" w:rsidP="00ED1D71">
      <w:pPr>
        <w:spacing w:line="280" w:lineRule="exact"/>
      </w:pPr>
      <w:r w:rsidRPr="006C7AFF">
        <w:t>De réir Alt 67(2) d’Acht 2009, sa chás go bhfuil an Coimisiún den tuairim gurb é an sealbhóir a chuir isteach an t-aon Léiriú Spéise a fuarthas de mheon macánta, féadfaidh an Coimisiún, dá lánrogha féin, nósanna imeachta faoi Alt 67(6) d’Acht 2009 (“Próiseas ceadúnaithe mear”) a agairt.</w:t>
      </w:r>
    </w:p>
    <w:p w14:paraId="62B8493C" w14:textId="77777777" w:rsidR="00ED1D71" w:rsidRDefault="00ED1D71" w:rsidP="00ED1D71"/>
    <w:p w14:paraId="52DE7E47" w14:textId="77777777" w:rsidR="00ED1D71" w:rsidRPr="006C7AFF" w:rsidRDefault="00ED1D71" w:rsidP="00ED1D71">
      <w:pPr>
        <w:spacing w:line="280" w:lineRule="exact"/>
      </w:pPr>
      <w:r w:rsidRPr="006C7AFF">
        <w:rPr>
          <w:b/>
          <w:bCs/>
        </w:rPr>
        <w:t>Tabhair faoi deara:</w:t>
      </w:r>
      <w:r w:rsidRPr="006C7AFF">
        <w:t xml:space="preserve"> Dóibh siúd ar mhaith leo foirm Léirithe Spéise a sheoladh agus iarratas a chur isteach don Chonradh faoin bpróiseas iomaíoch a leagtar amach in alt 65(8) d’Acht 2009, tá treoir tháscach d’iarratasóirí ar chonradh craoltóireachta fuaime tráchtála ar fáil ar shuíomh gréasáin an Choimisiúin nó ar iarratas trí ríomhphost a chur chuig </w:t>
      </w:r>
      <w:hyperlink r:id="rId24" w:history="1">
        <w:r w:rsidRPr="006C7AFF">
          <w:rPr>
            <w:rStyle w:val="Hyperlink"/>
          </w:rPr>
          <w:t>licensing@cnam.ie</w:t>
        </w:r>
      </w:hyperlink>
      <w:r w:rsidRPr="006C7AFF">
        <w:t xml:space="preserve"> </w:t>
      </w:r>
    </w:p>
    <w:p w14:paraId="24353F54" w14:textId="1838783D" w:rsidR="007B6D47" w:rsidRDefault="007B6D47"/>
    <w:p w14:paraId="38B73976" w14:textId="77777777" w:rsidR="0042061A" w:rsidRDefault="0042061A"/>
    <w:p w14:paraId="29B39AAC" w14:textId="77777777" w:rsidR="0042061A" w:rsidRPr="006C7AFF" w:rsidRDefault="0042061A"/>
    <w:p w14:paraId="5909DD6C" w14:textId="2F4E9E14" w:rsidR="00D274B9" w:rsidRPr="006C7AFF" w:rsidRDefault="00B2146E" w:rsidP="00D274B9">
      <w:pPr>
        <w:pStyle w:val="Heading1"/>
      </w:pPr>
      <w:bookmarkStart w:id="6" w:name="_Toc230695807"/>
      <w:r w:rsidRPr="006C7AFF">
        <w:t>Iarratais Léirithe Spéise</w:t>
      </w:r>
      <w:bookmarkEnd w:id="6"/>
    </w:p>
    <w:p w14:paraId="039BE683" w14:textId="77777777" w:rsidR="00F35853" w:rsidRPr="006C7AFF" w:rsidRDefault="00F35853" w:rsidP="00F35853">
      <w:pPr>
        <w:widowControl w:val="0"/>
        <w:autoSpaceDE w:val="0"/>
        <w:autoSpaceDN w:val="0"/>
        <w:spacing w:line="280" w:lineRule="exact"/>
        <w:ind w:right="202"/>
        <w:jc w:val="both"/>
        <w:rPr>
          <w:rFonts w:eastAsia="Arial" w:cs="Arial"/>
          <w:kern w:val="0"/>
          <w:szCs w:val="20"/>
          <w14:ligatures w14:val="none"/>
        </w:rPr>
      </w:pPr>
      <w:r w:rsidRPr="006C7AFF">
        <w:rPr>
          <w:rFonts w:eastAsia="Arial" w:cs="Arial"/>
          <w:kern w:val="0"/>
          <w:szCs w:val="20"/>
          <w14:ligatures w14:val="none"/>
        </w:rPr>
        <w:t>Léigh na treoirnótaí seo a leanas sula gcomhlíonann tú an fhoirm Léirithe Spéise.</w:t>
      </w:r>
    </w:p>
    <w:p w14:paraId="0EE6EA69"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4BBB882C" w14:textId="77777777" w:rsidR="00F35853" w:rsidRPr="006C7AFF" w:rsidRDefault="00F35853" w:rsidP="00F35853">
      <w:pPr>
        <w:widowControl w:val="0"/>
        <w:numPr>
          <w:ilvl w:val="0"/>
          <w:numId w:val="6"/>
        </w:numPr>
        <w:tabs>
          <w:tab w:val="left" w:pos="1210"/>
        </w:tabs>
        <w:autoSpaceDE w:val="0"/>
        <w:autoSpaceDN w:val="0"/>
        <w:spacing w:line="280" w:lineRule="exact"/>
        <w:ind w:right="153"/>
        <w:jc w:val="both"/>
        <w:rPr>
          <w:rFonts w:eastAsia="Arial" w:cs="Arial"/>
          <w:kern w:val="0"/>
          <w:szCs w:val="20"/>
          <w14:ligatures w14:val="none"/>
        </w:rPr>
      </w:pPr>
      <w:r w:rsidRPr="006C7AFF">
        <w:rPr>
          <w:rFonts w:eastAsia="Arial" w:cs="Arial"/>
          <w:i/>
          <w:iCs/>
          <w:kern w:val="0"/>
          <w:szCs w:val="20"/>
          <w14:ligatures w14:val="none"/>
        </w:rPr>
        <w:t xml:space="preserve">Foirm: </w:t>
      </w:r>
      <w:r w:rsidRPr="006C7AFF">
        <w:rPr>
          <w:rFonts w:eastAsia="Arial" w:cs="Arial"/>
          <w:kern w:val="0"/>
          <w:szCs w:val="20"/>
          <w14:ligatures w14:val="none"/>
        </w:rPr>
        <w:t>Ní mór an fhoirm Léirithe Spéise a chomhlíonadh i mBéarla nó i nGaeilge agus ní mór í a chomhlíonadh ina hiomláine agus gach faisnéis a iarrtar a chur san áireamh inti.</w:t>
      </w:r>
    </w:p>
    <w:p w14:paraId="7463EB81"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384EA6CE" w14:textId="16DFFB2D" w:rsidR="00F35853" w:rsidRPr="006C7AFF"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14:ligatures w14:val="none"/>
        </w:rPr>
      </w:pPr>
      <w:r w:rsidRPr="006C7AFF">
        <w:rPr>
          <w:rFonts w:eastAsia="Arial" w:cs="Arial"/>
          <w:i/>
          <w:iCs/>
          <w:kern w:val="0"/>
          <w:szCs w:val="20"/>
          <w14:ligatures w14:val="none"/>
        </w:rPr>
        <w:t xml:space="preserve">Iarratas: </w:t>
      </w:r>
      <w:r w:rsidRPr="006C7AFF">
        <w:rPr>
          <w:rFonts w:eastAsia="Arial" w:cs="Arial"/>
          <w:kern w:val="0"/>
          <w:szCs w:val="20"/>
          <w14:ligatures w14:val="none"/>
        </w:rPr>
        <w:t xml:space="preserve">Ní mór an fhoirm Léirithe Spéise a chomhlíonadh i gclóscríbhinn nó i mbloclitreacha i ndúch dubh. Ba cheart cóip leictreonach amháin i bhformáid PDF, le méid an chomhaid nach mó ná 8MB, a chur chuig </w:t>
      </w:r>
      <w:hyperlink r:id="rId25" w:history="1">
        <w:r w:rsidRPr="006C7AFF">
          <w:rPr>
            <w:rFonts w:eastAsia="Arial" w:cs="Arial"/>
            <w:color w:val="0000FF"/>
            <w:kern w:val="0"/>
            <w:szCs w:val="20"/>
            <w:u w:val="single"/>
            <w14:ligatures w14:val="none"/>
          </w:rPr>
          <w:t>licensing@cnam.ie</w:t>
        </w:r>
      </w:hyperlink>
      <w:r w:rsidRPr="006C7AFF">
        <w:rPr>
          <w:rFonts w:eastAsia="Arial" w:cs="Arial"/>
          <w:kern w:val="0"/>
          <w:szCs w:val="20"/>
          <w14:ligatures w14:val="none"/>
        </w:rPr>
        <w:t xml:space="preserve"> faoi </w:t>
      </w:r>
      <w:r w:rsidRPr="006C7AFF">
        <w:rPr>
          <w:rFonts w:eastAsia="Arial" w:cs="Arial"/>
          <w:b/>
          <w:bCs/>
          <w:kern w:val="0"/>
          <w:szCs w:val="20"/>
          <w14:ligatures w14:val="none"/>
        </w:rPr>
        <w:t xml:space="preserve">12 meán lae Dé Luain, an </w:t>
      </w:r>
      <w:r w:rsidR="00290DBF" w:rsidRPr="005812C2">
        <w:rPr>
          <w:rFonts w:eastAsia="Arial" w:cs="Arial"/>
          <w:b/>
          <w:bCs/>
          <w:kern w:val="0"/>
          <w:szCs w:val="20"/>
          <w14:ligatures w14:val="none"/>
        </w:rPr>
        <w:t xml:space="preserve">27 </w:t>
      </w:r>
      <w:r w:rsidR="005812C2" w:rsidRPr="005812C2">
        <w:rPr>
          <w:rFonts w:eastAsia="Arial" w:cs="Arial"/>
          <w:b/>
          <w:bCs/>
          <w:kern w:val="0"/>
          <w:szCs w:val="20"/>
          <w14:ligatures w14:val="none"/>
        </w:rPr>
        <w:t>Iúil</w:t>
      </w:r>
      <w:r w:rsidRPr="005812C2">
        <w:rPr>
          <w:rFonts w:eastAsia="Arial" w:cs="Arial"/>
          <w:b/>
          <w:bCs/>
          <w:kern w:val="0"/>
          <w:szCs w:val="20"/>
          <w14:ligatures w14:val="none"/>
        </w:rPr>
        <w:t xml:space="preserve"> 2026</w:t>
      </w:r>
      <w:r w:rsidRPr="006C7AFF">
        <w:rPr>
          <w:rFonts w:eastAsia="Arial" w:cs="Arial"/>
          <w:b/>
          <w:bCs/>
          <w:kern w:val="0"/>
          <w:szCs w:val="20"/>
          <w14:ligatures w14:val="none"/>
        </w:rPr>
        <w:t xml:space="preserve">. </w:t>
      </w:r>
      <w:r w:rsidRPr="006C7AFF">
        <w:rPr>
          <w:rFonts w:eastAsia="Arial" w:cs="Arial"/>
          <w:kern w:val="0"/>
          <w:szCs w:val="20"/>
          <w14:ligatures w14:val="none"/>
        </w:rPr>
        <w:t>Ní ghlacfar le hiarratais dhéanacha.</w:t>
      </w:r>
    </w:p>
    <w:p w14:paraId="3C61F8E4" w14:textId="77777777" w:rsidR="00F35853" w:rsidRPr="006C7AFF" w:rsidRDefault="00F35853" w:rsidP="00F35853">
      <w:pPr>
        <w:widowControl w:val="0"/>
        <w:autoSpaceDE w:val="0"/>
        <w:autoSpaceDN w:val="0"/>
        <w:spacing w:line="280" w:lineRule="exact"/>
        <w:rPr>
          <w:rFonts w:eastAsia="Arial" w:cs="Arial"/>
          <w:i/>
          <w:kern w:val="0"/>
          <w:szCs w:val="20"/>
          <w14:ligatures w14:val="none"/>
        </w:rPr>
      </w:pPr>
    </w:p>
    <w:p w14:paraId="15960452" w14:textId="496977BA" w:rsidR="00F35853" w:rsidRPr="006C7AFF" w:rsidRDefault="13306831" w:rsidP="2D3C648B">
      <w:pPr>
        <w:widowControl w:val="0"/>
        <w:numPr>
          <w:ilvl w:val="0"/>
          <w:numId w:val="6"/>
        </w:numPr>
        <w:tabs>
          <w:tab w:val="left" w:pos="1255"/>
        </w:tabs>
        <w:autoSpaceDE w:val="0"/>
        <w:autoSpaceDN w:val="0"/>
        <w:spacing w:line="280" w:lineRule="exact"/>
        <w:ind w:right="143"/>
        <w:jc w:val="both"/>
        <w:rPr>
          <w:rFonts w:eastAsia="Arial" w:cs="Arial"/>
          <w:kern w:val="0"/>
          <w14:ligatures w14:val="none"/>
        </w:rPr>
      </w:pPr>
      <w:r w:rsidRPr="2D3C648B">
        <w:rPr>
          <w:rFonts w:eastAsia="Arial" w:cs="Arial"/>
          <w:i/>
          <w:iCs/>
          <w:kern w:val="0"/>
          <w14:ligatures w14:val="none"/>
        </w:rPr>
        <w:t xml:space="preserve">Rochtain Phoiblí: </w:t>
      </w:r>
      <w:r w:rsidRPr="2D3C648B">
        <w:rPr>
          <w:rFonts w:eastAsia="Arial" w:cs="Arial"/>
          <w:kern w:val="0"/>
          <w14:ligatures w14:val="none"/>
        </w:rPr>
        <w:t>Tabhair faoi deara go bhfoilseofar gach foirm Léirithe Spéise a fhaightear ar shuíomh gréasáin an Choimisiúin (</w:t>
      </w:r>
      <w:hyperlink r:id="rId26" w:history="1">
        <w:r w:rsidRPr="2D3C648B">
          <w:rPr>
            <w:rFonts w:eastAsia="Arial" w:cs="Arial"/>
            <w:color w:val="0000FF"/>
            <w:kern w:val="0"/>
            <w:u w:val="single"/>
            <w14:ligatures w14:val="none"/>
          </w:rPr>
          <w:t>www.cnam.ie/ga/</w:t>
        </w:r>
      </w:hyperlink>
      <w:r w:rsidRPr="2D3C648B">
        <w:rPr>
          <w:rFonts w:eastAsia="Arial" w:cs="Arial"/>
          <w:kern w:val="0"/>
          <w14:ligatures w14:val="none"/>
        </w:rPr>
        <w:t xml:space="preserve">) tar éis don Choimisiún iad a mheas. Cuirfear Léirithe Spéise ar fáil lena n-iniúchadh go poiblí ag oifigí an Choimisiúin ag an am céanna. </w:t>
      </w:r>
    </w:p>
    <w:p w14:paraId="373067D3"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570BDFAB" w14:textId="77777777" w:rsidR="00F35853" w:rsidRPr="006C7AFF" w:rsidRDefault="00F35853" w:rsidP="00F35853">
      <w:pPr>
        <w:widowControl w:val="0"/>
        <w:numPr>
          <w:ilvl w:val="0"/>
          <w:numId w:val="6"/>
        </w:numPr>
        <w:tabs>
          <w:tab w:val="left" w:pos="1210"/>
        </w:tabs>
        <w:autoSpaceDE w:val="0"/>
        <w:autoSpaceDN w:val="0"/>
        <w:spacing w:line="280" w:lineRule="exact"/>
        <w:ind w:right="145"/>
        <w:jc w:val="both"/>
        <w:rPr>
          <w:rFonts w:eastAsia="Arial" w:cs="Arial"/>
          <w:kern w:val="0"/>
          <w:szCs w:val="20"/>
          <w14:ligatures w14:val="none"/>
        </w:rPr>
      </w:pPr>
      <w:r w:rsidRPr="006C7AFF">
        <w:rPr>
          <w:rFonts w:eastAsia="Arial" w:cs="Arial"/>
          <w:i/>
          <w:iCs/>
          <w:kern w:val="0"/>
          <w:szCs w:val="20"/>
          <w14:ligatures w14:val="none"/>
        </w:rPr>
        <w:t xml:space="preserve">Faisnéis Rúnda: </w:t>
      </w:r>
      <w:r w:rsidRPr="006C7AFF">
        <w:rPr>
          <w:rFonts w:eastAsia="Arial" w:cs="Arial"/>
          <w:kern w:val="0"/>
          <w:szCs w:val="20"/>
          <w14:ligatures w14:val="none"/>
        </w:rPr>
        <w:t>Féadfaidh an Coimisiún rochtain bhaill an phobail ar ábhar atá mar chuid de Léiriú Spéise a chosc nuair a mheasann an Coimisiún gur chóir ábhar dá leithéid a choinneáil rúnda. Áirítear le faisnéis a mheastar a bheith de chineál rúnda, i measc nithe eile, faisnéis atá íogair ó thaobh tráchtála de agus faisnéis, dá nochtfaí í, a sháródh an oibleagáid rúndachta ar an bpáirtí leasmhar i leith an tríú páirtí.</w:t>
      </w:r>
    </w:p>
    <w:p w14:paraId="7D90910A" w14:textId="77777777" w:rsidR="00F35853" w:rsidRPr="006C7AFF" w:rsidRDefault="00F35853" w:rsidP="00F35853">
      <w:pPr>
        <w:widowControl w:val="0"/>
        <w:tabs>
          <w:tab w:val="left" w:pos="1210"/>
        </w:tabs>
        <w:autoSpaceDE w:val="0"/>
        <w:autoSpaceDN w:val="0"/>
        <w:spacing w:line="280" w:lineRule="exact"/>
        <w:ind w:left="720" w:right="145"/>
        <w:jc w:val="both"/>
        <w:rPr>
          <w:rFonts w:eastAsia="Arial" w:cs="Arial"/>
          <w:kern w:val="0"/>
          <w:szCs w:val="20"/>
          <w14:ligatures w14:val="none"/>
        </w:rPr>
      </w:pPr>
    </w:p>
    <w:p w14:paraId="2E191862" w14:textId="77777777" w:rsidR="00F35853" w:rsidRPr="006C7AFF" w:rsidRDefault="00F35853" w:rsidP="00F35853">
      <w:pPr>
        <w:widowControl w:val="0"/>
        <w:autoSpaceDE w:val="0"/>
        <w:autoSpaceDN w:val="0"/>
        <w:spacing w:line="280" w:lineRule="exact"/>
        <w:ind w:left="720" w:right="142"/>
        <w:jc w:val="both"/>
        <w:rPr>
          <w:rFonts w:eastAsia="Arial" w:cs="Arial"/>
          <w:kern w:val="0"/>
          <w:szCs w:val="20"/>
          <w14:ligatures w14:val="none"/>
        </w:rPr>
      </w:pPr>
      <w:r w:rsidRPr="006C7AFF">
        <w:rPr>
          <w:rFonts w:eastAsia="Arial" w:cs="Arial"/>
          <w:b/>
          <w:bCs/>
          <w:i/>
          <w:iCs/>
          <w:kern w:val="0"/>
          <w:szCs w:val="20"/>
          <w14:ligatures w14:val="none"/>
        </w:rPr>
        <w:t xml:space="preserve">Tabhair faoi deara: </w:t>
      </w:r>
      <w:r w:rsidRPr="006C7AFF">
        <w:rPr>
          <w:rFonts w:eastAsia="Arial" w:cs="Arial"/>
          <w:kern w:val="0"/>
          <w:szCs w:val="20"/>
          <w14:ligatures w14:val="none"/>
        </w:rPr>
        <w:t>Ní mór faisnéis atá rúnda, dar le páirtí leasmhar, a chur i láthair in aguisín a ghabhann leis an Léiriú Spéise. Ba cheart an t-aguisín a mharcáil mar “rúnda”. Ní mór na cúiseanna a mheastar go bhfuil an fhaisnéis rúnda a leagan amach. Sa chás go gcreideann an Coimisiún gur cheart ábhar atá curtha in aguisín rúnda ag iarratasóir a chur ar fáil lena iniúchadh, pléifidh sé leis an bpáirtí leasmhar é chun teacht ar chomhaontú maidir le méid an nochta. Mura féidir teacht ar chomhaontú laistigh de thréimhse a mheasann an Coimisiún, dá lánrogha féin, a bheith réasúnta, déileálfaidh an Coimisiún leis an bhfaisnéis ábhartha mar fhaisnéis atá tarraingthe siar, agus ní mheasfar mar chuid den Léiriú Spéise í.</w:t>
      </w:r>
    </w:p>
    <w:p w14:paraId="13C922DF" w14:textId="77777777" w:rsidR="00F35853" w:rsidRPr="006C7AFF" w:rsidRDefault="00F35853" w:rsidP="00F35853">
      <w:pPr>
        <w:widowControl w:val="0"/>
        <w:autoSpaceDE w:val="0"/>
        <w:autoSpaceDN w:val="0"/>
        <w:spacing w:line="280" w:lineRule="exact"/>
        <w:ind w:left="720" w:right="142"/>
        <w:jc w:val="both"/>
        <w:rPr>
          <w:rFonts w:eastAsia="Arial" w:cs="Arial"/>
          <w:kern w:val="0"/>
          <w:szCs w:val="20"/>
          <w14:ligatures w14:val="none"/>
        </w:rPr>
      </w:pPr>
    </w:p>
    <w:p w14:paraId="264B927D" w14:textId="505A370C" w:rsidR="00F35853" w:rsidRPr="00690414" w:rsidRDefault="13306831" w:rsidP="2D3C648B">
      <w:pPr>
        <w:widowControl w:val="0"/>
        <w:numPr>
          <w:ilvl w:val="0"/>
          <w:numId w:val="6"/>
        </w:numPr>
        <w:tabs>
          <w:tab w:val="left" w:pos="1210"/>
        </w:tabs>
        <w:autoSpaceDE w:val="0"/>
        <w:autoSpaceDN w:val="0"/>
        <w:spacing w:line="280" w:lineRule="exact"/>
        <w:ind w:right="143"/>
        <w:jc w:val="both"/>
        <w:rPr>
          <w:rFonts w:eastAsia="Arial" w:cs="Arial"/>
          <w:kern w:val="0"/>
          <w14:ligatures w14:val="none"/>
        </w:rPr>
      </w:pPr>
      <w:r w:rsidRPr="2D3C648B">
        <w:rPr>
          <w:rFonts w:eastAsia="Arial" w:cs="Arial"/>
          <w:i/>
          <w:iCs/>
          <w:kern w:val="0"/>
          <w14:ligatures w14:val="none"/>
        </w:rPr>
        <w:t xml:space="preserve">Saoráil Faisnéise: </w:t>
      </w:r>
      <w:r w:rsidRPr="2D3C648B">
        <w:rPr>
          <w:rFonts w:eastAsia="Arial" w:cs="Arial"/>
          <w:kern w:val="0"/>
          <w14:ligatures w14:val="none"/>
        </w:rPr>
        <w:t xml:space="preserve">Féadfar eolas a chur ar fáil don </w:t>
      </w:r>
      <w:r w:rsidRPr="00690414">
        <w:rPr>
          <w:rFonts w:eastAsia="Arial" w:cs="Arial"/>
          <w:kern w:val="0"/>
          <w14:ligatures w14:val="none"/>
        </w:rPr>
        <w:t xml:space="preserve">phobal </w:t>
      </w:r>
      <w:r w:rsidR="4422A5FA" w:rsidRPr="00690414">
        <w:rPr>
          <w:rFonts w:eastAsia="Arial" w:cs="Arial"/>
          <w:szCs w:val="20"/>
        </w:rPr>
        <w:t>mar thoradh ar iarratais</w:t>
      </w:r>
      <w:r w:rsidRPr="00690414">
        <w:rPr>
          <w:rFonts w:eastAsia="Arial" w:cs="Arial"/>
          <w:kern w:val="0"/>
          <w14:ligatures w14:val="none"/>
        </w:rPr>
        <w:t xml:space="preserve"> faoin Acht um Shaoráil Faisnéise, 2014. Rachaidh an Coimisiún i gcomhairle leis an bpáirtí leasmhar faoi fhoilsiú aon fhaisnéise a </w:t>
      </w:r>
      <w:r w:rsidR="75E222A2" w:rsidRPr="00690414">
        <w:rPr>
          <w:rFonts w:eastAsia="Arial" w:cs="Arial"/>
          <w:sz w:val="19"/>
          <w:szCs w:val="19"/>
        </w:rPr>
        <w:t>mheastar a bheith</w:t>
      </w:r>
      <w:r w:rsidRPr="00690414">
        <w:rPr>
          <w:rFonts w:eastAsia="Arial" w:cs="Arial"/>
          <w:kern w:val="0"/>
          <w14:ligatures w14:val="none"/>
        </w:rPr>
        <w:t xml:space="preserve"> rúnda tráth an chur isteach, sula ndéanfaidh sé cinneadh maidir le haon iarratas um Shaoráil Faisnéise a fhaightear.</w:t>
      </w:r>
    </w:p>
    <w:p w14:paraId="3C3F9835" w14:textId="77777777" w:rsidR="00F35853" w:rsidRPr="00690414" w:rsidRDefault="00F35853" w:rsidP="00F35853">
      <w:pPr>
        <w:widowControl w:val="0"/>
        <w:tabs>
          <w:tab w:val="left" w:pos="1210"/>
        </w:tabs>
        <w:autoSpaceDE w:val="0"/>
        <w:autoSpaceDN w:val="0"/>
        <w:spacing w:line="280" w:lineRule="exact"/>
        <w:ind w:left="720" w:right="143"/>
        <w:jc w:val="both"/>
        <w:rPr>
          <w:rFonts w:eastAsia="Arial" w:cs="Arial"/>
          <w:kern w:val="0"/>
          <w:szCs w:val="22"/>
          <w14:ligatures w14:val="none"/>
        </w:rPr>
      </w:pPr>
    </w:p>
    <w:p w14:paraId="6EBEF813" w14:textId="23979EFB" w:rsidR="00F35853" w:rsidRPr="00690414" w:rsidRDefault="13306831" w:rsidP="2D3C648B">
      <w:pPr>
        <w:widowControl w:val="0"/>
        <w:tabs>
          <w:tab w:val="left" w:pos="1210"/>
        </w:tabs>
        <w:autoSpaceDE w:val="0"/>
        <w:autoSpaceDN w:val="0"/>
        <w:spacing w:line="280" w:lineRule="exact"/>
        <w:ind w:left="720" w:right="143"/>
        <w:jc w:val="both"/>
        <w:rPr>
          <w:rFonts w:eastAsia="Arial" w:cs="Arial"/>
          <w:kern w:val="0"/>
          <w14:ligatures w14:val="none"/>
        </w:rPr>
      </w:pPr>
      <w:r w:rsidRPr="00690414">
        <w:rPr>
          <w:rFonts w:eastAsia="Arial" w:cs="Arial"/>
          <w:kern w:val="0"/>
          <w14:ligatures w14:val="none"/>
        </w:rPr>
        <w:t xml:space="preserve">Tá aon chomhaontuithe idir an Coimisiún agus páirtithe leasmhara maidir le faisnéis rúnda agus/nó faisnéis atá íogair ó thaobh na tráchtála de gan dochar d'oibleagáidí an Choimisiúin faoin dlí, faoi Acht 2009 agus faoin Acht um Shaoráil Faisnéise dá dtagraítear sa chuid seo. Dá bhrí sin, ní féidir leis an gCoimisiún, barántas a thabhairt nach bhféadfaí faisnéis a </w:t>
      </w:r>
      <w:r w:rsidR="0A9B6D1C" w:rsidRPr="00690414">
        <w:rPr>
          <w:rFonts w:eastAsia="Arial" w:cs="Arial"/>
          <w:szCs w:val="20"/>
        </w:rPr>
        <w:t xml:space="preserve">mhaíonn </w:t>
      </w:r>
      <w:r w:rsidRPr="00690414">
        <w:rPr>
          <w:rFonts w:eastAsia="Arial" w:cs="Arial"/>
          <w:kern w:val="0"/>
          <w14:ligatures w14:val="none"/>
        </w:rPr>
        <w:t>páirtí leasmhar a bheith rúnda, nó a láimhseáiltear mar fhaisnéis den sórt sin, a nochtadh de bhun an dlí.</w:t>
      </w:r>
    </w:p>
    <w:p w14:paraId="2F3FF467" w14:textId="77777777" w:rsidR="00F35853" w:rsidRPr="006C7AFF" w:rsidRDefault="00F35853" w:rsidP="00F35853">
      <w:pPr>
        <w:widowControl w:val="0"/>
        <w:autoSpaceDE w:val="0"/>
        <w:autoSpaceDN w:val="0"/>
        <w:spacing w:line="280" w:lineRule="exact"/>
        <w:ind w:left="720"/>
        <w:rPr>
          <w:rFonts w:eastAsia="Arial" w:cs="Arial"/>
          <w:kern w:val="0"/>
          <w:szCs w:val="22"/>
          <w14:ligatures w14:val="none"/>
        </w:rPr>
      </w:pPr>
    </w:p>
    <w:p w14:paraId="438FE4DD" w14:textId="77777777" w:rsidR="00F35853" w:rsidRPr="006C7AFF"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0"/>
          <w14:ligatures w14:val="none"/>
        </w:rPr>
      </w:pPr>
      <w:r w:rsidRPr="006C7AFF">
        <w:rPr>
          <w:rFonts w:eastAsia="Arial" w:cs="Arial"/>
          <w:i/>
          <w:iCs/>
          <w:kern w:val="0"/>
          <w:szCs w:val="20"/>
          <w14:ligatures w14:val="none"/>
        </w:rPr>
        <w:t>Cosaint Sonraí:</w:t>
      </w:r>
      <w:r w:rsidRPr="006C7AFF">
        <w:rPr>
          <w:rFonts w:eastAsia="Arial" w:cs="Arial"/>
          <w:kern w:val="0"/>
          <w:szCs w:val="20"/>
          <w14:ligatures w14:val="none"/>
        </w:rPr>
        <w:t xml:space="preserve"> D’fhonn an próiseas Léirithe Spéise seo a fheidhmiú go héifeachtach, éileoidh an Coimisiún roinnt sonraí pearsanta/eolas teagmhála.</w:t>
      </w:r>
    </w:p>
    <w:p w14:paraId="024BDD23" w14:textId="77777777" w:rsidR="00F35853" w:rsidRPr="006C7AFF" w:rsidRDefault="00F35853" w:rsidP="00F35853">
      <w:pPr>
        <w:widowControl w:val="0"/>
        <w:autoSpaceDE w:val="0"/>
        <w:autoSpaceDN w:val="0"/>
        <w:spacing w:line="280" w:lineRule="exact"/>
        <w:ind w:left="720"/>
        <w:rPr>
          <w:rFonts w:eastAsia="Arial" w:cs="Arial"/>
          <w:kern w:val="0"/>
          <w:szCs w:val="20"/>
          <w14:ligatures w14:val="none"/>
        </w:rPr>
      </w:pPr>
    </w:p>
    <w:p w14:paraId="336F3BF1"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r w:rsidRPr="006C7AFF">
        <w:rPr>
          <w:rFonts w:eastAsia="Arial" w:cs="Arial"/>
          <w:kern w:val="0"/>
          <w:szCs w:val="20"/>
          <w14:ligatures w14:val="none"/>
        </w:rPr>
        <w:t>Comhlíonfaidh an Coimisiún a chuid oibleagáidí faoin Treoir RGCS, faoin Acht um Chosaint Sonraí 2018 agus faoi aon dlíthe agus rialacháin eile is infheidhme maidir le príobháideachas sonraí.</w:t>
      </w:r>
    </w:p>
    <w:p w14:paraId="4D5B572E"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p>
    <w:p w14:paraId="442C6D42" w14:textId="5510C37E" w:rsidR="00F35853" w:rsidRPr="006C7AFF" w:rsidRDefault="13306831" w:rsidP="2D3C648B">
      <w:pPr>
        <w:widowControl w:val="0"/>
        <w:tabs>
          <w:tab w:val="left" w:pos="1210"/>
        </w:tabs>
        <w:autoSpaceDE w:val="0"/>
        <w:autoSpaceDN w:val="0"/>
        <w:spacing w:line="280" w:lineRule="exact"/>
        <w:ind w:left="720" w:right="143"/>
        <w:jc w:val="both"/>
        <w:rPr>
          <w:rFonts w:eastAsia="Arial" w:cs="Arial"/>
          <w:kern w:val="0"/>
          <w14:ligatures w14:val="none"/>
        </w:rPr>
      </w:pPr>
      <w:r w:rsidRPr="2D3C648B">
        <w:rPr>
          <w:rFonts w:eastAsia="Arial" w:cs="Arial"/>
          <w:kern w:val="0"/>
          <w14:ligatures w14:val="none"/>
        </w:rPr>
        <w:t xml:space="preserve">Tá oibleagáid ar an gCoimisiún gach sonra pearsanta a chuirtear isteach mar fhreagra ar ghlao ar Léiriú Spéise sa phlean ceadúnaithe seo a chosaint, agus tá sé tiomanta don oibleagáid sin a chomhlíonadh. Ní choinneofar aon sonraí pearsanta a chuirtear isteach ach amháin i rith thréimhse an phróisis cheadúnaithe. Ceapadh Oifigeach Idirchaidrimh um Chosaint Sonraí sa Choimisiún atá cláraithe leis an gCoimisiún um Chosaint Sonraí.  </w:t>
      </w:r>
    </w:p>
    <w:p w14:paraId="776845E1"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p>
    <w:p w14:paraId="764DBED3"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r w:rsidRPr="006C7AFF">
        <w:rPr>
          <w:rFonts w:eastAsia="Arial" w:cs="Arial"/>
          <w:kern w:val="0"/>
          <w:szCs w:val="20"/>
          <w14:ligatures w14:val="none"/>
        </w:rPr>
        <w:t xml:space="preserve">Is féidir leat níos mó eolais a fháil maidir le conas a phróiseálann an Coimisiún faisnéis phearsanta agus maidir le beartais ghaolmhara an Choimisiúin ag: </w:t>
      </w:r>
      <w:hyperlink r:id="rId27" w:history="1">
        <w:r w:rsidRPr="006C7AFF">
          <w:rPr>
            <w:rFonts w:eastAsia="Arial" w:cs="Arial"/>
            <w:color w:val="0000FF"/>
            <w:kern w:val="0"/>
            <w:szCs w:val="20"/>
            <w:u w:val="single"/>
            <w14:ligatures w14:val="none"/>
          </w:rPr>
          <w:t>Coimisiún na Meán | Cosaint Sonraí (cnam.ie)</w:t>
        </w:r>
      </w:hyperlink>
    </w:p>
    <w:p w14:paraId="04AC6326" w14:textId="2B3BB7FB" w:rsidR="00125AB9" w:rsidRPr="006C7AFF" w:rsidRDefault="00125AB9">
      <w:r w:rsidRPr="006C7AFF">
        <w:br w:type="page"/>
      </w:r>
    </w:p>
    <w:p w14:paraId="0A934812" w14:textId="29BC0F9D" w:rsidR="00D274B9" w:rsidRPr="006C7AFF" w:rsidRDefault="00125AB9" w:rsidP="00D274B9">
      <w:pPr>
        <w:pStyle w:val="Heading1"/>
      </w:pPr>
      <w:bookmarkStart w:id="7" w:name="_Toc230695808"/>
      <w:r w:rsidRPr="006C7AFF">
        <w:t>Foirm Léirithe Spéise</w:t>
      </w:r>
      <w:bookmarkEnd w:id="7"/>
    </w:p>
    <w:p w14:paraId="62DD509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 xml:space="preserve">Iarrfar ort faisnéis a chur ar fáil faoi na cúig cheannteideal seo a leanas: 1) Freagróir; 2) Sprioclucht Éisteachta; 3) Cúrsaí Teicniúla; 4) Clársceidealú; agus 5) Sonraí Maoinithe agus Oibríochtúla. Ní mór do fhreagróirí an Dearbhú a chomhlánú i gcuid 6 den fhoirm chomh maith.  </w:t>
      </w:r>
    </w:p>
    <w:p w14:paraId="5F6A943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6C5D602" w14:textId="77777777" w:rsidR="00D43C7E" w:rsidRPr="006C7AFF" w:rsidRDefault="00D43C7E" w:rsidP="00D43C7E">
      <w:pPr>
        <w:widowControl w:val="0"/>
        <w:autoSpaceDE w:val="0"/>
        <w:autoSpaceDN w:val="0"/>
        <w:spacing w:line="280" w:lineRule="exact"/>
        <w:jc w:val="both"/>
        <w:rPr>
          <w:rFonts w:eastAsia="Arial" w:cs="Arial"/>
          <w:b/>
          <w:bCs/>
          <w:kern w:val="0"/>
          <w:szCs w:val="20"/>
          <w14:ligatures w14:val="none"/>
        </w:rPr>
      </w:pPr>
      <w:r w:rsidRPr="006C7AFF">
        <w:rPr>
          <w:rFonts w:eastAsia="Arial" w:cs="Arial"/>
          <w:kern w:val="0"/>
          <w:szCs w:val="20"/>
          <w14:ligatures w14:val="none"/>
        </w:rPr>
        <w:t xml:space="preserve">Comhlánaigh an fhoirm iarratais ina hiomláine, le do thoil. </w:t>
      </w:r>
      <w:r w:rsidRPr="006C7AFF">
        <w:rPr>
          <w:rFonts w:eastAsia="Arial" w:cs="Arial"/>
          <w:b/>
          <w:bCs/>
          <w:kern w:val="0"/>
          <w:szCs w:val="20"/>
          <w14:ligatures w14:val="none"/>
        </w:rPr>
        <w:t xml:space="preserve">Ní mheasfar gur Léirithe Spéise bailí iad foirmeacha/iarratais neamhiomlána.  </w:t>
      </w:r>
    </w:p>
    <w:p w14:paraId="3EAFC924" w14:textId="77777777" w:rsidR="00D43C7E" w:rsidRPr="006C7AFF" w:rsidRDefault="00D43C7E" w:rsidP="00D43C7E">
      <w:pPr>
        <w:widowControl w:val="0"/>
        <w:autoSpaceDE w:val="0"/>
        <w:autoSpaceDN w:val="0"/>
        <w:spacing w:line="280" w:lineRule="exact"/>
        <w:jc w:val="both"/>
        <w:rPr>
          <w:rFonts w:eastAsia="Arial" w:cs="Arial"/>
          <w:b/>
          <w:bCs/>
          <w:kern w:val="0"/>
          <w:szCs w:val="20"/>
          <w14:ligatures w14:val="none"/>
        </w:rPr>
      </w:pPr>
    </w:p>
    <w:p w14:paraId="78C44FA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 xml:space="preserve">Nuair a bheidh an fhoirm comhlánaithe agat, sábháil mar cháipéis PDF amháin í agus seol chuig an gCoimisiún í de réir mar a threoraítear sa Treoir seo.  </w:t>
      </w:r>
    </w:p>
    <w:p w14:paraId="1E31ABB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31B34E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5CA205F" w14:textId="77777777" w:rsidR="00D43C7E" w:rsidRPr="006C7AFF" w:rsidRDefault="00D43C7E" w:rsidP="00D43C7E">
      <w:pPr>
        <w:widowControl w:val="0"/>
        <w:numPr>
          <w:ilvl w:val="0"/>
          <w:numId w:val="7"/>
        </w:numPr>
        <w:autoSpaceDE w:val="0"/>
        <w:autoSpaceDN w:val="0"/>
        <w:spacing w:line="280" w:lineRule="exact"/>
        <w:ind w:right="144"/>
        <w:outlineLvl w:val="1"/>
        <w:rPr>
          <w:rFonts w:eastAsia="Arial" w:cs="Arial"/>
          <w:b/>
          <w:bCs/>
          <w:i/>
          <w:color w:val="000000" w:themeColor="text1"/>
          <w:kern w:val="0"/>
          <w:sz w:val="24"/>
          <w14:ligatures w14:val="none"/>
        </w:rPr>
      </w:pPr>
      <w:bookmarkStart w:id="8" w:name="_Toc325643785"/>
      <w:bookmarkStart w:id="9" w:name="_Toc215219084"/>
      <w:bookmarkStart w:id="10" w:name="_Toc230695809"/>
      <w:r w:rsidRPr="006C7AFF">
        <w:rPr>
          <w:rFonts w:eastAsia="Arial" w:cs="Arial"/>
          <w:b/>
          <w:bCs/>
          <w:i/>
          <w:iCs/>
          <w:color w:val="000000" w:themeColor="text1"/>
          <w:kern w:val="0"/>
          <w:sz w:val="24"/>
          <w14:ligatures w14:val="none"/>
        </w:rPr>
        <w:t>Freagróir</w:t>
      </w:r>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D43C7E" w:rsidRPr="006C7AFF" w14:paraId="1B27334C" w14:textId="77777777" w:rsidTr="2D3C648B">
        <w:tc>
          <w:tcPr>
            <w:tcW w:w="9242" w:type="dxa"/>
            <w:gridSpan w:val="2"/>
            <w:tcBorders>
              <w:bottom w:val="single" w:sz="4" w:space="0" w:color="auto"/>
            </w:tcBorders>
            <w:shd w:val="clear" w:color="auto" w:fill="000000" w:themeFill="text1"/>
          </w:tcPr>
          <w:p w14:paraId="36489FCC" w14:textId="77777777" w:rsidR="00D43C7E" w:rsidRPr="006C7AFF" w:rsidRDefault="00D43C7E" w:rsidP="00D43C7E">
            <w:pPr>
              <w:spacing w:line="280" w:lineRule="exact"/>
              <w:jc w:val="both"/>
              <w:rPr>
                <w:rFonts w:eastAsia="Arial" w:cs="Arial"/>
                <w:b/>
                <w:color w:val="FFFFFF"/>
                <w:kern w:val="0"/>
                <w:szCs w:val="20"/>
                <w14:ligatures w14:val="none"/>
              </w:rPr>
            </w:pPr>
            <w:r w:rsidRPr="006C7AFF">
              <w:rPr>
                <w:rFonts w:eastAsia="Arial" w:cs="Arial"/>
                <w:b/>
                <w:bCs/>
                <w:color w:val="FFFFFF"/>
                <w:kern w:val="0"/>
                <w:szCs w:val="20"/>
                <w14:ligatures w14:val="none"/>
              </w:rPr>
              <w:t>Freagróir</w:t>
            </w:r>
          </w:p>
        </w:tc>
      </w:tr>
      <w:tr w:rsidR="00D43C7E" w:rsidRPr="006C7AFF" w14:paraId="50322A1B" w14:textId="77777777" w:rsidTr="2D3C648B">
        <w:trPr>
          <w:trHeight w:val="1952"/>
        </w:trPr>
        <w:tc>
          <w:tcPr>
            <w:tcW w:w="4234" w:type="dxa"/>
            <w:shd w:val="clear" w:color="auto" w:fill="D9D9D9" w:themeFill="background1" w:themeFillShade="D9"/>
          </w:tcPr>
          <w:p w14:paraId="49E7AA73"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r w:rsidRPr="006C7AFF">
              <w:rPr>
                <w:rFonts w:eastAsia="Arial" w:cs="Arial"/>
                <w:kern w:val="0"/>
                <w:szCs w:val="20"/>
                <w14:ligatures w14:val="none"/>
              </w:rPr>
              <w:t>1.1 Soláthair sonraí an duine/an eintitis atá ag déanamh an iarratais:</w:t>
            </w:r>
          </w:p>
        </w:tc>
        <w:tc>
          <w:tcPr>
            <w:tcW w:w="5008" w:type="dxa"/>
          </w:tcPr>
          <w:p w14:paraId="5782CE53"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p>
        </w:tc>
      </w:tr>
      <w:tr w:rsidR="00D43C7E" w:rsidRPr="006C7AFF" w14:paraId="13BE96F0" w14:textId="77777777" w:rsidTr="2D3C648B">
        <w:tc>
          <w:tcPr>
            <w:tcW w:w="4234" w:type="dxa"/>
            <w:shd w:val="clear" w:color="auto" w:fill="D9D9D9" w:themeFill="background1" w:themeFillShade="D9"/>
          </w:tcPr>
          <w:p w14:paraId="2F86337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1.2 Sonraí Teagmhála:</w:t>
            </w:r>
          </w:p>
        </w:tc>
        <w:tc>
          <w:tcPr>
            <w:tcW w:w="5008" w:type="dxa"/>
            <w:shd w:val="clear" w:color="auto" w:fill="D9D9D9" w:themeFill="background1" w:themeFillShade="D9"/>
          </w:tcPr>
          <w:p w14:paraId="4A72088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99DDCE7" w14:textId="77777777" w:rsidTr="2D3C648B">
        <w:tc>
          <w:tcPr>
            <w:tcW w:w="4234" w:type="dxa"/>
            <w:shd w:val="clear" w:color="auto" w:fill="D9D9D9" w:themeFill="background1" w:themeFillShade="D9"/>
          </w:tcPr>
          <w:p w14:paraId="11B131E2" w14:textId="0B0A2E75" w:rsidR="00D43C7E" w:rsidRPr="006C7AFF" w:rsidRDefault="642AD11B" w:rsidP="2D3C648B">
            <w:pPr>
              <w:widowControl w:val="0"/>
              <w:autoSpaceDE w:val="0"/>
              <w:autoSpaceDN w:val="0"/>
              <w:spacing w:line="280" w:lineRule="exact"/>
              <w:jc w:val="both"/>
              <w:rPr>
                <w:rFonts w:eastAsia="Arial" w:cs="Arial"/>
                <w:kern w:val="0"/>
                <w14:ligatures w14:val="none"/>
              </w:rPr>
            </w:pPr>
            <w:r w:rsidRPr="2D3C648B">
              <w:rPr>
                <w:rFonts w:eastAsia="Arial" w:cs="Arial"/>
                <w:kern w:val="0"/>
                <w14:ligatures w14:val="none"/>
              </w:rPr>
              <w:t>Ainm Iomlán:</w:t>
            </w:r>
          </w:p>
        </w:tc>
        <w:tc>
          <w:tcPr>
            <w:tcW w:w="5008" w:type="dxa"/>
          </w:tcPr>
          <w:p w14:paraId="55D3638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EE997E1" w14:textId="77777777" w:rsidTr="2D3C648B">
        <w:tc>
          <w:tcPr>
            <w:tcW w:w="4234" w:type="dxa"/>
            <w:shd w:val="clear" w:color="auto" w:fill="D9D9D9" w:themeFill="background1" w:themeFillShade="D9"/>
          </w:tcPr>
          <w:p w14:paraId="28305FDD" w14:textId="20A4FA86" w:rsidR="00D43C7E" w:rsidRPr="006C7AFF" w:rsidRDefault="642AD11B" w:rsidP="2D3C648B">
            <w:pPr>
              <w:widowControl w:val="0"/>
              <w:autoSpaceDE w:val="0"/>
              <w:autoSpaceDN w:val="0"/>
              <w:spacing w:line="280" w:lineRule="exact"/>
              <w:jc w:val="both"/>
              <w:rPr>
                <w:rFonts w:eastAsia="Arial" w:cs="Arial"/>
                <w:kern w:val="0"/>
                <w14:ligatures w14:val="none"/>
              </w:rPr>
            </w:pPr>
            <w:r w:rsidRPr="2D3C648B">
              <w:rPr>
                <w:rFonts w:eastAsia="Arial" w:cs="Arial"/>
                <w:kern w:val="0"/>
                <w14:ligatures w14:val="none"/>
              </w:rPr>
              <w:t>Seoladh Ríomhphoist:</w:t>
            </w:r>
          </w:p>
        </w:tc>
        <w:tc>
          <w:tcPr>
            <w:tcW w:w="5008" w:type="dxa"/>
          </w:tcPr>
          <w:p w14:paraId="62DA61D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6813078" w14:textId="77777777" w:rsidTr="2D3C648B">
        <w:tc>
          <w:tcPr>
            <w:tcW w:w="4234" w:type="dxa"/>
            <w:shd w:val="clear" w:color="auto" w:fill="D9D9D9" w:themeFill="background1" w:themeFillShade="D9"/>
          </w:tcPr>
          <w:p w14:paraId="127473D9" w14:textId="742BAD1C" w:rsidR="00D43C7E" w:rsidRPr="006C7AFF" w:rsidRDefault="642AD11B" w:rsidP="2D3C648B">
            <w:pPr>
              <w:widowControl w:val="0"/>
              <w:autoSpaceDE w:val="0"/>
              <w:autoSpaceDN w:val="0"/>
              <w:spacing w:line="280" w:lineRule="exact"/>
              <w:jc w:val="both"/>
              <w:rPr>
                <w:rFonts w:eastAsia="Arial" w:cs="Arial"/>
                <w:kern w:val="0"/>
                <w14:ligatures w14:val="none"/>
              </w:rPr>
            </w:pPr>
            <w:r w:rsidRPr="2D3C648B">
              <w:rPr>
                <w:rFonts w:eastAsia="Arial" w:cs="Arial"/>
                <w:kern w:val="0"/>
                <w14:ligatures w14:val="none"/>
              </w:rPr>
              <w:t>Uimhir Theileafóin:</w:t>
            </w:r>
          </w:p>
        </w:tc>
        <w:tc>
          <w:tcPr>
            <w:tcW w:w="5008" w:type="dxa"/>
          </w:tcPr>
          <w:p w14:paraId="188D0EE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23B63D1" w14:textId="77777777" w:rsidTr="2D3C648B">
        <w:trPr>
          <w:trHeight w:val="917"/>
        </w:trPr>
        <w:tc>
          <w:tcPr>
            <w:tcW w:w="4234" w:type="dxa"/>
            <w:tcBorders>
              <w:bottom w:val="single" w:sz="4" w:space="0" w:color="auto"/>
            </w:tcBorders>
            <w:shd w:val="clear" w:color="auto" w:fill="D9D9D9" w:themeFill="background1" w:themeFillShade="D9"/>
          </w:tcPr>
          <w:p w14:paraId="552D5E28" w14:textId="4A9D017C" w:rsidR="00D43C7E" w:rsidRPr="006C7AFF" w:rsidRDefault="642AD11B" w:rsidP="2D3C648B">
            <w:pPr>
              <w:widowControl w:val="0"/>
              <w:autoSpaceDE w:val="0"/>
              <w:autoSpaceDN w:val="0"/>
              <w:spacing w:line="280" w:lineRule="exact"/>
              <w:jc w:val="both"/>
              <w:rPr>
                <w:rFonts w:eastAsia="Arial" w:cs="Arial"/>
                <w:kern w:val="0"/>
                <w14:ligatures w14:val="none"/>
              </w:rPr>
            </w:pPr>
            <w:r w:rsidRPr="2D3C648B">
              <w:rPr>
                <w:rFonts w:eastAsia="Arial" w:cs="Arial"/>
                <w:kern w:val="0"/>
                <w14:ligatures w14:val="none"/>
              </w:rPr>
              <w:t>Seoladh Poist:</w:t>
            </w:r>
          </w:p>
        </w:tc>
        <w:tc>
          <w:tcPr>
            <w:tcW w:w="5008" w:type="dxa"/>
            <w:tcBorders>
              <w:bottom w:val="single" w:sz="4" w:space="0" w:color="auto"/>
            </w:tcBorders>
          </w:tcPr>
          <w:p w14:paraId="48821A6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3D3B974A" w14:textId="77777777" w:rsidTr="2D3C648B">
        <w:trPr>
          <w:trHeight w:val="917"/>
        </w:trPr>
        <w:tc>
          <w:tcPr>
            <w:tcW w:w="9242" w:type="dxa"/>
            <w:gridSpan w:val="2"/>
            <w:tcBorders>
              <w:bottom w:val="single" w:sz="4" w:space="0" w:color="auto"/>
            </w:tcBorders>
            <w:shd w:val="clear" w:color="auto" w:fill="D9D9D9" w:themeFill="background1" w:themeFillShade="D9"/>
          </w:tcPr>
          <w:p w14:paraId="7B711B9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1.3 Soláthair sonraí ar chúlra agus/nó ar thaithí ábhartha an fhreagróra i gcomhthéacs an tseirbhís bheartaithe a chur ar fáil:</w:t>
            </w:r>
          </w:p>
        </w:tc>
      </w:tr>
      <w:tr w:rsidR="00D43C7E" w:rsidRPr="006C7AFF" w14:paraId="3D7FB5B4" w14:textId="77777777" w:rsidTr="2D3C648B">
        <w:trPr>
          <w:trHeight w:val="1338"/>
        </w:trPr>
        <w:tc>
          <w:tcPr>
            <w:tcW w:w="9242" w:type="dxa"/>
            <w:gridSpan w:val="2"/>
            <w:tcBorders>
              <w:bottom w:val="single" w:sz="4" w:space="0" w:color="auto"/>
            </w:tcBorders>
          </w:tcPr>
          <w:p w14:paraId="3227D7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676A9D12" w14:textId="77777777" w:rsidR="00D43C7E" w:rsidRPr="006C7AFF" w:rsidRDefault="00D43C7E" w:rsidP="00D43C7E">
      <w:pPr>
        <w:widowControl w:val="0"/>
        <w:autoSpaceDE w:val="0"/>
        <w:autoSpaceDN w:val="0"/>
        <w:spacing w:line="280" w:lineRule="exact"/>
        <w:rPr>
          <w:rFonts w:eastAsia="Arial" w:cs="Arial"/>
          <w:bCs/>
          <w:kern w:val="0"/>
          <w:szCs w:val="18"/>
          <w14:ligatures w14:val="none"/>
        </w:rPr>
      </w:pPr>
    </w:p>
    <w:p w14:paraId="00189DD9"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1" w:name="_Toc325643786"/>
      <w:bookmarkStart w:id="12" w:name="_Toc215219085"/>
      <w:bookmarkStart w:id="13" w:name="_Toc230695810"/>
      <w:r w:rsidRPr="006C7AFF">
        <w:rPr>
          <w:rFonts w:eastAsia="Arial" w:cs="Arial"/>
          <w:b/>
          <w:bCs/>
          <w:i/>
          <w:iCs/>
          <w:color w:val="000000" w:themeColor="text1"/>
          <w:kern w:val="0"/>
          <w:sz w:val="24"/>
          <w14:ligatures w14:val="none"/>
        </w:rPr>
        <w:t>An Sprioclucht Éisteachta</w:t>
      </w:r>
      <w:bookmarkEnd w:id="11"/>
      <w:bookmarkEnd w:id="12"/>
      <w:bookmarkEnd w:id="1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14DE30AF" w14:textId="77777777" w:rsidTr="00DD170A">
        <w:tc>
          <w:tcPr>
            <w:tcW w:w="9242" w:type="dxa"/>
            <w:tcBorders>
              <w:top w:val="single" w:sz="4" w:space="0" w:color="auto"/>
              <w:bottom w:val="single" w:sz="4" w:space="0" w:color="auto"/>
            </w:tcBorders>
            <w:shd w:val="clear" w:color="auto" w:fill="D9D9D9"/>
          </w:tcPr>
          <w:p w14:paraId="4B6C4D4C"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 xml:space="preserve">2.1 Tabhair cur síos agus próifíl, ag déanamh tagairt don aoisghrúpa 15+, ar dhaoine aonair agus ar ghrúpaí ar a ndíreoidh an tseirbhís bheartaithe go príomha: </w:t>
            </w:r>
          </w:p>
        </w:tc>
      </w:tr>
      <w:tr w:rsidR="00D43C7E" w:rsidRPr="006C7AFF" w14:paraId="37CE0B13" w14:textId="77777777" w:rsidTr="00DD170A">
        <w:tc>
          <w:tcPr>
            <w:tcW w:w="9242" w:type="dxa"/>
            <w:tcBorders>
              <w:top w:val="single" w:sz="4" w:space="0" w:color="auto"/>
              <w:bottom w:val="single" w:sz="4" w:space="0" w:color="auto"/>
            </w:tcBorders>
          </w:tcPr>
          <w:p w14:paraId="2AFE630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C2A830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5F24C5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B67452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3D4AEB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13EF87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8795455" w14:textId="77777777" w:rsidTr="00DD170A">
        <w:tc>
          <w:tcPr>
            <w:tcW w:w="9242" w:type="dxa"/>
            <w:tcBorders>
              <w:top w:val="single" w:sz="4" w:space="0" w:color="auto"/>
              <w:bottom w:val="single" w:sz="4" w:space="0" w:color="auto"/>
            </w:tcBorders>
            <w:shd w:val="clear" w:color="auto" w:fill="D9D9D9"/>
          </w:tcPr>
          <w:p w14:paraId="768BB3B0"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2.2 Soláthair sonraí ar do lucht éisteachta réamh-mheasta (clúdach) sa spriocphobal seo do na chéad trí bliana oibríochta den tseirbhís atá beartaithe:</w:t>
            </w:r>
          </w:p>
        </w:tc>
      </w:tr>
      <w:tr w:rsidR="00D43C7E" w:rsidRPr="006C7AFF" w14:paraId="1BD6F3FF" w14:textId="77777777" w:rsidTr="00DD170A">
        <w:tc>
          <w:tcPr>
            <w:tcW w:w="9242" w:type="dxa"/>
            <w:tcBorders>
              <w:top w:val="single" w:sz="4" w:space="0" w:color="auto"/>
              <w:bottom w:val="single" w:sz="4" w:space="0" w:color="auto"/>
            </w:tcBorders>
          </w:tcPr>
          <w:p w14:paraId="11A5223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71E499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FF9BC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ABDD57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FB347D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205B33D0" w14:textId="77777777" w:rsidR="00D43C7E" w:rsidRPr="006C7AFF" w:rsidRDefault="00D43C7E" w:rsidP="00D43C7E">
      <w:pPr>
        <w:widowControl w:val="0"/>
        <w:autoSpaceDE w:val="0"/>
        <w:autoSpaceDN w:val="0"/>
        <w:spacing w:line="280" w:lineRule="exact"/>
        <w:jc w:val="both"/>
        <w:rPr>
          <w:rFonts w:eastAsia="Arial" w:cs="Arial"/>
          <w:b/>
          <w:color w:val="000000" w:themeColor="text1"/>
          <w:kern w:val="0"/>
          <w:szCs w:val="20"/>
          <w14:ligatures w14:val="none"/>
        </w:rPr>
      </w:pPr>
    </w:p>
    <w:p w14:paraId="65DF728D"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4" w:name="_Toc325643787"/>
      <w:bookmarkStart w:id="15" w:name="_Toc215219086"/>
      <w:bookmarkStart w:id="16" w:name="_Toc230695811"/>
      <w:r w:rsidRPr="006C7AFF">
        <w:rPr>
          <w:rFonts w:eastAsia="Arial" w:cs="Arial"/>
          <w:b/>
          <w:bCs/>
          <w:i/>
          <w:iCs/>
          <w:color w:val="000000" w:themeColor="text1"/>
          <w:kern w:val="0"/>
          <w:sz w:val="24"/>
          <w14:ligatures w14:val="none"/>
        </w:rPr>
        <w:t>Cúrsaí Teicniúla</w:t>
      </w:r>
      <w:bookmarkEnd w:id="14"/>
      <w:bookmarkEnd w:id="15"/>
      <w:bookmarkEnd w:id="16"/>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03F62078" w14:textId="77777777" w:rsidTr="00DD170A">
        <w:tc>
          <w:tcPr>
            <w:tcW w:w="9242" w:type="dxa"/>
            <w:tcBorders>
              <w:top w:val="single" w:sz="4" w:space="0" w:color="auto"/>
              <w:bottom w:val="single" w:sz="4" w:space="0" w:color="auto"/>
            </w:tcBorders>
            <w:shd w:val="clear" w:color="auto" w:fill="D9D9D9"/>
          </w:tcPr>
          <w:p w14:paraId="483A69B5"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3.1 Soláthair Ainm an tSuímh, Tagairt Eangaí Náisiúnta (Exxxxxx Nyyyyyy), Airde an tSuímh, Airde Aeróige, Cumhacht Éifeachtach Radaithe (ERP) Bheartaithe agus Patrún Aeróige Beartaithe do gach suíomh tarchuir Banda II An-Ardmhinicíochta (VHF) atá de dhíth chun clúdach a sholáthar don réimse saincheadúnais, fad is a ndéantar sceithchlúdach ar limistéir in aice láimhe a íoslaghdú:</w:t>
            </w:r>
          </w:p>
        </w:tc>
      </w:tr>
      <w:tr w:rsidR="00D43C7E" w:rsidRPr="006C7AFF" w14:paraId="5A747CC7" w14:textId="77777777" w:rsidTr="00DD170A">
        <w:tc>
          <w:tcPr>
            <w:tcW w:w="9242" w:type="dxa"/>
            <w:tcBorders>
              <w:top w:val="single" w:sz="4" w:space="0" w:color="auto"/>
              <w:bottom w:val="single" w:sz="4" w:space="0" w:color="auto"/>
            </w:tcBorders>
          </w:tcPr>
          <w:p w14:paraId="14485BA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6F1217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B9E69A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747790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BFA706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1B648F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9197AF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8EB2F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BBC43B7" w14:textId="77777777" w:rsidTr="00DD170A">
        <w:tc>
          <w:tcPr>
            <w:tcW w:w="9242" w:type="dxa"/>
            <w:tcBorders>
              <w:top w:val="single" w:sz="4" w:space="0" w:color="auto"/>
              <w:bottom w:val="single" w:sz="4" w:space="0" w:color="auto"/>
            </w:tcBorders>
            <w:shd w:val="clear" w:color="auto" w:fill="D9D9D9"/>
          </w:tcPr>
          <w:p w14:paraId="41E3D056"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3.2 Soláthair réasúnaíocht don phlean tarchurtha atá beartaithe. Ba cheart a áireamh inti cur síos ar an gclúdach iomlán a sholáthrófar, limistéir a d’fhéadfadh clúdach imeallach nó droch-chlúdach a fháil agus míniú ar cén chaoi a mbaineann an togra seo úsáid éifeachtúil as speictream:</w:t>
            </w:r>
          </w:p>
        </w:tc>
      </w:tr>
      <w:tr w:rsidR="00D43C7E" w:rsidRPr="006C7AFF" w14:paraId="3CE535E1" w14:textId="77777777" w:rsidTr="00DD170A">
        <w:tc>
          <w:tcPr>
            <w:tcW w:w="9242" w:type="dxa"/>
            <w:tcBorders>
              <w:top w:val="single" w:sz="4" w:space="0" w:color="auto"/>
              <w:bottom w:val="single" w:sz="4" w:space="0" w:color="auto"/>
            </w:tcBorders>
          </w:tcPr>
          <w:p w14:paraId="607EA07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4DEDF0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51EFBA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0A986C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2A4F20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9157924" w14:textId="77777777" w:rsidTr="00DD170A">
        <w:tc>
          <w:tcPr>
            <w:tcW w:w="9242" w:type="dxa"/>
            <w:tcBorders>
              <w:top w:val="single" w:sz="4" w:space="0" w:color="auto"/>
              <w:left w:val="single" w:sz="4" w:space="0" w:color="auto"/>
              <w:bottom w:val="single" w:sz="4" w:space="0" w:color="auto"/>
              <w:right w:val="single" w:sz="4" w:space="0" w:color="auto"/>
            </w:tcBorders>
            <w:shd w:val="clear" w:color="auto" w:fill="D9D9D9"/>
          </w:tcPr>
          <w:p w14:paraId="4050DC0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3.3 Tabhair le fios líon, cineál agus suíomh na stiúideonna atá de dhíth chun an tseirbhís bheartaithe a chur ar fáil:</w:t>
            </w:r>
          </w:p>
        </w:tc>
      </w:tr>
      <w:tr w:rsidR="00D43C7E" w:rsidRPr="006C7AFF" w14:paraId="07E5133B" w14:textId="77777777" w:rsidTr="00DD170A">
        <w:tc>
          <w:tcPr>
            <w:tcW w:w="9242" w:type="dxa"/>
            <w:tcBorders>
              <w:top w:val="single" w:sz="4" w:space="0" w:color="auto"/>
              <w:left w:val="single" w:sz="4" w:space="0" w:color="auto"/>
              <w:bottom w:val="single" w:sz="4" w:space="0" w:color="auto"/>
              <w:right w:val="single" w:sz="4" w:space="0" w:color="auto"/>
            </w:tcBorders>
          </w:tcPr>
          <w:p w14:paraId="47D5454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BD0721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6B6A5E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806F02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D36BC5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7A1F70EF" w14:textId="77777777" w:rsidR="00D43C7E" w:rsidRDefault="00D43C7E" w:rsidP="00D43C7E">
      <w:pPr>
        <w:widowControl w:val="0"/>
        <w:autoSpaceDE w:val="0"/>
        <w:autoSpaceDN w:val="0"/>
        <w:spacing w:line="280" w:lineRule="exact"/>
        <w:rPr>
          <w:rFonts w:eastAsia="Arial" w:cs="Arial"/>
          <w:bCs/>
          <w:kern w:val="0"/>
          <w:szCs w:val="20"/>
          <w14:ligatures w14:val="none"/>
        </w:rPr>
      </w:pPr>
    </w:p>
    <w:p w14:paraId="25399234" w14:textId="77777777" w:rsidR="00690414" w:rsidRDefault="00690414" w:rsidP="00D43C7E">
      <w:pPr>
        <w:widowControl w:val="0"/>
        <w:autoSpaceDE w:val="0"/>
        <w:autoSpaceDN w:val="0"/>
        <w:spacing w:line="280" w:lineRule="exact"/>
        <w:rPr>
          <w:rFonts w:eastAsia="Arial" w:cs="Arial"/>
          <w:bCs/>
          <w:kern w:val="0"/>
          <w:szCs w:val="20"/>
          <w14:ligatures w14:val="none"/>
        </w:rPr>
      </w:pPr>
    </w:p>
    <w:p w14:paraId="72634A8A" w14:textId="77777777" w:rsidR="00690414" w:rsidRPr="006C7AFF" w:rsidRDefault="00690414" w:rsidP="00D43C7E">
      <w:pPr>
        <w:widowControl w:val="0"/>
        <w:autoSpaceDE w:val="0"/>
        <w:autoSpaceDN w:val="0"/>
        <w:spacing w:line="280" w:lineRule="exact"/>
        <w:rPr>
          <w:rFonts w:eastAsia="Arial" w:cs="Arial"/>
          <w:bCs/>
          <w:kern w:val="0"/>
          <w:szCs w:val="20"/>
          <w14:ligatures w14:val="none"/>
        </w:rPr>
      </w:pPr>
    </w:p>
    <w:p w14:paraId="233C6B00"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7" w:name="_Toc325643788"/>
      <w:bookmarkStart w:id="18" w:name="_Toc215219087"/>
      <w:bookmarkStart w:id="19" w:name="_Toc230695812"/>
      <w:r w:rsidRPr="006C7AFF">
        <w:rPr>
          <w:rFonts w:eastAsia="Arial" w:cs="Arial"/>
          <w:b/>
          <w:bCs/>
          <w:i/>
          <w:iCs/>
          <w:color w:val="000000" w:themeColor="text1"/>
          <w:kern w:val="0"/>
          <w:sz w:val="24"/>
          <w14:ligatures w14:val="none"/>
        </w:rPr>
        <w:t>Seirbhís Chlársceidealaithe</w:t>
      </w:r>
      <w:bookmarkEnd w:id="17"/>
      <w:bookmarkEnd w:id="18"/>
      <w:bookmarkEnd w:id="1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6DF64A62" w14:textId="77777777" w:rsidTr="2D3C648B">
        <w:tc>
          <w:tcPr>
            <w:tcW w:w="9242" w:type="dxa"/>
            <w:tcBorders>
              <w:top w:val="single" w:sz="4" w:space="0" w:color="auto"/>
              <w:bottom w:val="single" w:sz="4" w:space="0" w:color="auto"/>
            </w:tcBorders>
            <w:shd w:val="clear" w:color="auto" w:fill="D9D9D9" w:themeFill="background1" w:themeFillShade="D9"/>
          </w:tcPr>
          <w:p w14:paraId="5FE1A14F" w14:textId="77777777" w:rsidR="00D43C7E" w:rsidRPr="006C7AFF" w:rsidRDefault="00D43C7E" w:rsidP="00D43C7E">
            <w:pPr>
              <w:keepNext/>
              <w:widowControl w:val="0"/>
              <w:autoSpaceDE w:val="0"/>
              <w:autoSpaceDN w:val="0"/>
              <w:spacing w:line="280" w:lineRule="exact"/>
              <w:jc w:val="both"/>
              <w:outlineLvl w:val="8"/>
              <w:rPr>
                <w:rFonts w:eastAsia="Arial" w:cs="Arial"/>
                <w:i/>
                <w:kern w:val="0"/>
                <w:szCs w:val="20"/>
                <w14:ligatures w14:val="none"/>
              </w:rPr>
            </w:pPr>
            <w:r w:rsidRPr="006C7AFF">
              <w:rPr>
                <w:rFonts w:eastAsia="Arial" w:cs="Arial"/>
                <w:kern w:val="0"/>
                <w:szCs w:val="20"/>
                <w14:ligatures w14:val="none"/>
              </w:rPr>
              <w:t>4.1 Soláthair cur síos ginearálta ar fhormáid agus ar ábhar na seirbhíse clársceidealaithe atá beartaithe:</w:t>
            </w:r>
          </w:p>
        </w:tc>
      </w:tr>
      <w:tr w:rsidR="00D43C7E" w:rsidRPr="006C7AFF" w14:paraId="0BF24158" w14:textId="77777777" w:rsidTr="2D3C648B">
        <w:tc>
          <w:tcPr>
            <w:tcW w:w="9242" w:type="dxa"/>
            <w:tcBorders>
              <w:top w:val="single" w:sz="4" w:space="0" w:color="auto"/>
              <w:bottom w:val="single" w:sz="4" w:space="0" w:color="auto"/>
            </w:tcBorders>
          </w:tcPr>
          <w:p w14:paraId="1C90870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F98703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6156D3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F0C517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69E24A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68537E9" w14:textId="77777777" w:rsidTr="2D3C648B">
        <w:tc>
          <w:tcPr>
            <w:tcW w:w="9242" w:type="dxa"/>
            <w:tcBorders>
              <w:top w:val="single" w:sz="4" w:space="0" w:color="auto"/>
              <w:bottom w:val="single" w:sz="4" w:space="0" w:color="auto"/>
            </w:tcBorders>
            <w:shd w:val="clear" w:color="auto" w:fill="D9D9D9" w:themeFill="background1" w:themeFillShade="D9"/>
          </w:tcPr>
          <w:p w14:paraId="67C1726E" w14:textId="77777777" w:rsidR="00D43C7E" w:rsidRPr="006C7AFF" w:rsidRDefault="642AD11B" w:rsidP="00D43C7E">
            <w:pPr>
              <w:keepNext/>
              <w:widowControl w:val="0"/>
              <w:autoSpaceDE w:val="0"/>
              <w:autoSpaceDN w:val="0"/>
              <w:spacing w:line="280" w:lineRule="atLeast"/>
              <w:jc w:val="both"/>
              <w:outlineLvl w:val="8"/>
              <w:rPr>
                <w:rFonts w:eastAsia="Arial" w:cs="Arial"/>
                <w:kern w:val="0"/>
                <w:szCs w:val="20"/>
                <w14:ligatures w14:val="none"/>
              </w:rPr>
            </w:pPr>
            <w:r w:rsidRPr="2D3C648B">
              <w:rPr>
                <w:rFonts w:eastAsia="Arial" w:cs="Arial"/>
                <w:kern w:val="0"/>
                <w14:ligatures w14:val="none"/>
              </w:rPr>
              <w:t xml:space="preserve">4.2 Leag amach do réasúnaíocht don tseirbhís bheartaithe i gcomhthéacs na gcuspóirí a leagtar amach i </w:t>
            </w:r>
            <w:r w:rsidRPr="2D3C648B">
              <w:rPr>
                <w:rFonts w:eastAsia="Arial" w:cs="Arial"/>
                <w:i/>
                <w:iCs/>
                <w:kern w:val="0"/>
                <w14:ligatures w14:val="none"/>
              </w:rPr>
              <w:t>Straitéis um Sheirbhísí Craolacháin</w:t>
            </w:r>
            <w:r w:rsidRPr="2D3C648B">
              <w:rPr>
                <w:rFonts w:eastAsia="Arial" w:cs="Arial"/>
                <w:kern w:val="0"/>
                <w14:ligatures w14:val="none"/>
              </w:rPr>
              <w:t xml:space="preserve"> an Choimisiúin agus, go háirithe, an chaoi a gcuirfidh an tseirbhís le héagsúlacht agus le hiolracht do lucht éisteachta na hÉireann trí thagairt a dhéanamh: </w:t>
            </w:r>
          </w:p>
          <w:p w14:paraId="0DBCED03" w14:textId="064C3CCA" w:rsidR="1F573272" w:rsidRDefault="1F573272" w:rsidP="2D3C648B">
            <w:pPr>
              <w:keepNext/>
              <w:widowControl w:val="0"/>
              <w:numPr>
                <w:ilvl w:val="3"/>
                <w:numId w:val="8"/>
              </w:numPr>
              <w:spacing w:line="280" w:lineRule="exact"/>
              <w:ind w:left="2148" w:hanging="348"/>
              <w:jc w:val="both"/>
              <w:outlineLvl w:val="8"/>
              <w:rPr>
                <w:rFonts w:eastAsia="Arial" w:cs="Arial"/>
              </w:rPr>
            </w:pPr>
            <w:r w:rsidRPr="2D3C648B">
              <w:rPr>
                <w:rFonts w:eastAsia="Arial" w:cs="Arial"/>
              </w:rPr>
              <w:t>do spéiseanna an sprioclucht éisteachta</w:t>
            </w:r>
            <w:r w:rsidR="7ECACB02" w:rsidRPr="2D3C648B">
              <w:rPr>
                <w:rFonts w:eastAsia="Arial" w:cs="Arial"/>
              </w:rPr>
              <w:t xml:space="preserve"> sa réigiún</w:t>
            </w:r>
            <w:r w:rsidRPr="2D3C648B">
              <w:rPr>
                <w:rFonts w:eastAsia="Arial" w:cs="Arial"/>
              </w:rPr>
              <w:t>;</w:t>
            </w:r>
          </w:p>
          <w:p w14:paraId="2A3536D4" w14:textId="044EC4B2" w:rsidR="00D43C7E" w:rsidRPr="006C7AFF" w:rsidRDefault="642AD11B" w:rsidP="2D3C648B">
            <w:pPr>
              <w:keepNext/>
              <w:widowControl w:val="0"/>
              <w:numPr>
                <w:ilvl w:val="3"/>
                <w:numId w:val="8"/>
              </w:numPr>
              <w:autoSpaceDE w:val="0"/>
              <w:autoSpaceDN w:val="0"/>
              <w:spacing w:line="280" w:lineRule="exact"/>
              <w:ind w:left="2148" w:hanging="348"/>
              <w:jc w:val="both"/>
              <w:outlineLvl w:val="8"/>
              <w:rPr>
                <w:rFonts w:eastAsia="Arial" w:cs="Arial"/>
                <w:kern w:val="0"/>
                <w14:ligatures w14:val="none"/>
              </w:rPr>
            </w:pPr>
            <w:r w:rsidRPr="2D3C648B">
              <w:rPr>
                <w:rFonts w:eastAsia="Arial" w:cs="Arial"/>
                <w:kern w:val="0"/>
                <w14:ligatures w14:val="none"/>
              </w:rPr>
              <w:t xml:space="preserve">d’éagsúlacht seirbhísí agus ábhar meán atá ar fáil sa </w:t>
            </w:r>
            <w:r w:rsidR="3C308975" w:rsidRPr="2D3C648B">
              <w:rPr>
                <w:rFonts w:eastAsia="Arial" w:cs="Arial"/>
                <w:kern w:val="0"/>
                <w14:ligatures w14:val="none"/>
              </w:rPr>
              <w:t>réigiún</w:t>
            </w:r>
            <w:r w:rsidRPr="2D3C648B">
              <w:rPr>
                <w:rFonts w:eastAsia="Arial" w:cs="Arial"/>
                <w:kern w:val="0"/>
                <w14:ligatures w14:val="none"/>
              </w:rPr>
              <w:t>, limistéir Ghaeltachta san áireamh</w:t>
            </w:r>
          </w:p>
        </w:tc>
      </w:tr>
      <w:tr w:rsidR="00D43C7E" w:rsidRPr="006C7AFF" w14:paraId="19579BB8" w14:textId="77777777" w:rsidTr="2D3C648B">
        <w:tc>
          <w:tcPr>
            <w:tcW w:w="9242" w:type="dxa"/>
            <w:tcBorders>
              <w:top w:val="single" w:sz="4" w:space="0" w:color="auto"/>
              <w:bottom w:val="single" w:sz="4" w:space="0" w:color="auto"/>
            </w:tcBorders>
          </w:tcPr>
          <w:p w14:paraId="4FBECEC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60F2F5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F97D2E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E83C26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FC5263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66E6534" w14:textId="77777777" w:rsidTr="2D3C648B">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D9ADD"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4.3 Soláthair sonraí ar an méid seo a leanas:</w:t>
            </w:r>
          </w:p>
          <w:p w14:paraId="6EC4611E" w14:textId="5CDCA18D" w:rsidR="00D43C7E" w:rsidRPr="006C7AFF" w:rsidRDefault="642AD11B" w:rsidP="2D3C648B">
            <w:pPr>
              <w:widowControl w:val="0"/>
              <w:numPr>
                <w:ilvl w:val="0"/>
                <w:numId w:val="9"/>
              </w:numPr>
              <w:autoSpaceDE w:val="0"/>
              <w:autoSpaceDN w:val="0"/>
              <w:spacing w:line="280" w:lineRule="exact"/>
              <w:ind w:left="2160"/>
              <w:jc w:val="both"/>
              <w:rPr>
                <w:rFonts w:eastAsia="Arial" w:cs="Arial"/>
                <w:kern w:val="0"/>
                <w14:ligatures w14:val="none"/>
              </w:rPr>
            </w:pPr>
            <w:r w:rsidRPr="2D3C648B">
              <w:rPr>
                <w:rFonts w:eastAsia="Arial" w:cs="Arial"/>
                <w:kern w:val="0"/>
                <w14:ligatures w14:val="none"/>
              </w:rPr>
              <w:t>líon iomlán na n-uaireanta craolta</w:t>
            </w:r>
            <w:r w:rsidR="2777C212" w:rsidRPr="2D3C648B">
              <w:rPr>
                <w:rFonts w:eastAsia="Arial" w:cs="Arial"/>
                <w:kern w:val="0"/>
                <w14:ligatures w14:val="none"/>
              </w:rPr>
              <w:t>;</w:t>
            </w:r>
          </w:p>
          <w:p w14:paraId="4E262C8E" w14:textId="2A58D7FA" w:rsidR="00D43C7E" w:rsidRPr="006C7AFF" w:rsidRDefault="5DCA656C" w:rsidP="2D3C648B">
            <w:pPr>
              <w:widowControl w:val="0"/>
              <w:numPr>
                <w:ilvl w:val="0"/>
                <w:numId w:val="9"/>
              </w:numPr>
              <w:autoSpaceDE w:val="0"/>
              <w:autoSpaceDN w:val="0"/>
              <w:spacing w:line="280" w:lineRule="exact"/>
              <w:ind w:left="2160"/>
              <w:jc w:val="both"/>
              <w:rPr>
                <w:rFonts w:eastAsia="Arial" w:cs="Arial"/>
                <w:kern w:val="0"/>
                <w14:ligatures w14:val="none"/>
              </w:rPr>
            </w:pPr>
            <w:r w:rsidRPr="2D3C648B">
              <w:rPr>
                <w:rFonts w:eastAsia="Arial" w:cs="Arial"/>
              </w:rPr>
              <w:t>líon na n-uaireanta beo</w:t>
            </w:r>
            <w:r w:rsidR="22F0AB23" w:rsidRPr="2D3C648B">
              <w:rPr>
                <w:rFonts w:eastAsia="Arial" w:cs="Arial"/>
              </w:rPr>
              <w:t>;</w:t>
            </w:r>
          </w:p>
          <w:p w14:paraId="2C2AF2E4" w14:textId="172E839A" w:rsidR="00D43C7E" w:rsidRPr="006C7AFF" w:rsidRDefault="2F96F5BB" w:rsidP="2D3C648B">
            <w:pPr>
              <w:widowControl w:val="0"/>
              <w:numPr>
                <w:ilvl w:val="0"/>
                <w:numId w:val="9"/>
              </w:numPr>
              <w:autoSpaceDE w:val="0"/>
              <w:autoSpaceDN w:val="0"/>
              <w:spacing w:line="280" w:lineRule="exact"/>
              <w:ind w:left="2160"/>
              <w:jc w:val="both"/>
              <w:rPr>
                <w:rFonts w:eastAsia="Arial" w:cs="Arial"/>
                <w:kern w:val="0"/>
                <w14:ligatures w14:val="none"/>
              </w:rPr>
            </w:pPr>
            <w:r w:rsidRPr="2D3C648B">
              <w:rPr>
                <w:rFonts w:eastAsia="Arial" w:cs="Arial"/>
                <w:kern w:val="0"/>
                <w14:ligatures w14:val="none"/>
              </w:rPr>
              <w:t>líon na n-uaireanta ‘mar bheo’</w:t>
            </w:r>
            <w:r w:rsidR="642AD11B" w:rsidRPr="2D3C648B">
              <w:rPr>
                <w:rFonts w:eastAsia="Arial" w:cs="Arial"/>
                <w:kern w:val="0"/>
                <w14:ligatures w14:val="none"/>
              </w:rPr>
              <w:t xml:space="preserve">; agus </w:t>
            </w:r>
          </w:p>
          <w:p w14:paraId="06B4F02B" w14:textId="6E7B7B91" w:rsidR="00D43C7E" w:rsidRPr="006C7AFF" w:rsidRDefault="642AD11B" w:rsidP="2D3C648B">
            <w:pPr>
              <w:widowControl w:val="0"/>
              <w:numPr>
                <w:ilvl w:val="0"/>
                <w:numId w:val="9"/>
              </w:numPr>
              <w:autoSpaceDE w:val="0"/>
              <w:autoSpaceDN w:val="0"/>
              <w:spacing w:line="280" w:lineRule="exact"/>
              <w:ind w:left="2160"/>
              <w:jc w:val="both"/>
              <w:rPr>
                <w:rFonts w:eastAsia="Arial" w:cs="Arial"/>
                <w:kern w:val="0"/>
                <w14:ligatures w14:val="none"/>
              </w:rPr>
            </w:pPr>
            <w:r w:rsidRPr="2D3C648B">
              <w:rPr>
                <w:rFonts w:eastAsia="Arial" w:cs="Arial"/>
                <w:kern w:val="0"/>
                <w14:ligatures w14:val="none"/>
              </w:rPr>
              <w:t xml:space="preserve">líon na n-uaireanta </w:t>
            </w:r>
            <w:r w:rsidR="02C79C49" w:rsidRPr="2D3C648B">
              <w:rPr>
                <w:rFonts w:eastAsia="Arial" w:cs="Arial"/>
                <w:kern w:val="0"/>
                <w14:ligatures w14:val="none"/>
              </w:rPr>
              <w:t>uathoibrithe</w:t>
            </w:r>
            <w:r w:rsidRPr="2D3C648B">
              <w:rPr>
                <w:rFonts w:eastAsia="Arial" w:cs="Arial"/>
                <w:kern w:val="0"/>
                <w14:ligatures w14:val="none"/>
              </w:rPr>
              <w:t>.</w:t>
            </w:r>
          </w:p>
        </w:tc>
      </w:tr>
      <w:tr w:rsidR="00D43C7E" w:rsidRPr="006C7AFF" w14:paraId="522808E5" w14:textId="77777777" w:rsidTr="2D3C648B">
        <w:tc>
          <w:tcPr>
            <w:tcW w:w="9242" w:type="dxa"/>
            <w:tcBorders>
              <w:top w:val="single" w:sz="4" w:space="0" w:color="auto"/>
              <w:left w:val="single" w:sz="4" w:space="0" w:color="auto"/>
              <w:bottom w:val="single" w:sz="4" w:space="0" w:color="auto"/>
              <w:right w:val="single" w:sz="4" w:space="0" w:color="auto"/>
            </w:tcBorders>
          </w:tcPr>
          <w:p w14:paraId="342D75F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F12C0F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D82C8B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D59B77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5DF4A0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DF07418" w14:textId="77777777" w:rsidTr="2D3C648B">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A19EC"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 xml:space="preserve">4.4 Déan cur síos ar do chur chuige (cur síos gairid ar an gcineál clársceidealaithe agus ar chéatadán na n-uaireanta craolta in aghaidh an lae san áireamh) maidir leis an nuacht, cúrsaí reatha, caint agus clársceidealú eile (más infheidhme). </w:t>
            </w:r>
          </w:p>
          <w:p w14:paraId="03F15FAF" w14:textId="77777777" w:rsidR="00D43C7E" w:rsidRPr="006C7AFF" w:rsidRDefault="00D43C7E" w:rsidP="00D43C7E">
            <w:pPr>
              <w:spacing w:line="280" w:lineRule="exact"/>
              <w:jc w:val="both"/>
              <w:rPr>
                <w:rFonts w:eastAsia="Arial" w:cs="Arial"/>
                <w:kern w:val="0"/>
                <w:szCs w:val="20"/>
                <w14:ligatures w14:val="none"/>
              </w:rPr>
            </w:pPr>
          </w:p>
        </w:tc>
      </w:tr>
      <w:tr w:rsidR="00D43C7E" w:rsidRPr="006C7AFF" w14:paraId="3FC6620F" w14:textId="77777777" w:rsidTr="2D3C648B">
        <w:tc>
          <w:tcPr>
            <w:tcW w:w="9242" w:type="dxa"/>
            <w:tcBorders>
              <w:top w:val="single" w:sz="4" w:space="0" w:color="auto"/>
              <w:left w:val="single" w:sz="4" w:space="0" w:color="auto"/>
              <w:bottom w:val="single" w:sz="4" w:space="0" w:color="auto"/>
              <w:right w:val="single" w:sz="4" w:space="0" w:color="auto"/>
            </w:tcBorders>
          </w:tcPr>
          <w:p w14:paraId="6CA2AD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7E3762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C397EE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4C5521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0EBC3E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44FF097" w14:textId="77777777" w:rsidTr="2D3C648B">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CB2B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4.5 Soláthair sonraí ar aon socrú líonraithe atá beartaithe:</w:t>
            </w:r>
          </w:p>
        </w:tc>
      </w:tr>
      <w:tr w:rsidR="00D43C7E" w:rsidRPr="006C7AFF" w14:paraId="73AA8D3D" w14:textId="77777777" w:rsidTr="2D3C648B">
        <w:tc>
          <w:tcPr>
            <w:tcW w:w="9242" w:type="dxa"/>
            <w:tcBorders>
              <w:top w:val="single" w:sz="4" w:space="0" w:color="auto"/>
              <w:left w:val="single" w:sz="4" w:space="0" w:color="auto"/>
              <w:bottom w:val="single" w:sz="4" w:space="0" w:color="auto"/>
              <w:right w:val="single" w:sz="4" w:space="0" w:color="auto"/>
            </w:tcBorders>
          </w:tcPr>
          <w:p w14:paraId="19CDA4DA"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3A0A6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AAEB92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C02314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B28B4B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6C4B3868" w14:textId="2948495C" w:rsidR="00D43C7E" w:rsidRPr="006C7AFF" w:rsidRDefault="00D43C7E" w:rsidP="00D43C7E">
      <w:pPr>
        <w:widowControl w:val="0"/>
        <w:autoSpaceDE w:val="0"/>
        <w:autoSpaceDN w:val="0"/>
        <w:spacing w:line="280" w:lineRule="exact"/>
        <w:ind w:right="144"/>
        <w:outlineLvl w:val="1"/>
        <w:rPr>
          <w:rFonts w:eastAsia="Arial" w:cs="Arial"/>
          <w:b/>
          <w:bCs/>
          <w:i/>
          <w:color w:val="E36C0A"/>
          <w:kern w:val="0"/>
          <w:sz w:val="24"/>
          <w14:ligatures w14:val="none"/>
        </w:rPr>
      </w:pPr>
      <w:bookmarkStart w:id="20" w:name="_Toc325643789"/>
      <w:bookmarkStart w:id="21" w:name="_Toc215219088"/>
      <w:bookmarkStart w:id="22" w:name="_Toc230695813"/>
      <w:r w:rsidRPr="006C7AFF">
        <w:rPr>
          <w:rFonts w:eastAsia="Arial" w:cs="Arial"/>
          <w:b/>
          <w:bCs/>
          <w:i/>
          <w:iCs/>
          <w:color w:val="000000" w:themeColor="text1"/>
          <w:kern w:val="0"/>
          <w:sz w:val="24"/>
          <w14:ligatures w14:val="none"/>
        </w:rPr>
        <w:t>5.</w:t>
      </w:r>
      <w:r w:rsidRPr="006C7AFF">
        <w:rPr>
          <w:rFonts w:eastAsia="Arial" w:cs="Arial"/>
          <w:b/>
          <w:bCs/>
          <w:i/>
          <w:iCs/>
          <w:color w:val="000000" w:themeColor="text1"/>
          <w:kern w:val="0"/>
          <w:sz w:val="24"/>
          <w14:ligatures w14:val="none"/>
        </w:rPr>
        <w:tab/>
        <w:t xml:space="preserve">Sonraí Maoinithe agus </w:t>
      </w:r>
      <w:bookmarkEnd w:id="20"/>
      <w:r w:rsidRPr="006C7AFF">
        <w:rPr>
          <w:rFonts w:eastAsia="Arial" w:cs="Arial"/>
          <w:b/>
          <w:bCs/>
          <w:i/>
          <w:iCs/>
          <w:color w:val="000000" w:themeColor="text1"/>
          <w:kern w:val="0"/>
          <w:sz w:val="24"/>
          <w14:ligatures w14:val="none"/>
        </w:rPr>
        <w:t>Oibríochtúla</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43C7E" w:rsidRPr="006C7AFF" w14:paraId="08F75B6F" w14:textId="77777777" w:rsidTr="2D3C648B">
        <w:tc>
          <w:tcPr>
            <w:tcW w:w="9242" w:type="dxa"/>
            <w:shd w:val="clear" w:color="auto" w:fill="D9D9D9" w:themeFill="background1" w:themeFillShade="D9"/>
          </w:tcPr>
          <w:p w14:paraId="1CBFE66B" w14:textId="77777777" w:rsidR="00D43C7E" w:rsidRPr="006C7AFF" w:rsidRDefault="00D43C7E" w:rsidP="00D43C7E">
            <w:pPr>
              <w:keepNext/>
              <w:widowControl w:val="0"/>
              <w:autoSpaceDE w:val="0"/>
              <w:autoSpaceDN w:val="0"/>
              <w:spacing w:line="280" w:lineRule="exact"/>
              <w:jc w:val="both"/>
              <w:outlineLvl w:val="8"/>
              <w:rPr>
                <w:rFonts w:eastAsia="Arial" w:cs="Arial"/>
                <w:i/>
                <w:kern w:val="0"/>
                <w:szCs w:val="20"/>
                <w14:ligatures w14:val="none"/>
              </w:rPr>
            </w:pPr>
            <w:r w:rsidRPr="006C7AFF">
              <w:rPr>
                <w:rFonts w:eastAsia="Arial" w:cs="Arial"/>
                <w:kern w:val="0"/>
                <w:szCs w:val="20"/>
                <w14:ligatures w14:val="none"/>
              </w:rPr>
              <w:t>5.1 Déan cur síos ar thograí réamh-oibríochta maoinithe agus infheistíochta agus ar an tsamhail ghinearálta oibríochtúil agus eacnamaíoch atá beartaithe i dtaca leis an tseirbhís bheartaithe (cuir sonraí ar aon líonraí sindeacáitithe atá beartaithe san áireamh):</w:t>
            </w:r>
          </w:p>
        </w:tc>
      </w:tr>
      <w:tr w:rsidR="00D43C7E" w:rsidRPr="006C7AFF" w14:paraId="6176BC11" w14:textId="77777777" w:rsidTr="2D3C648B">
        <w:tc>
          <w:tcPr>
            <w:tcW w:w="9242" w:type="dxa"/>
          </w:tcPr>
          <w:p w14:paraId="147B6C8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DFEF0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869A59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801A07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DA0C02D" w14:textId="77777777" w:rsidTr="2D3C648B">
        <w:tc>
          <w:tcPr>
            <w:tcW w:w="9242" w:type="dxa"/>
            <w:shd w:val="clear" w:color="auto" w:fill="D9D9D9" w:themeFill="background1" w:themeFillShade="D9"/>
          </w:tcPr>
          <w:p w14:paraId="2319BE2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5.2 Sainaithin aon mhaoinitheoirí seachtracha agus aon phríomhfhoinsí ioncaim atá beartaithe:</w:t>
            </w:r>
          </w:p>
        </w:tc>
      </w:tr>
      <w:tr w:rsidR="00D43C7E" w:rsidRPr="006C7AFF" w14:paraId="0E4F098E" w14:textId="77777777" w:rsidTr="2D3C648B">
        <w:tc>
          <w:tcPr>
            <w:tcW w:w="9242" w:type="dxa"/>
          </w:tcPr>
          <w:p w14:paraId="0AF9484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857968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33689B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EE67147" w14:textId="77777777" w:rsidTr="2D3C648B">
        <w:tc>
          <w:tcPr>
            <w:tcW w:w="9242" w:type="dxa"/>
            <w:shd w:val="clear" w:color="auto" w:fill="D9D9D9" w:themeFill="background1" w:themeFillShade="D9"/>
          </w:tcPr>
          <w:p w14:paraId="092E43A9"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5.3 Soláthair réamh-mheastacháin bhliantúla ar ioncam agus ar chaiteachas do na chéad trí bliana oibríochta:</w:t>
            </w:r>
          </w:p>
        </w:tc>
      </w:tr>
      <w:tr w:rsidR="00D43C7E" w:rsidRPr="006C7AFF" w14:paraId="7723A31D" w14:textId="77777777" w:rsidTr="2D3C648B">
        <w:tc>
          <w:tcPr>
            <w:tcW w:w="9242" w:type="dxa"/>
            <w:tcBorders>
              <w:bottom w:val="single" w:sz="4" w:space="0" w:color="auto"/>
            </w:tcBorders>
          </w:tcPr>
          <w:p w14:paraId="7994842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253"/>
              <w:gridCol w:w="2253"/>
              <w:gridCol w:w="2253"/>
            </w:tblGrid>
            <w:tr w:rsidR="00D43C7E" w:rsidRPr="006C7AFF" w14:paraId="0B70E207" w14:textId="77777777" w:rsidTr="2D3C648B">
              <w:trPr>
                <w:trHeight w:val="440"/>
              </w:trPr>
              <w:tc>
                <w:tcPr>
                  <w:tcW w:w="2252" w:type="dxa"/>
                  <w:shd w:val="clear" w:color="auto" w:fill="D9D9D9" w:themeFill="background1" w:themeFillShade="D9"/>
                </w:tcPr>
                <w:p w14:paraId="51A005A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Bliain</w:t>
                  </w:r>
                </w:p>
              </w:tc>
              <w:tc>
                <w:tcPr>
                  <w:tcW w:w="2253" w:type="dxa"/>
                </w:tcPr>
                <w:p w14:paraId="0C4AF292" w14:textId="71B19BF8" w:rsidR="2D3C648B" w:rsidRDefault="2D3C648B" w:rsidP="00814C0D">
                  <w:pPr>
                    <w:jc w:val="center"/>
                    <w:rPr>
                      <w:rFonts w:eastAsia="Arial" w:cs="Arial"/>
                      <w:b/>
                      <w:bCs/>
                      <w:szCs w:val="20"/>
                    </w:rPr>
                  </w:pPr>
                  <w:r w:rsidRPr="2D3C648B">
                    <w:rPr>
                      <w:rFonts w:eastAsia="Arial" w:cs="Arial"/>
                      <w:b/>
                      <w:bCs/>
                      <w:szCs w:val="20"/>
                    </w:rPr>
                    <w:t>2027</w:t>
                  </w:r>
                </w:p>
              </w:tc>
              <w:tc>
                <w:tcPr>
                  <w:tcW w:w="2253" w:type="dxa"/>
                </w:tcPr>
                <w:p w14:paraId="1B98DE99" w14:textId="5E565B3D" w:rsidR="2D3C648B" w:rsidRDefault="2D3C648B" w:rsidP="00814C0D">
                  <w:pPr>
                    <w:jc w:val="center"/>
                    <w:rPr>
                      <w:rFonts w:eastAsia="Arial" w:cs="Arial"/>
                      <w:b/>
                      <w:bCs/>
                      <w:szCs w:val="20"/>
                    </w:rPr>
                  </w:pPr>
                  <w:r w:rsidRPr="2D3C648B">
                    <w:rPr>
                      <w:rFonts w:eastAsia="Arial" w:cs="Arial"/>
                      <w:b/>
                      <w:bCs/>
                      <w:szCs w:val="20"/>
                    </w:rPr>
                    <w:t>2028</w:t>
                  </w:r>
                </w:p>
              </w:tc>
              <w:tc>
                <w:tcPr>
                  <w:tcW w:w="2253" w:type="dxa"/>
                </w:tcPr>
                <w:p w14:paraId="09822788" w14:textId="6F90FD59" w:rsidR="2D3C648B" w:rsidRDefault="2D3C648B" w:rsidP="00814C0D">
                  <w:pPr>
                    <w:jc w:val="center"/>
                    <w:rPr>
                      <w:rFonts w:eastAsia="Arial" w:cs="Arial"/>
                    </w:rPr>
                  </w:pPr>
                  <w:r w:rsidRPr="2D3C648B">
                    <w:rPr>
                      <w:rFonts w:eastAsia="Arial" w:cs="Arial"/>
                      <w:b/>
                      <w:bCs/>
                      <w:szCs w:val="20"/>
                    </w:rPr>
                    <w:t>2029</w:t>
                  </w:r>
                  <w:r w:rsidRPr="2D3C648B">
                    <w:rPr>
                      <w:rFonts w:eastAsia="Arial" w:cs="Arial"/>
                    </w:rPr>
                    <w:t xml:space="preserve"> </w:t>
                  </w:r>
                </w:p>
              </w:tc>
            </w:tr>
            <w:tr w:rsidR="00D43C7E" w:rsidRPr="006C7AFF" w14:paraId="19FB7636" w14:textId="77777777" w:rsidTr="2D3C648B">
              <w:trPr>
                <w:trHeight w:val="350"/>
              </w:trPr>
              <w:tc>
                <w:tcPr>
                  <w:tcW w:w="2252" w:type="dxa"/>
                  <w:shd w:val="clear" w:color="auto" w:fill="D9D9D9" w:themeFill="background1" w:themeFillShade="D9"/>
                </w:tcPr>
                <w:p w14:paraId="049BEF14" w14:textId="77777777" w:rsidR="00D43C7E" w:rsidRPr="006C7AFF" w:rsidRDefault="642AD11B" w:rsidP="2D3C648B">
                  <w:pPr>
                    <w:widowControl w:val="0"/>
                    <w:autoSpaceDE w:val="0"/>
                    <w:autoSpaceDN w:val="0"/>
                    <w:spacing w:line="280" w:lineRule="exact"/>
                    <w:jc w:val="both"/>
                    <w:rPr>
                      <w:rFonts w:eastAsia="Arial" w:cs="Arial"/>
                      <w:kern w:val="0"/>
                      <w14:ligatures w14:val="none"/>
                    </w:rPr>
                  </w:pPr>
                  <w:r w:rsidRPr="2D3C648B">
                    <w:rPr>
                      <w:rFonts w:eastAsia="Arial" w:cs="Arial"/>
                      <w:kern w:val="0"/>
                      <w14:ligatures w14:val="none"/>
                    </w:rPr>
                    <w:t>Ioncam</w:t>
                  </w:r>
                </w:p>
              </w:tc>
              <w:tc>
                <w:tcPr>
                  <w:tcW w:w="2253" w:type="dxa"/>
                </w:tcPr>
                <w:p w14:paraId="6D2F7F2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522DA71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3C6F6E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90EB304" w14:textId="77777777" w:rsidTr="2D3C648B">
              <w:trPr>
                <w:trHeight w:val="350"/>
              </w:trPr>
              <w:tc>
                <w:tcPr>
                  <w:tcW w:w="2252" w:type="dxa"/>
                  <w:shd w:val="clear" w:color="auto" w:fill="D9D9D9" w:themeFill="background1" w:themeFillShade="D9"/>
                </w:tcPr>
                <w:p w14:paraId="5EF2BC2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Caiteachas</w:t>
                  </w:r>
                </w:p>
              </w:tc>
              <w:tc>
                <w:tcPr>
                  <w:tcW w:w="2253" w:type="dxa"/>
                </w:tcPr>
                <w:p w14:paraId="2127EE8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13F718F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0984DC9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11E0627" w14:textId="77777777" w:rsidTr="2D3C648B">
              <w:trPr>
                <w:trHeight w:val="530"/>
              </w:trPr>
              <w:tc>
                <w:tcPr>
                  <w:tcW w:w="2252" w:type="dxa"/>
                  <w:shd w:val="clear" w:color="auto" w:fill="D9D9D9" w:themeFill="background1" w:themeFillShade="D9"/>
                </w:tcPr>
                <w:p w14:paraId="53F6827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Glanbhrabús / (Glanchaillteanas)</w:t>
                  </w:r>
                </w:p>
              </w:tc>
              <w:tc>
                <w:tcPr>
                  <w:tcW w:w="2253" w:type="dxa"/>
                </w:tcPr>
                <w:p w14:paraId="32F7B2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639406D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40D75D2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17DEBD3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70EBA6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B11FB2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BDDCD8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A0640EB" w14:textId="77777777" w:rsidTr="2D3C648B">
        <w:tc>
          <w:tcPr>
            <w:tcW w:w="9242" w:type="dxa"/>
            <w:shd w:val="clear" w:color="auto" w:fill="D9D9D9" w:themeFill="background1" w:themeFillShade="D9"/>
          </w:tcPr>
          <w:p w14:paraId="2D358A45" w14:textId="77777777" w:rsidR="00D43C7E" w:rsidRPr="006C7AFF" w:rsidRDefault="00D43C7E" w:rsidP="00D43C7E">
            <w:pPr>
              <w:keepNext/>
              <w:spacing w:line="280" w:lineRule="exact"/>
              <w:jc w:val="both"/>
              <w:outlineLvl w:val="8"/>
              <w:rPr>
                <w:rFonts w:eastAsia="Arial" w:cs="Arial"/>
                <w:kern w:val="0"/>
                <w:szCs w:val="20"/>
                <w14:ligatures w14:val="none"/>
              </w:rPr>
            </w:pPr>
            <w:r w:rsidRPr="006C7AFF">
              <w:rPr>
                <w:rFonts w:eastAsia="Arial" w:cs="Arial"/>
                <w:kern w:val="0"/>
                <w:szCs w:val="20"/>
                <w14:ligatures w14:val="none"/>
              </w:rPr>
              <w:t>5.4 Mínigh cén fáth a gcreideann tú go mbeidh an tseirbhís bheartaithe inmharthana ó thaobh na heacnamaíochta de, ag déanamh tagairt do na socruithe foriomlána oibríochta agus d’aon cheisteanna ábhartha eile:</w:t>
            </w:r>
          </w:p>
        </w:tc>
      </w:tr>
      <w:tr w:rsidR="00D43C7E" w:rsidRPr="006C7AFF" w14:paraId="56232A92" w14:textId="77777777" w:rsidTr="2D3C648B">
        <w:tc>
          <w:tcPr>
            <w:tcW w:w="9242" w:type="dxa"/>
            <w:tcBorders>
              <w:bottom w:val="nil"/>
            </w:tcBorders>
          </w:tcPr>
          <w:p w14:paraId="5CF57EF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115A76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6C4A93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9C415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282FCA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A8B80FA" w14:textId="77777777" w:rsidTr="2D3C648B">
        <w:tc>
          <w:tcPr>
            <w:tcW w:w="9242" w:type="dxa"/>
            <w:tcBorders>
              <w:top w:val="nil"/>
            </w:tcBorders>
            <w:shd w:val="clear" w:color="auto" w:fill="D9D9D9" w:themeFill="background1" w:themeFillShade="D9"/>
          </w:tcPr>
          <w:p w14:paraId="0D6A8561" w14:textId="5F01A9CC" w:rsidR="00D43C7E" w:rsidRPr="006C7AFF" w:rsidRDefault="642AD11B" w:rsidP="00814C0D">
            <w:pPr>
              <w:keepNext/>
              <w:widowControl w:val="0"/>
              <w:autoSpaceDE w:val="0"/>
              <w:autoSpaceDN w:val="0"/>
              <w:spacing w:line="280" w:lineRule="exact"/>
              <w:jc w:val="both"/>
              <w:outlineLvl w:val="8"/>
              <w:rPr>
                <w:rFonts w:eastAsia="Arial" w:cs="Arial"/>
                <w:kern w:val="0"/>
                <w14:ligatures w14:val="none"/>
              </w:rPr>
            </w:pPr>
            <w:r w:rsidRPr="2D3C648B">
              <w:rPr>
                <w:rFonts w:eastAsia="Arial" w:cs="Arial"/>
                <w:kern w:val="0"/>
                <w14:ligatures w14:val="none"/>
              </w:rPr>
              <w:t>5.5 Soláthair sonraí táscacha ar agus réasúnaíocht maidir leis</w:t>
            </w:r>
            <w:r w:rsidR="3C5EAA13" w:rsidRPr="2D3C648B">
              <w:rPr>
                <w:rFonts w:eastAsia="Arial" w:cs="Arial"/>
                <w:kern w:val="0"/>
                <w14:ligatures w14:val="none"/>
              </w:rPr>
              <w:t xml:space="preserve"> </w:t>
            </w:r>
            <w:r w:rsidRPr="2D3C648B">
              <w:rPr>
                <w:rFonts w:eastAsia="Arial" w:cs="Arial"/>
                <w:kern w:val="0"/>
                <w14:ligatures w14:val="none"/>
              </w:rPr>
              <w:t>an struchtúr eagraíochtúil atá beartaithe (bainistíocht agus soláthar foirne)</w:t>
            </w:r>
            <w:r w:rsidR="4EEA8C86" w:rsidRPr="2D3C648B">
              <w:rPr>
                <w:rFonts w:eastAsia="Arial" w:cs="Arial"/>
                <w:kern w:val="0"/>
                <w14:ligatures w14:val="none"/>
              </w:rPr>
              <w:t xml:space="preserve"> agus </w:t>
            </w:r>
            <w:r w:rsidR="614D6865" w:rsidRPr="2D3C648B">
              <w:rPr>
                <w:rFonts w:eastAsia="Arial" w:cs="Arial"/>
                <w:kern w:val="0"/>
                <w14:ligatures w14:val="none"/>
              </w:rPr>
              <w:t>aibhsigh</w:t>
            </w:r>
            <w:r w:rsidR="6B3A389F" w:rsidRPr="2D3C648B">
              <w:rPr>
                <w:rFonts w:eastAsia="Arial" w:cs="Arial"/>
                <w:kern w:val="0"/>
                <w14:ligatures w14:val="none"/>
              </w:rPr>
              <w:t xml:space="preserve"> aon socruithe comhroinnte acmhainní le stáisiúin raidió eile, de réir mar is infheidhme</w:t>
            </w:r>
          </w:p>
        </w:tc>
      </w:tr>
      <w:tr w:rsidR="00D43C7E" w:rsidRPr="006C7AFF" w14:paraId="121FDD13" w14:textId="77777777" w:rsidTr="2D3C648B">
        <w:tc>
          <w:tcPr>
            <w:tcW w:w="9242" w:type="dxa"/>
          </w:tcPr>
          <w:p w14:paraId="64DFCD2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8CD9B2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2C5B5B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5D89D8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64436A10" w14:textId="77777777" w:rsidR="00D43C7E" w:rsidRDefault="00D43C7E" w:rsidP="00D43C7E">
      <w:pPr>
        <w:widowControl w:val="0"/>
        <w:autoSpaceDE w:val="0"/>
        <w:autoSpaceDN w:val="0"/>
        <w:spacing w:line="280" w:lineRule="exact"/>
        <w:jc w:val="both"/>
        <w:rPr>
          <w:rFonts w:eastAsia="Arial" w:cs="Arial"/>
          <w:kern w:val="0"/>
          <w:sz w:val="22"/>
          <w:szCs w:val="20"/>
          <w14:ligatures w14:val="none"/>
        </w:rPr>
      </w:pPr>
    </w:p>
    <w:p w14:paraId="1CBABE4A" w14:textId="77777777" w:rsidR="00690414" w:rsidRDefault="00690414" w:rsidP="00D43C7E">
      <w:pPr>
        <w:widowControl w:val="0"/>
        <w:autoSpaceDE w:val="0"/>
        <w:autoSpaceDN w:val="0"/>
        <w:spacing w:line="280" w:lineRule="exact"/>
        <w:jc w:val="both"/>
        <w:rPr>
          <w:rFonts w:eastAsia="Arial" w:cs="Arial"/>
          <w:kern w:val="0"/>
          <w:sz w:val="22"/>
          <w:szCs w:val="20"/>
          <w14:ligatures w14:val="none"/>
        </w:rPr>
      </w:pPr>
    </w:p>
    <w:p w14:paraId="5261E677" w14:textId="77777777" w:rsidR="00690414" w:rsidRPr="006C7AFF" w:rsidRDefault="00690414" w:rsidP="00D43C7E">
      <w:pPr>
        <w:widowControl w:val="0"/>
        <w:autoSpaceDE w:val="0"/>
        <w:autoSpaceDN w:val="0"/>
        <w:spacing w:line="280" w:lineRule="exact"/>
        <w:jc w:val="both"/>
        <w:rPr>
          <w:rFonts w:eastAsia="Arial" w:cs="Arial"/>
          <w:kern w:val="0"/>
          <w:sz w:val="22"/>
          <w:szCs w:val="20"/>
          <w14:ligatures w14:val="none"/>
        </w:rPr>
      </w:pPr>
    </w:p>
    <w:p w14:paraId="0948C7F3" w14:textId="77777777" w:rsidR="00D43C7E" w:rsidRPr="006C7AFF" w:rsidRDefault="00D43C7E" w:rsidP="00D43C7E">
      <w:pPr>
        <w:widowControl w:val="0"/>
        <w:numPr>
          <w:ilvl w:val="0"/>
          <w:numId w:val="11"/>
        </w:numPr>
        <w:autoSpaceDE w:val="0"/>
        <w:autoSpaceDN w:val="0"/>
        <w:spacing w:line="280" w:lineRule="exact"/>
        <w:ind w:right="144"/>
        <w:outlineLvl w:val="1"/>
        <w:rPr>
          <w:rFonts w:eastAsia="Arial" w:cs="Arial"/>
          <w:b/>
          <w:bCs/>
          <w:i/>
          <w:color w:val="000000" w:themeColor="text1"/>
          <w:kern w:val="0"/>
          <w:sz w:val="24"/>
          <w14:ligatures w14:val="none"/>
        </w:rPr>
      </w:pPr>
      <w:bookmarkStart w:id="23" w:name="_Toc215219089"/>
      <w:bookmarkStart w:id="24" w:name="_Toc230695814"/>
      <w:r w:rsidRPr="006C7AFF">
        <w:rPr>
          <w:rFonts w:eastAsia="Arial" w:cs="Arial"/>
          <w:b/>
          <w:bCs/>
          <w:i/>
          <w:iCs/>
          <w:color w:val="000000" w:themeColor="text1"/>
          <w:kern w:val="0"/>
          <w:sz w:val="24"/>
          <w14:ligatures w14:val="none"/>
        </w:rPr>
        <w:t>Dearbhú</w:t>
      </w:r>
      <w:bookmarkEnd w:id="23"/>
      <w:bookmarkEnd w:id="24"/>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44A0A2D0" w14:textId="77777777" w:rsidTr="3D07FDF3">
        <w:tc>
          <w:tcPr>
            <w:tcW w:w="9242" w:type="dxa"/>
            <w:tcBorders>
              <w:top w:val="single" w:sz="4" w:space="0" w:color="auto"/>
              <w:bottom w:val="single" w:sz="4" w:space="0" w:color="auto"/>
            </w:tcBorders>
            <w:shd w:val="clear" w:color="auto" w:fill="D9D9D9" w:themeFill="background1" w:themeFillShade="D9"/>
          </w:tcPr>
          <w:p w14:paraId="482B6A7A"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r w:rsidRPr="006C7AFF">
              <w:rPr>
                <w:rFonts w:eastAsia="Arial" w:cs="Arial"/>
                <w:kern w:val="0"/>
                <w:szCs w:val="20"/>
                <w14:ligatures w14:val="none"/>
              </w:rPr>
              <w:t>6.1 Agus an t-iarratas Léirithe Spéise seo á chur chuig an gCoimisiún, iarrtar ort an dearbhú seo a leanas a chur san áireamh:</w:t>
            </w:r>
          </w:p>
        </w:tc>
      </w:tr>
      <w:tr w:rsidR="00D43C7E" w:rsidRPr="006C7AFF" w14:paraId="43D7AE87" w14:textId="77777777" w:rsidTr="3D07FDF3">
        <w:tc>
          <w:tcPr>
            <w:tcW w:w="9242" w:type="dxa"/>
            <w:tcBorders>
              <w:top w:val="single" w:sz="4" w:space="0" w:color="auto"/>
              <w:bottom w:val="single" w:sz="4" w:space="0" w:color="auto"/>
            </w:tcBorders>
          </w:tcPr>
          <w:p w14:paraId="6192CCE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7CB4408" w14:textId="556A4642" w:rsidR="00D43C7E" w:rsidRPr="006C7AFF" w:rsidRDefault="642AD11B" w:rsidP="3D07FDF3">
            <w:pPr>
              <w:widowControl w:val="0"/>
              <w:autoSpaceDE w:val="0"/>
              <w:autoSpaceDN w:val="0"/>
              <w:spacing w:line="280" w:lineRule="exact"/>
              <w:ind w:right="142"/>
              <w:jc w:val="both"/>
              <w:rPr>
                <w:rFonts w:eastAsia="Arial" w:cs="Arial"/>
                <w:kern w:val="0"/>
                <w14:ligatures w14:val="none"/>
              </w:rPr>
            </w:pPr>
            <w:r w:rsidRPr="2D3C648B">
              <w:rPr>
                <w:rFonts w:eastAsia="Arial" w:cs="Arial"/>
                <w:kern w:val="0"/>
                <w14:ligatures w14:val="none"/>
              </w:rPr>
              <w:t>Dearbhaím,</w:t>
            </w:r>
            <w:r w:rsidRPr="2D3C648B">
              <w:rPr>
                <w:rFonts w:eastAsia="Arial" w:cs="Arial"/>
                <w:kern w:val="0"/>
                <w:u w:val="single"/>
                <w14:ligatures w14:val="none"/>
              </w:rPr>
              <w:t xml:space="preserve"> </w:t>
            </w:r>
            <w:r w:rsidR="52080592" w:rsidRPr="2D3C648B">
              <w:rPr>
                <w:rFonts w:eastAsia="Arial" w:cs="Arial"/>
                <w:kern w:val="0"/>
                <w:u w:val="single"/>
                <w14:ligatures w14:val="none"/>
              </w:rPr>
              <w:t>___</w:t>
            </w:r>
            <w:r w:rsidR="00D43C7E" w:rsidRPr="006C7AFF">
              <w:rPr>
                <w:rFonts w:eastAsia="Arial" w:cs="Arial"/>
                <w:kern w:val="0"/>
                <w:szCs w:val="20"/>
                <w14:ligatures w14:val="none"/>
              </w:rPr>
              <w:tab/>
            </w:r>
            <w:r w:rsidRPr="2D3C648B">
              <w:rPr>
                <w:rFonts w:eastAsia="Arial" w:cs="Arial"/>
                <w:kern w:val="0"/>
                <w14:ligatures w14:val="none"/>
              </w:rPr>
              <w:t xml:space="preserve">, thar ceann (cuir isteach ainm an eintitis dhlíthiúil atá beartaithe san iarratas seo) (“An Freagróir”) go gcreidim go bhfuil sé ar chumas agus d’inniúlacht an Fhreagróra an tseirbhís bheartaithe a chur ar fáil, go bhfuil an taithí chuí aige nó aici lena cur ar fáil, agus go mbeidh sé nó sí in ann na </w:t>
            </w:r>
            <w:r w:rsidR="1217FE92" w:rsidRPr="2D3C648B">
              <w:rPr>
                <w:rFonts w:eastAsia="Arial" w:cs="Arial"/>
                <w:kern w:val="0"/>
                <w14:ligatures w14:val="none"/>
              </w:rPr>
              <w:t>híos</w:t>
            </w:r>
            <w:r w:rsidRPr="2D3C648B">
              <w:rPr>
                <w:rFonts w:eastAsia="Arial" w:cs="Arial"/>
                <w:kern w:val="0"/>
                <w14:ligatures w14:val="none"/>
              </w:rPr>
              <w:t xml:space="preserve">chaighdeáin a leagtar amach i gcuid 2.3 den </w:t>
            </w:r>
            <w:r w:rsidRPr="3D07FDF3">
              <w:rPr>
                <w:rFonts w:eastAsia="Arial" w:cs="Arial"/>
                <w:i/>
                <w:iCs/>
              </w:rPr>
              <w:t xml:space="preserve">Treoir um Léirithe Spéise le haghaidh </w:t>
            </w:r>
            <w:r w:rsidR="0DE0EC82" w:rsidRPr="3D07FDF3">
              <w:rPr>
                <w:i/>
                <w:iCs/>
              </w:rPr>
              <w:t xml:space="preserve"> Seirbhís Craolacháin Fuaime dírithe ar cheol don aoisghrúpa 15-34 bliain d’aois i Réigiún an Iardheiscirt ar an mbanda FM</w:t>
            </w:r>
            <w:r w:rsidRPr="3D07FDF3">
              <w:rPr>
                <w:rFonts w:eastAsia="Arial" w:cs="Arial"/>
                <w:i/>
                <w:iCs/>
                <w:kern w:val="0"/>
                <w14:ligatures w14:val="none"/>
              </w:rPr>
              <w:t xml:space="preserve"> </w:t>
            </w:r>
            <w:r w:rsidRPr="2D3C648B">
              <w:rPr>
                <w:rFonts w:eastAsia="Arial" w:cs="Arial"/>
                <w:kern w:val="0"/>
                <w14:ligatures w14:val="none"/>
              </w:rPr>
              <w:t>a chomhlíonadh, agus go bhfuil mé údaraithe go cuí chun an dearbhú seo a dhéanamh thar ceann an Fhreagróra.</w:t>
            </w:r>
          </w:p>
          <w:p w14:paraId="2BFDD4C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32BBDD78" w14:textId="77777777" w:rsidTr="3D07FDF3">
        <w:tc>
          <w:tcPr>
            <w:tcW w:w="9242" w:type="dxa"/>
            <w:tcBorders>
              <w:top w:val="single" w:sz="4" w:space="0" w:color="auto"/>
              <w:bottom w:val="single" w:sz="4" w:space="0" w:color="auto"/>
            </w:tcBorders>
            <w:shd w:val="clear" w:color="auto" w:fill="D9D9D9" w:themeFill="background1" w:themeFillShade="D9"/>
          </w:tcPr>
          <w:p w14:paraId="444F56A5"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6.2 Ainm &amp; Teideal, Síniú agus Dáta:</w:t>
            </w:r>
          </w:p>
        </w:tc>
      </w:tr>
      <w:tr w:rsidR="00D43C7E" w:rsidRPr="006C7AFF" w14:paraId="2C8FA264" w14:textId="77777777" w:rsidTr="3D07FDF3">
        <w:tc>
          <w:tcPr>
            <w:tcW w:w="9242" w:type="dxa"/>
            <w:tcBorders>
              <w:top w:val="single" w:sz="4" w:space="0" w:color="auto"/>
              <w:bottom w:val="single" w:sz="4" w:space="0" w:color="auto"/>
            </w:tcBorders>
          </w:tcPr>
          <w:p w14:paraId="6C2C232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44D71D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A15743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418287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DD61A5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9BCD6F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1D5595F2"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p>
    <w:p w14:paraId="7E64DC64" w14:textId="77777777" w:rsidR="00CC0624" w:rsidRPr="00811F2C" w:rsidRDefault="00CC0624" w:rsidP="00D43C7E"/>
    <w:sectPr w:rsidR="00CC0624" w:rsidRPr="00811F2C"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7B44" w14:textId="77777777" w:rsidR="00460EC7" w:rsidRPr="006C7AFF" w:rsidRDefault="00460EC7" w:rsidP="0089118F">
      <w:r w:rsidRPr="006C7AFF">
        <w:separator/>
      </w:r>
    </w:p>
  </w:endnote>
  <w:endnote w:type="continuationSeparator" w:id="0">
    <w:p w14:paraId="4DD2852F" w14:textId="77777777" w:rsidR="00460EC7" w:rsidRPr="006C7AFF" w:rsidRDefault="00460EC7" w:rsidP="0089118F">
      <w:r w:rsidRPr="006C7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Georgia Pro">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8F1" w14:textId="119CA2EE" w:rsidR="00340AA2" w:rsidRPr="006C7AFF" w:rsidRDefault="00E84E85" w:rsidP="00DD170A">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412350AA" wp14:editId="401B463B">
              <wp:simplePos x="635" y="635"/>
              <wp:positionH relativeFrom="page">
                <wp:align>left</wp:align>
              </wp:positionH>
              <wp:positionV relativeFrom="page">
                <wp:align>bottom</wp:align>
              </wp:positionV>
              <wp:extent cx="596265" cy="345440"/>
              <wp:effectExtent l="0" t="0" r="13335" b="0"/>
              <wp:wrapNone/>
              <wp:docPr id="990696272"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0D9C283C" w14:textId="3AC03634"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350AA" id="_x0000_t202" coordsize="21600,21600" o:spt="202" path="m,l,21600r21600,l21600,xe">
              <v:stroke joinstyle="miter"/>
              <v:path gradientshapeok="t" o:connecttype="rect"/>
            </v:shapetype>
            <v:shape id="Text Box 10" o:spid="_x0000_s1028" type="#_x0000_t202" alt="Public" style="position:absolute;margin-left:0;margin-top:0;width:46.9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textbox style="mso-fit-shape-to-text:t" inset="20pt,0,0,15pt">
                <w:txbxContent>
                  <w:p w14:paraId="0D9C283C" w14:textId="3AC03634"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EndPr>
      <w:rPr>
        <w:rStyle w:val="PageNumber"/>
      </w:rPr>
    </w:sdtEndPr>
    <w:sdtContent>
      <w:p w14:paraId="1C36B14E" w14:textId="3A761ACE" w:rsidR="00340AA2" w:rsidRPr="006C7AFF" w:rsidRDefault="00340AA2" w:rsidP="00DD170A">
        <w:pPr>
          <w:pStyle w:val="Footer"/>
          <w:framePr w:wrap="none" w:vAnchor="text" w:hAnchor="margin" w:xAlign="right" w:y="1"/>
          <w:rPr>
            <w:rStyle w:val="PageNumber"/>
          </w:rPr>
        </w:pPr>
        <w:r w:rsidRPr="006C7AFF">
          <w:rPr>
            <w:rStyle w:val="PageNumber"/>
          </w:rPr>
          <w:fldChar w:fldCharType="begin"/>
        </w:r>
        <w:r w:rsidRPr="006C7AFF">
          <w:rPr>
            <w:rStyle w:val="PageNumber"/>
          </w:rPr>
          <w:instrText xml:space="preserve"> PAGE </w:instrText>
        </w:r>
        <w:r w:rsidRPr="006C7AFF">
          <w:rPr>
            <w:rStyle w:val="PageNumber"/>
          </w:rPr>
          <w:fldChar w:fldCharType="end"/>
        </w:r>
      </w:p>
    </w:sdtContent>
  </w:sdt>
  <w:p w14:paraId="53B8E48F" w14:textId="77777777" w:rsidR="00340AA2" w:rsidRPr="006C7AFF"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0D8" w14:textId="59E9AE09" w:rsidR="00340AA2" w:rsidRPr="006C7AFF" w:rsidRDefault="00E84E85" w:rsidP="00AA2BB5">
    <w:pPr>
      <w:pStyle w:val="Footer"/>
      <w:framePr w:wrap="none" w:vAnchor="text" w:hAnchor="page" w:x="11191" w:y="307"/>
      <w:rPr>
        <w:rStyle w:val="PageNumber"/>
        <w:i/>
        <w:iCs/>
        <w:color w:val="3A1300"/>
      </w:rPr>
    </w:pPr>
    <w:r>
      <w:rPr>
        <w:i/>
        <w:iCs/>
        <w:noProof/>
        <w:color w:val="3A1300"/>
      </w:rPr>
      <mc:AlternateContent>
        <mc:Choice Requires="wps">
          <w:drawing>
            <wp:anchor distT="0" distB="0" distL="0" distR="0" simplePos="0" relativeHeight="251658244" behindDoc="0" locked="0" layoutInCell="1" allowOverlap="1" wp14:anchorId="74C67099" wp14:editId="29AC40E4">
              <wp:simplePos x="7105650" y="10001250"/>
              <wp:positionH relativeFrom="page">
                <wp:align>left</wp:align>
              </wp:positionH>
              <wp:positionV relativeFrom="page">
                <wp:align>bottom</wp:align>
              </wp:positionV>
              <wp:extent cx="596265" cy="345440"/>
              <wp:effectExtent l="0" t="0" r="13335" b="0"/>
              <wp:wrapNone/>
              <wp:docPr id="1636802767"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0C9C1D14" w14:textId="5C143D3D"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C67099" id="_x0000_t202" coordsize="21600,21600" o:spt="202" path="m,l,21600r21600,l21600,xe">
              <v:stroke joinstyle="miter"/>
              <v:path gradientshapeok="t" o:connecttype="rect"/>
            </v:shapetype>
            <v:shape id="Text Box 11" o:spid="_x0000_s1029" type="#_x0000_t202" alt="Public" style="position:absolute;margin-left:0;margin-top:0;width:46.9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textbox style="mso-fit-shape-to-text:t" inset="20pt,0,0,15pt">
                <w:txbxContent>
                  <w:p w14:paraId="0C9C1D14" w14:textId="5C143D3D"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v:textbox>
              <w10:wrap anchorx="page" anchory="page"/>
            </v:shape>
          </w:pict>
        </mc:Fallback>
      </mc:AlternateContent>
    </w:r>
    <w:sdt>
      <w:sdtPr>
        <w:rPr>
          <w:rStyle w:val="PageNumber"/>
          <w:i/>
          <w:iCs/>
          <w:color w:val="3A1300"/>
        </w:rPr>
        <w:id w:val="1217555781"/>
        <w:docPartObj>
          <w:docPartGallery w:val="Page Numbers (Bottom of Page)"/>
          <w:docPartUnique/>
        </w:docPartObj>
      </w:sdtPr>
      <w:sdtEndPr>
        <w:rPr>
          <w:rStyle w:val="PageNumber"/>
        </w:rPr>
      </w:sdtEndPr>
      <w:sdtContent>
        <w:r w:rsidR="00340AA2" w:rsidRPr="006C7AFF">
          <w:rPr>
            <w:rStyle w:val="PageNumber"/>
            <w:color w:val="3A1300"/>
          </w:rPr>
          <w:fldChar w:fldCharType="begin"/>
        </w:r>
        <w:r w:rsidR="00340AA2" w:rsidRPr="006C7AFF">
          <w:rPr>
            <w:rStyle w:val="PageNumber"/>
            <w:color w:val="3A1300"/>
          </w:rPr>
          <w:instrText xml:space="preserve"> PAGE </w:instrText>
        </w:r>
        <w:r w:rsidR="00340AA2" w:rsidRPr="006C7AFF">
          <w:rPr>
            <w:rStyle w:val="PageNumber"/>
            <w:color w:val="3A1300"/>
          </w:rPr>
          <w:fldChar w:fldCharType="separate"/>
        </w:r>
        <w:r w:rsidR="00340AA2" w:rsidRPr="006C7AFF">
          <w:rPr>
            <w:rStyle w:val="PageNumber"/>
            <w:i/>
            <w:iCs/>
            <w:color w:val="3A1300"/>
          </w:rPr>
          <w:t>3</w:t>
        </w:r>
        <w:r w:rsidR="00340AA2" w:rsidRPr="006C7AFF">
          <w:rPr>
            <w:rStyle w:val="PageNumber"/>
            <w:color w:val="3A1300"/>
          </w:rPr>
          <w:fldChar w:fldCharType="end"/>
        </w:r>
      </w:sdtContent>
    </w:sdt>
  </w:p>
  <w:p w14:paraId="2403B78B" w14:textId="6F31FAEA" w:rsidR="00340AA2" w:rsidRPr="006C7AFF" w:rsidRDefault="003B6C1C" w:rsidP="00BF5333">
    <w:pPr>
      <w:pStyle w:val="Footer"/>
      <w:ind w:left="2835"/>
      <w:rPr>
        <w:color w:val="3A1300"/>
      </w:rPr>
    </w:pPr>
    <w:r w:rsidRPr="006C7AFF">
      <w:rPr>
        <w:color w:val="3A1300"/>
      </w:rPr>
      <w:t xml:space="preserve">Treoir um Léirithe Spéise le haghaidh Sheirbhís Craolacháin </w:t>
    </w:r>
    <w:r w:rsidR="0022496C">
      <w:rPr>
        <w:color w:val="3A1300"/>
      </w:rPr>
      <w:t xml:space="preserve">Fuaime </w:t>
    </w:r>
    <w:r w:rsidR="00367154">
      <w:rPr>
        <w:color w:val="3A1300"/>
      </w:rPr>
      <w:t>tiomanta ar cheol don aoisghrúpa 15-34 bliain d’aois i Réigiún</w:t>
    </w:r>
    <w:r w:rsidR="00236DA8">
      <w:rPr>
        <w:color w:val="3A1300"/>
      </w:rPr>
      <w:t xml:space="preserve"> Iardheisceart</w:t>
    </w:r>
    <w:r w:rsidRPr="006C7AFF">
      <w:rPr>
        <w:color w:val="3A1300"/>
      </w:rPr>
      <w:t xml:space="preserve"> ar an mbanda FM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1BF7C40E" w:rsidR="0016323E" w:rsidRPr="006C7AFF" w:rsidRDefault="00E84E85" w:rsidP="0016323E">
    <w:pPr>
      <w:pStyle w:val="Footer"/>
      <w:ind w:hanging="426"/>
    </w:pPr>
    <w:r>
      <w:rPr>
        <w:noProof/>
      </w:rPr>
      <mc:AlternateContent>
        <mc:Choice Requires="wps">
          <w:drawing>
            <wp:anchor distT="0" distB="0" distL="0" distR="0" simplePos="0" relativeHeight="251658242" behindDoc="0" locked="0" layoutInCell="1" allowOverlap="1" wp14:anchorId="0B290D01" wp14:editId="42D36925">
              <wp:simplePos x="428625" y="10096500"/>
              <wp:positionH relativeFrom="page">
                <wp:align>left</wp:align>
              </wp:positionH>
              <wp:positionV relativeFrom="page">
                <wp:align>bottom</wp:align>
              </wp:positionV>
              <wp:extent cx="596265" cy="345440"/>
              <wp:effectExtent l="0" t="0" r="13335" b="0"/>
              <wp:wrapNone/>
              <wp:docPr id="2006802037"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1B88F7CA" w14:textId="7096C012"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90D01" id="_x0000_t202" coordsize="21600,21600" o:spt="202" path="m,l,21600r21600,l21600,xe">
              <v:stroke joinstyle="miter"/>
              <v:path gradientshapeok="t" o:connecttype="rect"/>
            </v:shapetype>
            <v:shape id="Text Box 9" o:spid="_x0000_s1030" type="#_x0000_t202" alt="Public" style="position:absolute;margin-left:0;margin-top:0;width:46.9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textbox style="mso-fit-shape-to-text:t" inset="20pt,0,0,15pt">
                <w:txbxContent>
                  <w:p w14:paraId="1B88F7CA" w14:textId="7096C012" w:rsidR="00E84E85" w:rsidRPr="00E84E85" w:rsidRDefault="00E84E85" w:rsidP="00E84E85">
                    <w:pPr>
                      <w:rPr>
                        <w:rFonts w:ascii="Aptos" w:eastAsia="Aptos" w:hAnsi="Aptos" w:cs="Aptos"/>
                        <w:noProof/>
                        <w:color w:val="008000"/>
                        <w:szCs w:val="20"/>
                      </w:rPr>
                    </w:pPr>
                    <w:r w:rsidRPr="00E84E85">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A817" w14:textId="77777777" w:rsidR="00460EC7" w:rsidRPr="006C7AFF" w:rsidRDefault="00460EC7" w:rsidP="0089118F">
      <w:r w:rsidRPr="006C7AFF">
        <w:separator/>
      </w:r>
    </w:p>
  </w:footnote>
  <w:footnote w:type="continuationSeparator" w:id="0">
    <w:p w14:paraId="5670745E" w14:textId="77777777" w:rsidR="00460EC7" w:rsidRPr="006C7AFF" w:rsidRDefault="00460EC7" w:rsidP="0089118F">
      <w:r w:rsidRPr="006C7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F986" w14:textId="2754D085" w:rsidR="007B4056" w:rsidRDefault="007B4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22C510D3" w:rsidR="0089118F" w:rsidRPr="006C7AFF" w:rsidRDefault="00870833" w:rsidP="00340AA2">
    <w:pPr>
      <w:pStyle w:val="Header"/>
    </w:pPr>
    <w:r w:rsidRPr="006C7AFF">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17861980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52B2630A" w:rsidR="00870833" w:rsidRPr="006C7AFF" w:rsidRDefault="00870833" w:rsidP="0016323E">
    <w:pPr>
      <w:pStyle w:val="Header"/>
      <w:ind w:left="-426"/>
    </w:pPr>
    <w:r w:rsidRPr="006C7AFF">
      <w:rPr>
        <w:noProof/>
      </w:rPr>
      <w:drawing>
        <wp:anchor distT="0" distB="0" distL="114300" distR="114300" simplePos="0" relativeHeight="251658241" behindDoc="1" locked="0" layoutInCell="1" allowOverlap="1" wp14:anchorId="4D22C905" wp14:editId="4A86AFE3">
          <wp:simplePos x="0" y="0"/>
          <wp:positionH relativeFrom="column">
            <wp:posOffset>-417526</wp:posOffset>
          </wp:positionH>
          <wp:positionV relativeFrom="paragraph">
            <wp:posOffset>-450215</wp:posOffset>
          </wp:positionV>
          <wp:extent cx="7559999" cy="10695874"/>
          <wp:effectExtent l="0" t="0" r="0" b="0"/>
          <wp:wrapNone/>
          <wp:docPr id="10619582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C425F3B"/>
    <w:multiLevelType w:val="hybridMultilevel"/>
    <w:tmpl w:val="D52EF47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E063198"/>
    <w:multiLevelType w:val="hybridMultilevel"/>
    <w:tmpl w:val="88FE1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2"/>
  </w:num>
  <w:num w:numId="2" w16cid:durableId="735515046">
    <w:abstractNumId w:val="5"/>
  </w:num>
  <w:num w:numId="3" w16cid:durableId="1265502502">
    <w:abstractNumId w:val="8"/>
  </w:num>
  <w:num w:numId="4" w16cid:durableId="773019144">
    <w:abstractNumId w:val="3"/>
  </w:num>
  <w:num w:numId="5" w16cid:durableId="17900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9"/>
  </w:num>
  <w:num w:numId="7" w16cid:durableId="1989239526">
    <w:abstractNumId w:val="10"/>
  </w:num>
  <w:num w:numId="8" w16cid:durableId="1408727876">
    <w:abstractNumId w:val="12"/>
  </w:num>
  <w:num w:numId="9" w16cid:durableId="2018147235">
    <w:abstractNumId w:val="0"/>
  </w:num>
  <w:num w:numId="10" w16cid:durableId="1389111837">
    <w:abstractNumId w:val="1"/>
  </w:num>
  <w:num w:numId="11" w16cid:durableId="550195428">
    <w:abstractNumId w:val="4"/>
  </w:num>
  <w:num w:numId="12" w16cid:durableId="2129616820">
    <w:abstractNumId w:val="6"/>
  </w:num>
  <w:num w:numId="13" w16cid:durableId="121565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043DA"/>
    <w:rsid w:val="00021E3D"/>
    <w:rsid w:val="00025EA6"/>
    <w:rsid w:val="00034680"/>
    <w:rsid w:val="000434FC"/>
    <w:rsid w:val="0004704B"/>
    <w:rsid w:val="000473C6"/>
    <w:rsid w:val="00056B64"/>
    <w:rsid w:val="00070E47"/>
    <w:rsid w:val="00082992"/>
    <w:rsid w:val="000A2847"/>
    <w:rsid w:val="000A597A"/>
    <w:rsid w:val="000A675B"/>
    <w:rsid w:val="000A6FA3"/>
    <w:rsid w:val="000B12E9"/>
    <w:rsid w:val="000E2171"/>
    <w:rsid w:val="000F6E96"/>
    <w:rsid w:val="000F7528"/>
    <w:rsid w:val="00123E21"/>
    <w:rsid w:val="00125AB9"/>
    <w:rsid w:val="001577E7"/>
    <w:rsid w:val="0016323E"/>
    <w:rsid w:val="001669CD"/>
    <w:rsid w:val="001A114D"/>
    <w:rsid w:val="001B4DE9"/>
    <w:rsid w:val="001B6392"/>
    <w:rsid w:val="001C34C5"/>
    <w:rsid w:val="002225C6"/>
    <w:rsid w:val="0022496C"/>
    <w:rsid w:val="00225964"/>
    <w:rsid w:val="00236DA8"/>
    <w:rsid w:val="00243CDE"/>
    <w:rsid w:val="00244102"/>
    <w:rsid w:val="00290DBF"/>
    <w:rsid w:val="002A157E"/>
    <w:rsid w:val="002C0230"/>
    <w:rsid w:val="002C03A1"/>
    <w:rsid w:val="002D5575"/>
    <w:rsid w:val="002F014F"/>
    <w:rsid w:val="003122BF"/>
    <w:rsid w:val="0031793A"/>
    <w:rsid w:val="003346ED"/>
    <w:rsid w:val="00340AA2"/>
    <w:rsid w:val="00367154"/>
    <w:rsid w:val="003A5141"/>
    <w:rsid w:val="003B07DE"/>
    <w:rsid w:val="003B6C1C"/>
    <w:rsid w:val="003E4155"/>
    <w:rsid w:val="003E7C47"/>
    <w:rsid w:val="00407D2F"/>
    <w:rsid w:val="0042061A"/>
    <w:rsid w:val="00422A93"/>
    <w:rsid w:val="00460EC7"/>
    <w:rsid w:val="00493FAC"/>
    <w:rsid w:val="004D21FC"/>
    <w:rsid w:val="00522940"/>
    <w:rsid w:val="00524C8D"/>
    <w:rsid w:val="00550595"/>
    <w:rsid w:val="0055584C"/>
    <w:rsid w:val="005772F7"/>
    <w:rsid w:val="005812C2"/>
    <w:rsid w:val="00583D29"/>
    <w:rsid w:val="005A6FDA"/>
    <w:rsid w:val="005B2450"/>
    <w:rsid w:val="005C5A6E"/>
    <w:rsid w:val="005E779A"/>
    <w:rsid w:val="00601882"/>
    <w:rsid w:val="0060233F"/>
    <w:rsid w:val="00622C66"/>
    <w:rsid w:val="0064440F"/>
    <w:rsid w:val="00647D0E"/>
    <w:rsid w:val="00655347"/>
    <w:rsid w:val="00681B92"/>
    <w:rsid w:val="006829F4"/>
    <w:rsid w:val="00690414"/>
    <w:rsid w:val="006B3168"/>
    <w:rsid w:val="006B374E"/>
    <w:rsid w:val="006B4338"/>
    <w:rsid w:val="006B4D18"/>
    <w:rsid w:val="006B6090"/>
    <w:rsid w:val="006B7E7A"/>
    <w:rsid w:val="006C0C86"/>
    <w:rsid w:val="006C7AFF"/>
    <w:rsid w:val="006E3CCA"/>
    <w:rsid w:val="006F44E7"/>
    <w:rsid w:val="00707413"/>
    <w:rsid w:val="00715B3E"/>
    <w:rsid w:val="00726CEC"/>
    <w:rsid w:val="00736D0D"/>
    <w:rsid w:val="00765F0E"/>
    <w:rsid w:val="00767C53"/>
    <w:rsid w:val="00780283"/>
    <w:rsid w:val="007A6C79"/>
    <w:rsid w:val="007B188F"/>
    <w:rsid w:val="007B1AD5"/>
    <w:rsid w:val="007B4056"/>
    <w:rsid w:val="007B6D47"/>
    <w:rsid w:val="007C19BB"/>
    <w:rsid w:val="007C4D57"/>
    <w:rsid w:val="007E1934"/>
    <w:rsid w:val="007E295F"/>
    <w:rsid w:val="007E48A8"/>
    <w:rsid w:val="007F55D7"/>
    <w:rsid w:val="00811F2C"/>
    <w:rsid w:val="00814C0D"/>
    <w:rsid w:val="00821EDA"/>
    <w:rsid w:val="0082231D"/>
    <w:rsid w:val="00857F10"/>
    <w:rsid w:val="00864D92"/>
    <w:rsid w:val="00870833"/>
    <w:rsid w:val="00880BD4"/>
    <w:rsid w:val="00881E11"/>
    <w:rsid w:val="00891045"/>
    <w:rsid w:val="0089118F"/>
    <w:rsid w:val="008A176A"/>
    <w:rsid w:val="008C5EEB"/>
    <w:rsid w:val="008C6476"/>
    <w:rsid w:val="008D27FC"/>
    <w:rsid w:val="008D4B2F"/>
    <w:rsid w:val="008D65FE"/>
    <w:rsid w:val="008E1C97"/>
    <w:rsid w:val="008F51DF"/>
    <w:rsid w:val="009072BE"/>
    <w:rsid w:val="0092160A"/>
    <w:rsid w:val="00932C07"/>
    <w:rsid w:val="009501D7"/>
    <w:rsid w:val="009702A1"/>
    <w:rsid w:val="00972A07"/>
    <w:rsid w:val="00990B7B"/>
    <w:rsid w:val="009C2244"/>
    <w:rsid w:val="009C7408"/>
    <w:rsid w:val="009D2C05"/>
    <w:rsid w:val="009D6250"/>
    <w:rsid w:val="009D6339"/>
    <w:rsid w:val="009E0D2F"/>
    <w:rsid w:val="009E179C"/>
    <w:rsid w:val="00A0293F"/>
    <w:rsid w:val="00A21119"/>
    <w:rsid w:val="00A252AD"/>
    <w:rsid w:val="00A53044"/>
    <w:rsid w:val="00A7138D"/>
    <w:rsid w:val="00A7643D"/>
    <w:rsid w:val="00A90D65"/>
    <w:rsid w:val="00A959E1"/>
    <w:rsid w:val="00AA2BB5"/>
    <w:rsid w:val="00AB12B9"/>
    <w:rsid w:val="00AC0A0F"/>
    <w:rsid w:val="00AD3EDB"/>
    <w:rsid w:val="00AD4CA5"/>
    <w:rsid w:val="00B05FFB"/>
    <w:rsid w:val="00B2146E"/>
    <w:rsid w:val="00BB638E"/>
    <w:rsid w:val="00BE51D7"/>
    <w:rsid w:val="00BE55ED"/>
    <w:rsid w:val="00BF5333"/>
    <w:rsid w:val="00C17EE1"/>
    <w:rsid w:val="00C26F6A"/>
    <w:rsid w:val="00C3660C"/>
    <w:rsid w:val="00C43CA1"/>
    <w:rsid w:val="00C45CBF"/>
    <w:rsid w:val="00C6090E"/>
    <w:rsid w:val="00C7353E"/>
    <w:rsid w:val="00CC0624"/>
    <w:rsid w:val="00CC58A8"/>
    <w:rsid w:val="00CD12AC"/>
    <w:rsid w:val="00CD2422"/>
    <w:rsid w:val="00CD3F5B"/>
    <w:rsid w:val="00CE5893"/>
    <w:rsid w:val="00CE6AF2"/>
    <w:rsid w:val="00CE7D22"/>
    <w:rsid w:val="00D00E5A"/>
    <w:rsid w:val="00D12C86"/>
    <w:rsid w:val="00D171C5"/>
    <w:rsid w:val="00D274B9"/>
    <w:rsid w:val="00D30A18"/>
    <w:rsid w:val="00D43C7E"/>
    <w:rsid w:val="00D65855"/>
    <w:rsid w:val="00D6661D"/>
    <w:rsid w:val="00D91D1A"/>
    <w:rsid w:val="00D94520"/>
    <w:rsid w:val="00DB2437"/>
    <w:rsid w:val="00DD170A"/>
    <w:rsid w:val="00DD7CDE"/>
    <w:rsid w:val="00E256D1"/>
    <w:rsid w:val="00E3044B"/>
    <w:rsid w:val="00E47C42"/>
    <w:rsid w:val="00E64588"/>
    <w:rsid w:val="00E80CC2"/>
    <w:rsid w:val="00E84E85"/>
    <w:rsid w:val="00E9185A"/>
    <w:rsid w:val="00EA31AC"/>
    <w:rsid w:val="00EB689A"/>
    <w:rsid w:val="00ED1D71"/>
    <w:rsid w:val="00EE39BD"/>
    <w:rsid w:val="00EF6527"/>
    <w:rsid w:val="00F05ABE"/>
    <w:rsid w:val="00F0712C"/>
    <w:rsid w:val="00F14705"/>
    <w:rsid w:val="00F35853"/>
    <w:rsid w:val="00F47681"/>
    <w:rsid w:val="00F570E0"/>
    <w:rsid w:val="00F71A44"/>
    <w:rsid w:val="00F7556C"/>
    <w:rsid w:val="00F96881"/>
    <w:rsid w:val="00FA5F30"/>
    <w:rsid w:val="00FC4A6A"/>
    <w:rsid w:val="00FF391C"/>
    <w:rsid w:val="02C79C49"/>
    <w:rsid w:val="03151200"/>
    <w:rsid w:val="0366EB99"/>
    <w:rsid w:val="0370EE4E"/>
    <w:rsid w:val="043EAE0B"/>
    <w:rsid w:val="055C1FC7"/>
    <w:rsid w:val="065ED5E0"/>
    <w:rsid w:val="082BA5B6"/>
    <w:rsid w:val="0837155A"/>
    <w:rsid w:val="090C2EBC"/>
    <w:rsid w:val="09A54BE4"/>
    <w:rsid w:val="09CE91DA"/>
    <w:rsid w:val="0A9B6D1C"/>
    <w:rsid w:val="0AEA909A"/>
    <w:rsid w:val="0B917A74"/>
    <w:rsid w:val="0C36B1E5"/>
    <w:rsid w:val="0C71F11D"/>
    <w:rsid w:val="0DE0EC82"/>
    <w:rsid w:val="1098DE22"/>
    <w:rsid w:val="10A0B74D"/>
    <w:rsid w:val="10DBBE4A"/>
    <w:rsid w:val="1172AF39"/>
    <w:rsid w:val="11D34CE0"/>
    <w:rsid w:val="1217FE92"/>
    <w:rsid w:val="124F7331"/>
    <w:rsid w:val="13306831"/>
    <w:rsid w:val="1419F4EA"/>
    <w:rsid w:val="143FCD15"/>
    <w:rsid w:val="14BE2084"/>
    <w:rsid w:val="15592E2C"/>
    <w:rsid w:val="1BB77FB1"/>
    <w:rsid w:val="1CE9594B"/>
    <w:rsid w:val="1DADDCD2"/>
    <w:rsid w:val="1DE3DA3E"/>
    <w:rsid w:val="1E9186C8"/>
    <w:rsid w:val="1F32B6B3"/>
    <w:rsid w:val="1F573272"/>
    <w:rsid w:val="1F727AC4"/>
    <w:rsid w:val="1F8D1624"/>
    <w:rsid w:val="213FCC86"/>
    <w:rsid w:val="21AB6E83"/>
    <w:rsid w:val="22A7F20D"/>
    <w:rsid w:val="22C6A79D"/>
    <w:rsid w:val="22F0AB23"/>
    <w:rsid w:val="24A530ED"/>
    <w:rsid w:val="2713E3BF"/>
    <w:rsid w:val="2777C212"/>
    <w:rsid w:val="27F7F3CE"/>
    <w:rsid w:val="2D3C648B"/>
    <w:rsid w:val="2E31EE65"/>
    <w:rsid w:val="2F96F5BB"/>
    <w:rsid w:val="30130640"/>
    <w:rsid w:val="34690C0E"/>
    <w:rsid w:val="36A78426"/>
    <w:rsid w:val="37CF3221"/>
    <w:rsid w:val="3809470B"/>
    <w:rsid w:val="39A2E166"/>
    <w:rsid w:val="39E280FE"/>
    <w:rsid w:val="3B290F35"/>
    <w:rsid w:val="3BAFD3CB"/>
    <w:rsid w:val="3C308975"/>
    <w:rsid w:val="3C5EAA13"/>
    <w:rsid w:val="3D07FDF3"/>
    <w:rsid w:val="3D1946DA"/>
    <w:rsid w:val="3D69758B"/>
    <w:rsid w:val="3D7AC980"/>
    <w:rsid w:val="3D80591B"/>
    <w:rsid w:val="3E482354"/>
    <w:rsid w:val="402FE453"/>
    <w:rsid w:val="40ECA8D1"/>
    <w:rsid w:val="41D8E377"/>
    <w:rsid w:val="4422A5FA"/>
    <w:rsid w:val="4468B0CA"/>
    <w:rsid w:val="44750CA1"/>
    <w:rsid w:val="47F145A4"/>
    <w:rsid w:val="490400E1"/>
    <w:rsid w:val="4A7FAB41"/>
    <w:rsid w:val="4ACB5A50"/>
    <w:rsid w:val="4BE70397"/>
    <w:rsid w:val="4CAA6641"/>
    <w:rsid w:val="4EEA8C86"/>
    <w:rsid w:val="4F2D71B3"/>
    <w:rsid w:val="4F4E37C7"/>
    <w:rsid w:val="500908C9"/>
    <w:rsid w:val="50420CF5"/>
    <w:rsid w:val="52080592"/>
    <w:rsid w:val="52512BB1"/>
    <w:rsid w:val="5477AB20"/>
    <w:rsid w:val="5641E136"/>
    <w:rsid w:val="59248DCA"/>
    <w:rsid w:val="5993158D"/>
    <w:rsid w:val="5A295C4C"/>
    <w:rsid w:val="5C5F9769"/>
    <w:rsid w:val="5DCA656C"/>
    <w:rsid w:val="614D6865"/>
    <w:rsid w:val="61A6CE6C"/>
    <w:rsid w:val="642AD11B"/>
    <w:rsid w:val="6769DE61"/>
    <w:rsid w:val="6A526AD0"/>
    <w:rsid w:val="6AB27B50"/>
    <w:rsid w:val="6ABEA9BB"/>
    <w:rsid w:val="6B3A389F"/>
    <w:rsid w:val="6D2325AB"/>
    <w:rsid w:val="6D48027D"/>
    <w:rsid w:val="6E6C5BF2"/>
    <w:rsid w:val="6F89B0E4"/>
    <w:rsid w:val="7073AE08"/>
    <w:rsid w:val="70B1BD25"/>
    <w:rsid w:val="72058F14"/>
    <w:rsid w:val="743606A3"/>
    <w:rsid w:val="74BCFCA8"/>
    <w:rsid w:val="75E222A2"/>
    <w:rsid w:val="77F40DDC"/>
    <w:rsid w:val="7AA87D29"/>
    <w:rsid w:val="7BBE7940"/>
    <w:rsid w:val="7D5BA203"/>
    <w:rsid w:val="7DAFC0B1"/>
    <w:rsid w:val="7DDDC36A"/>
    <w:rsid w:val="7DFA4BDC"/>
    <w:rsid w:val="7E1AA686"/>
    <w:rsid w:val="7ECACB02"/>
    <w:rsid w:val="7F22BE30"/>
    <w:rsid w:val="7F588F0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lang w:val="ga-IE"/>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sz w:val="20"/>
      <w:szCs w:val="20"/>
      <w:lang w:val="ga-I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5347"/>
    <w:rPr>
      <w:rFonts w:ascii="Arial" w:hAnsi="Arial"/>
      <w:sz w:val="20"/>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nam.ie/ga/" TargetMode="External"/><Relationship Id="rId3" Type="http://schemas.openxmlformats.org/officeDocument/2006/relationships/customXml" Target="../customXml/item3.xml"/><Relationship Id="rId21" Type="http://schemas.openxmlformats.org/officeDocument/2006/relationships/hyperlink" Target="http://www.cnam.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licensing@cnam.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icensing@cnam.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licensing@cnam.i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nam.ie/g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nam.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cnam.ie/app/uploads/2025/01/20181105_DocumeadSSC_AOB.pdf" TargetMode="External"/><Relationship Id="rId27" Type="http://schemas.openxmlformats.org/officeDocument/2006/relationships/hyperlink" Target="https://www.cnam.ie/ga/rialachas/cosaint-sonrai-priobhaideach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cfd33d2-40bc-472e-829b-399bbdf0e838" ContentTypeId="0x010100BA7021ADAC5BF9498571086285AD8AC9" PreviousValue="false" LastSyncTimeStamp="2025-10-02T13:26:46.43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d73fcf7-d9f6-4916-9db6-00033b5330fc">2PA2H6QR5E6Q-1149384134-999181</_dlc_DocId>
    <_dlc_DocIdUrl xmlns="5d73fcf7-d9f6-4916-9db6-00033b5330fc">
      <Url>https://baireland.sharepoint.com/sites/intbroadcasting/_layouts/15/DocIdRedir.aspx?ID=2PA2H6QR5E6Q-1149384134-999181</Url>
      <Description>2PA2H6QR5E6Q-1149384134-999181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NAM_General" ma:contentTypeID="0x010100BA7021ADAC5BF9498571086285AD8AC900D15EBB755E29554DA0A9B9AB6B69E027" ma:contentTypeVersion="6" ma:contentTypeDescription="Word .dotx template for CNAM" ma:contentTypeScope="" ma:versionID="75cd5890abad8729f8aca9a2e2de0ab1">
  <xsd:schema xmlns:xsd="http://www.w3.org/2001/XMLSchema" xmlns:xs="http://www.w3.org/2001/XMLSchema" xmlns:p="http://schemas.microsoft.com/office/2006/metadata/properties" xmlns:ns2="5d73fcf7-d9f6-4916-9db6-00033b5330fc" targetNamespace="http://schemas.microsoft.com/office/2006/metadata/properties" ma:root="true" ma:fieldsID="04800048d21caf85f8e016c4b28a8af6" ns2:_="">
    <xsd:import namespace="5d73fcf7-d9f6-4916-9db6-00033b5330f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F915-4E43-469C-9BFB-AF214362AA68}">
  <ds:schemaRefs>
    <ds:schemaRef ds:uri="Microsoft.SharePoint.Taxonomy.ContentTypeSync"/>
  </ds:schemaRefs>
</ds:datastoreItem>
</file>

<file path=customXml/itemProps2.xml><?xml version="1.0" encoding="utf-8"?>
<ds:datastoreItem xmlns:ds="http://schemas.openxmlformats.org/officeDocument/2006/customXml" ds:itemID="{2C0AD42A-731F-4681-B7CD-D5FA4D4F908F}">
  <ds:schemaRefs>
    <ds:schemaRef ds:uri="http://schemas.microsoft.com/sharepoint/v3/contenttype/forms"/>
  </ds:schemaRefs>
</ds:datastoreItem>
</file>

<file path=customXml/itemProps3.xml><?xml version="1.0" encoding="utf-8"?>
<ds:datastoreItem xmlns:ds="http://schemas.openxmlformats.org/officeDocument/2006/customXml" ds:itemID="{23DF8C3C-E1C2-49C1-96C8-0064380E059F}">
  <ds:schemaRefs>
    <ds:schemaRef ds:uri="http://schemas.microsoft.com/office/2006/metadata/properties"/>
    <ds:schemaRef ds:uri="http://schemas.microsoft.com/office/infopath/2007/PartnerControls"/>
    <ds:schemaRef ds:uri="5d73fcf7-d9f6-4916-9db6-00033b5330fc"/>
  </ds:schemaRefs>
</ds:datastoreItem>
</file>

<file path=customXml/itemProps4.xml><?xml version="1.0" encoding="utf-8"?>
<ds:datastoreItem xmlns:ds="http://schemas.openxmlformats.org/officeDocument/2006/customXml" ds:itemID="{6FBB4D66-A676-4FC0-965D-09D02D2C81B2}">
  <ds:schemaRefs>
    <ds:schemaRef ds:uri="http://schemas.microsoft.com/sharepoint/events"/>
  </ds:schemaRefs>
</ds:datastoreItem>
</file>

<file path=customXml/itemProps5.xml><?xml version="1.0" encoding="utf-8"?>
<ds:datastoreItem xmlns:ds="http://schemas.openxmlformats.org/officeDocument/2006/customXml" ds:itemID="{418D9586-67D7-4F10-B283-8C7026F4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4AC5ED-4543-48F5-A18B-5AA6335E0F35}">
  <ds:schemaRefs>
    <ds:schemaRef ds:uri="http://schemas.openxmlformats.org/officeDocument/2006/bibliography"/>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2770</Words>
  <Characters>15794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Links>
    <vt:vector size="132" baseType="variant">
      <vt:variant>
        <vt:i4>852052</vt:i4>
      </vt:variant>
      <vt:variant>
        <vt:i4>105</vt:i4>
      </vt:variant>
      <vt:variant>
        <vt:i4>0</vt:i4>
      </vt:variant>
      <vt:variant>
        <vt:i4>5</vt:i4>
      </vt:variant>
      <vt:variant>
        <vt:lpwstr>https://www.cnam.ie/ga/rialachas/cosaint-sonrai-priobhaideachas/</vt:lpwstr>
      </vt:variant>
      <vt:variant>
        <vt:lpwstr/>
      </vt:variant>
      <vt:variant>
        <vt:i4>7077998</vt:i4>
      </vt:variant>
      <vt:variant>
        <vt:i4>102</vt:i4>
      </vt:variant>
      <vt:variant>
        <vt:i4>0</vt:i4>
      </vt:variant>
      <vt:variant>
        <vt:i4>5</vt:i4>
      </vt:variant>
      <vt:variant>
        <vt:lpwstr>https://www.cnam.ie/ga/</vt:lpwstr>
      </vt:variant>
      <vt:variant>
        <vt:lpwstr/>
      </vt:variant>
      <vt:variant>
        <vt:i4>4456561</vt:i4>
      </vt:variant>
      <vt:variant>
        <vt:i4>99</vt:i4>
      </vt:variant>
      <vt:variant>
        <vt:i4>0</vt:i4>
      </vt:variant>
      <vt:variant>
        <vt:i4>5</vt:i4>
      </vt:variant>
      <vt:variant>
        <vt:lpwstr>mailto:licensing@cnam.ie</vt:lpwstr>
      </vt:variant>
      <vt:variant>
        <vt:lpwstr/>
      </vt:variant>
      <vt:variant>
        <vt:i4>4456561</vt:i4>
      </vt:variant>
      <vt:variant>
        <vt:i4>96</vt:i4>
      </vt:variant>
      <vt:variant>
        <vt:i4>0</vt:i4>
      </vt:variant>
      <vt:variant>
        <vt:i4>5</vt:i4>
      </vt:variant>
      <vt:variant>
        <vt:lpwstr>mailto:licensing@cnam.ie</vt:lpwstr>
      </vt:variant>
      <vt:variant>
        <vt:lpwstr/>
      </vt:variant>
      <vt:variant>
        <vt:i4>7077998</vt:i4>
      </vt:variant>
      <vt:variant>
        <vt:i4>93</vt:i4>
      </vt:variant>
      <vt:variant>
        <vt:i4>0</vt:i4>
      </vt:variant>
      <vt:variant>
        <vt:i4>5</vt:i4>
      </vt:variant>
      <vt:variant>
        <vt:lpwstr>https://www.cnam.ie/ga/</vt:lpwstr>
      </vt:variant>
      <vt:variant>
        <vt:lpwstr/>
      </vt:variant>
      <vt:variant>
        <vt:i4>1966146</vt:i4>
      </vt:variant>
      <vt:variant>
        <vt:i4>90</vt:i4>
      </vt:variant>
      <vt:variant>
        <vt:i4>0</vt:i4>
      </vt:variant>
      <vt:variant>
        <vt:i4>5</vt:i4>
      </vt:variant>
      <vt:variant>
        <vt:lpwstr>https://www.cnam.ie/app/uploads/2025/01/20181105_DocumeadSSC_AOB.pdf</vt:lpwstr>
      </vt:variant>
      <vt:variant>
        <vt:lpwstr/>
      </vt:variant>
      <vt:variant>
        <vt:i4>6422586</vt:i4>
      </vt:variant>
      <vt:variant>
        <vt:i4>87</vt:i4>
      </vt:variant>
      <vt:variant>
        <vt:i4>0</vt:i4>
      </vt:variant>
      <vt:variant>
        <vt:i4>5</vt:i4>
      </vt:variant>
      <vt:variant>
        <vt:lpwstr>http://www.cnam.ie/</vt:lpwstr>
      </vt:variant>
      <vt:variant>
        <vt:lpwstr/>
      </vt:variant>
      <vt:variant>
        <vt:i4>4456561</vt:i4>
      </vt:variant>
      <vt:variant>
        <vt:i4>84</vt:i4>
      </vt:variant>
      <vt:variant>
        <vt:i4>0</vt:i4>
      </vt:variant>
      <vt:variant>
        <vt:i4>5</vt:i4>
      </vt:variant>
      <vt:variant>
        <vt:lpwstr>mailto:licensing@cnam.ie</vt:lpwstr>
      </vt:variant>
      <vt:variant>
        <vt:lpwstr/>
      </vt:variant>
      <vt:variant>
        <vt:i4>6422586</vt:i4>
      </vt:variant>
      <vt:variant>
        <vt:i4>81</vt:i4>
      </vt:variant>
      <vt:variant>
        <vt:i4>0</vt:i4>
      </vt:variant>
      <vt:variant>
        <vt:i4>5</vt:i4>
      </vt:variant>
      <vt:variant>
        <vt:lpwstr>http://www.cnam.ie/</vt:lpwstr>
      </vt:variant>
      <vt:variant>
        <vt:lpwstr/>
      </vt:variant>
      <vt:variant>
        <vt:i4>1441843</vt:i4>
      </vt:variant>
      <vt:variant>
        <vt:i4>74</vt:i4>
      </vt:variant>
      <vt:variant>
        <vt:i4>0</vt:i4>
      </vt:variant>
      <vt:variant>
        <vt:i4>5</vt:i4>
      </vt:variant>
      <vt:variant>
        <vt:lpwstr/>
      </vt:variant>
      <vt:variant>
        <vt:lpwstr>_Toc230695814</vt:lpwstr>
      </vt:variant>
      <vt:variant>
        <vt:i4>1441843</vt:i4>
      </vt:variant>
      <vt:variant>
        <vt:i4>68</vt:i4>
      </vt:variant>
      <vt:variant>
        <vt:i4>0</vt:i4>
      </vt:variant>
      <vt:variant>
        <vt:i4>5</vt:i4>
      </vt:variant>
      <vt:variant>
        <vt:lpwstr/>
      </vt:variant>
      <vt:variant>
        <vt:lpwstr>_Toc230695813</vt:lpwstr>
      </vt:variant>
      <vt:variant>
        <vt:i4>1441843</vt:i4>
      </vt:variant>
      <vt:variant>
        <vt:i4>62</vt:i4>
      </vt:variant>
      <vt:variant>
        <vt:i4>0</vt:i4>
      </vt:variant>
      <vt:variant>
        <vt:i4>5</vt:i4>
      </vt:variant>
      <vt:variant>
        <vt:lpwstr/>
      </vt:variant>
      <vt:variant>
        <vt:lpwstr>_Toc230695812</vt:lpwstr>
      </vt:variant>
      <vt:variant>
        <vt:i4>1441843</vt:i4>
      </vt:variant>
      <vt:variant>
        <vt:i4>56</vt:i4>
      </vt:variant>
      <vt:variant>
        <vt:i4>0</vt:i4>
      </vt:variant>
      <vt:variant>
        <vt:i4>5</vt:i4>
      </vt:variant>
      <vt:variant>
        <vt:lpwstr/>
      </vt:variant>
      <vt:variant>
        <vt:lpwstr>_Toc230695811</vt:lpwstr>
      </vt:variant>
      <vt:variant>
        <vt:i4>1441843</vt:i4>
      </vt:variant>
      <vt:variant>
        <vt:i4>50</vt:i4>
      </vt:variant>
      <vt:variant>
        <vt:i4>0</vt:i4>
      </vt:variant>
      <vt:variant>
        <vt:i4>5</vt:i4>
      </vt:variant>
      <vt:variant>
        <vt:lpwstr/>
      </vt:variant>
      <vt:variant>
        <vt:lpwstr>_Toc230695810</vt:lpwstr>
      </vt:variant>
      <vt:variant>
        <vt:i4>1507379</vt:i4>
      </vt:variant>
      <vt:variant>
        <vt:i4>44</vt:i4>
      </vt:variant>
      <vt:variant>
        <vt:i4>0</vt:i4>
      </vt:variant>
      <vt:variant>
        <vt:i4>5</vt:i4>
      </vt:variant>
      <vt:variant>
        <vt:lpwstr/>
      </vt:variant>
      <vt:variant>
        <vt:lpwstr>_Toc230695809</vt:lpwstr>
      </vt:variant>
      <vt:variant>
        <vt:i4>1507379</vt:i4>
      </vt:variant>
      <vt:variant>
        <vt:i4>38</vt:i4>
      </vt:variant>
      <vt:variant>
        <vt:i4>0</vt:i4>
      </vt:variant>
      <vt:variant>
        <vt:i4>5</vt:i4>
      </vt:variant>
      <vt:variant>
        <vt:lpwstr/>
      </vt:variant>
      <vt:variant>
        <vt:lpwstr>_Toc230695808</vt:lpwstr>
      </vt:variant>
      <vt:variant>
        <vt:i4>1507379</vt:i4>
      </vt:variant>
      <vt:variant>
        <vt:i4>32</vt:i4>
      </vt:variant>
      <vt:variant>
        <vt:i4>0</vt:i4>
      </vt:variant>
      <vt:variant>
        <vt:i4>5</vt:i4>
      </vt:variant>
      <vt:variant>
        <vt:lpwstr/>
      </vt:variant>
      <vt:variant>
        <vt:lpwstr>_Toc230695807</vt:lpwstr>
      </vt:variant>
      <vt:variant>
        <vt:i4>1507379</vt:i4>
      </vt:variant>
      <vt:variant>
        <vt:i4>26</vt:i4>
      </vt:variant>
      <vt:variant>
        <vt:i4>0</vt:i4>
      </vt:variant>
      <vt:variant>
        <vt:i4>5</vt:i4>
      </vt:variant>
      <vt:variant>
        <vt:lpwstr/>
      </vt:variant>
      <vt:variant>
        <vt:lpwstr>_Toc230695806</vt:lpwstr>
      </vt:variant>
      <vt:variant>
        <vt:i4>1507379</vt:i4>
      </vt:variant>
      <vt:variant>
        <vt:i4>20</vt:i4>
      </vt:variant>
      <vt:variant>
        <vt:i4>0</vt:i4>
      </vt:variant>
      <vt:variant>
        <vt:i4>5</vt:i4>
      </vt:variant>
      <vt:variant>
        <vt:lpwstr/>
      </vt:variant>
      <vt:variant>
        <vt:lpwstr>_Toc230695805</vt:lpwstr>
      </vt:variant>
      <vt:variant>
        <vt:i4>1507379</vt:i4>
      </vt:variant>
      <vt:variant>
        <vt:i4>14</vt:i4>
      </vt:variant>
      <vt:variant>
        <vt:i4>0</vt:i4>
      </vt:variant>
      <vt:variant>
        <vt:i4>5</vt:i4>
      </vt:variant>
      <vt:variant>
        <vt:lpwstr/>
      </vt:variant>
      <vt:variant>
        <vt:lpwstr>_Toc230695804</vt:lpwstr>
      </vt:variant>
      <vt:variant>
        <vt:i4>1507379</vt:i4>
      </vt:variant>
      <vt:variant>
        <vt:i4>8</vt:i4>
      </vt:variant>
      <vt:variant>
        <vt:i4>0</vt:i4>
      </vt:variant>
      <vt:variant>
        <vt:i4>5</vt:i4>
      </vt:variant>
      <vt:variant>
        <vt:lpwstr/>
      </vt:variant>
      <vt:variant>
        <vt:lpwstr>_Toc230695803</vt:lpwstr>
      </vt:variant>
      <vt:variant>
        <vt:i4>1507379</vt:i4>
      </vt:variant>
      <vt:variant>
        <vt:i4>2</vt:i4>
      </vt:variant>
      <vt:variant>
        <vt:i4>0</vt:i4>
      </vt:variant>
      <vt:variant>
        <vt:i4>5</vt:i4>
      </vt:variant>
      <vt:variant>
        <vt:lpwstr/>
      </vt:variant>
      <vt:variant>
        <vt:lpwstr>_Toc230695802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2026-05-26T21:22:00Z</dcterms:created>
  <dcterms:modified xsi:type="dcterms:W3CDTF">2026-05-26T13:23:00Z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483ebd9b-d15d-4fc8-8558-af95357dcf9d</vt:lpwstr>
  </property>
  <property fmtid="{D5CDD505-2E9C-101B-9397-08002B2CF9AE}" pid="3" name="ClassificationContentMarkingFooterShapeIds">
    <vt:lpwstr>779d5e75,3b0cd350,618fa0cf</vt:lpwstr>
  </property>
  <property fmtid="{D5CDD505-2E9C-101B-9397-08002B2CF9AE}" pid="4" name="ClassificationContentMarkingFooterFontProps">
    <vt:lpwstr>#008000,10,Aptos</vt:lpwstr>
  </property>
  <property fmtid="{D5CDD505-2E9C-101B-9397-08002B2CF9AE}" pid="5" name="ClassificationContentMarkingFooterText">
    <vt:lpwstr>Public</vt:lpwstr>
  </property>
  <property fmtid="{D5CDD505-2E9C-101B-9397-08002B2CF9AE}" pid="6" name="Order">
    <vt:r8>54998200</vt:r8>
  </property>
  <property fmtid="{D5CDD505-2E9C-101B-9397-08002B2CF9AE}" pid="7" name="ClassificationContentMarkingHeaderText">
    <vt:lpwstr>Internal Restricted</vt:lpwstr>
  </property>
  <property fmtid="{D5CDD505-2E9C-101B-9397-08002B2CF9AE}" pid="8" name="xd_ProgID">
    <vt:lpwstr/>
  </property>
  <property fmtid="{D5CDD505-2E9C-101B-9397-08002B2CF9AE}" pid="9" name="MediaServiceImageTags">
    <vt:lpwstr/>
  </property>
  <property fmtid="{D5CDD505-2E9C-101B-9397-08002B2CF9AE}" pid="10" name="ContentTypeId">
    <vt:lpwstr>0x010100BA7021ADAC5BF9498571086285AD8AC900D15EBB755E29554DA0A9B9AB6B69E027</vt:lpwstr>
  </property>
  <property fmtid="{D5CDD505-2E9C-101B-9397-08002B2CF9AE}" pid="11" name="ComplianceAssetId">
    <vt:lpwstr/>
  </property>
  <property fmtid="{D5CDD505-2E9C-101B-9397-08002B2CF9AE}" pid="12" name="TemplateUrl">
    <vt:lpwstr/>
  </property>
  <property fmtid="{D5CDD505-2E9C-101B-9397-08002B2CF9AE}" pid="13" name="ClassificationContentMarkingHeaderFontProps">
    <vt:lpwstr>#ff0000,10,Aptos</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ClassificationContentMarkingHeaderShapeIds">
    <vt:lpwstr>1c3d6d21,1141be62,374c1037</vt:lpwstr>
  </property>
  <property fmtid="{D5CDD505-2E9C-101B-9397-08002B2CF9AE}" pid="18" name="lcf76f155ced4ddcb4097134ff3c332f">
    <vt:lpwstr/>
  </property>
  <property fmtid="{D5CDD505-2E9C-101B-9397-08002B2CF9AE}" pid="19" name="TaxCatchAll">
    <vt:lpwstr/>
  </property>
  <property fmtid="{D5CDD505-2E9C-101B-9397-08002B2CF9AE}" pid="20" name="_dlc_DocIdItemGuid">
    <vt:lpwstr>84ba4b3a-099e-4ad1-9d7d-7640f8b4bd51</vt:lpwstr>
  </property>
</Properties>
</file>